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D2B22" w:rsidTr="00ED2B22">
        <w:tc>
          <w:tcPr>
            <w:tcW w:w="4785" w:type="dxa"/>
          </w:tcPr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Республика Алтай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Теньгинское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сельское поселение</w:t>
            </w:r>
          </w:p>
          <w:p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Сельская администрация</w:t>
            </w:r>
          </w:p>
          <w:p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649432, РФ, РА, Онгудайский район, с. Теньга, ул. Центральная, 48</w:t>
            </w:r>
          </w:p>
          <w:p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8-388-45-23-3-18, 23-3-33</w:t>
            </w:r>
          </w:p>
          <w:p w:rsidR="00804520" w:rsidRPr="00ED2B22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Tenga.sa@ya.ru</w:t>
            </w:r>
          </w:p>
        </w:tc>
        <w:tc>
          <w:tcPr>
            <w:tcW w:w="4786" w:type="dxa"/>
          </w:tcPr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 xml:space="preserve">Россия 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Федерациязы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Алтай Республика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Кени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еезези</w:t>
            </w:r>
            <w:proofErr w:type="spellEnd"/>
          </w:p>
          <w:p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Pr="00ED2B22">
              <w:rPr>
                <w:rFonts w:ascii="Times New Roman" w:hAnsi="Times New Roman" w:cs="Times New Roman"/>
                <w:sz w:val="28"/>
              </w:rPr>
              <w:t xml:space="preserve"> администрация</w:t>
            </w:r>
          </w:p>
          <w:p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649432, РФ, РА, Онгудайский район, с. Теньга, ул. Центральная, 48</w:t>
            </w:r>
          </w:p>
          <w:p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8-388-45-23-3-18, 23-3-33</w:t>
            </w:r>
          </w:p>
          <w:p w:rsidR="00804520" w:rsidRPr="00ED2B22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Tenga.sa@ya.ru</w:t>
            </w:r>
          </w:p>
        </w:tc>
      </w:tr>
    </w:tbl>
    <w:p w:rsidR="00ED2B22" w:rsidRDefault="00ED2B22">
      <w:r>
        <w:t>___________________________________________________________________________________</w:t>
      </w:r>
    </w:p>
    <w:p w:rsidR="00ED2B22" w:rsidRDefault="00ED2B22" w:rsidP="00ED2B22">
      <w:pPr>
        <w:jc w:val="center"/>
        <w:rPr>
          <w:rFonts w:ascii="Times New Roman" w:hAnsi="Times New Roman" w:cs="Times New Roman"/>
          <w:b/>
          <w:sz w:val="28"/>
        </w:rPr>
      </w:pPr>
      <w:r w:rsidRPr="00ED2B22">
        <w:rPr>
          <w:rFonts w:ascii="Times New Roman" w:hAnsi="Times New Roman" w:cs="Times New Roman"/>
          <w:b/>
          <w:sz w:val="28"/>
        </w:rPr>
        <w:t>РАСПОРЯЖЕНИЕ</w:t>
      </w:r>
    </w:p>
    <w:p w:rsidR="00ED2B22" w:rsidRPr="00A32CE5" w:rsidRDefault="00ED2B22" w:rsidP="00ED2B22">
      <w:pPr>
        <w:jc w:val="both"/>
        <w:rPr>
          <w:rFonts w:ascii="Times New Roman" w:hAnsi="Times New Roman" w:cs="Times New Roman"/>
          <w:sz w:val="28"/>
        </w:rPr>
      </w:pPr>
      <w:r w:rsidRPr="00ED2B22">
        <w:rPr>
          <w:rFonts w:ascii="Times New Roman" w:hAnsi="Times New Roman" w:cs="Times New Roman"/>
          <w:sz w:val="28"/>
        </w:rPr>
        <w:t>От «</w:t>
      </w:r>
      <w:r w:rsidR="005D4C5F">
        <w:rPr>
          <w:rFonts w:ascii="Times New Roman" w:hAnsi="Times New Roman" w:cs="Times New Roman"/>
          <w:sz w:val="28"/>
        </w:rPr>
        <w:t>09</w:t>
      </w:r>
      <w:r w:rsidR="0036261E">
        <w:rPr>
          <w:rFonts w:ascii="Times New Roman" w:hAnsi="Times New Roman" w:cs="Times New Roman"/>
          <w:sz w:val="28"/>
        </w:rPr>
        <w:t xml:space="preserve">» </w:t>
      </w:r>
      <w:r w:rsidR="005D4C5F">
        <w:rPr>
          <w:rFonts w:ascii="Times New Roman" w:hAnsi="Times New Roman" w:cs="Times New Roman"/>
          <w:sz w:val="28"/>
        </w:rPr>
        <w:t>августа</w:t>
      </w:r>
      <w:r w:rsidR="0036261E">
        <w:rPr>
          <w:rFonts w:ascii="Times New Roman" w:hAnsi="Times New Roman" w:cs="Times New Roman"/>
          <w:sz w:val="28"/>
        </w:rPr>
        <w:t>20</w:t>
      </w:r>
      <w:r w:rsidR="00BA5E02">
        <w:rPr>
          <w:rFonts w:ascii="Times New Roman" w:hAnsi="Times New Roman" w:cs="Times New Roman"/>
          <w:sz w:val="28"/>
        </w:rPr>
        <w:t>2</w:t>
      </w:r>
      <w:r w:rsidR="00FF1106">
        <w:rPr>
          <w:rFonts w:ascii="Times New Roman" w:hAnsi="Times New Roman" w:cs="Times New Roman"/>
          <w:sz w:val="28"/>
        </w:rPr>
        <w:t>1</w:t>
      </w:r>
      <w:r w:rsidR="0036261E">
        <w:rPr>
          <w:rFonts w:ascii="Times New Roman" w:hAnsi="Times New Roman" w:cs="Times New Roman"/>
          <w:sz w:val="28"/>
        </w:rPr>
        <w:t xml:space="preserve"> г.</w:t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>№</w:t>
      </w:r>
      <w:r w:rsidR="00F247F4">
        <w:rPr>
          <w:rFonts w:ascii="Times New Roman" w:hAnsi="Times New Roman" w:cs="Times New Roman"/>
          <w:sz w:val="28"/>
        </w:rPr>
        <w:t>64</w:t>
      </w:r>
    </w:p>
    <w:p w:rsidR="00ED2B22" w:rsidRPr="00804520" w:rsidRDefault="00ED2B22" w:rsidP="00ED2B22">
      <w:pPr>
        <w:jc w:val="both"/>
        <w:rPr>
          <w:rFonts w:ascii="Times New Roman" w:hAnsi="Times New Roman" w:cs="Times New Roman"/>
          <w:sz w:val="2"/>
        </w:rPr>
      </w:pPr>
    </w:p>
    <w:tbl>
      <w:tblPr>
        <w:tblW w:w="0" w:type="auto"/>
        <w:tblLook w:val="01E0"/>
      </w:tblPr>
      <w:tblGrid>
        <w:gridCol w:w="4385"/>
        <w:gridCol w:w="5329"/>
      </w:tblGrid>
      <w:tr w:rsidR="00C86C93" w:rsidRPr="00C86C93" w:rsidTr="00C86C93">
        <w:trPr>
          <w:trHeight w:val="188"/>
        </w:trPr>
        <w:tc>
          <w:tcPr>
            <w:tcW w:w="4422" w:type="dxa"/>
            <w:hideMark/>
          </w:tcPr>
          <w:p w:rsidR="00C86C93" w:rsidRPr="00C86C93" w:rsidRDefault="00C86C93" w:rsidP="00BA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О утверждении отчета об исполнении бюджета МО «Т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еньгинское сельское поселение» </w:t>
            </w: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за </w:t>
            </w:r>
            <w:r w:rsidR="00C2631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ию</w:t>
            </w:r>
            <w:r w:rsidR="005D4C5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л</w:t>
            </w:r>
            <w:r w:rsidR="00C2631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ь</w:t>
            </w: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20</w:t>
            </w:r>
            <w:r w:rsidR="008C1A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2</w:t>
            </w:r>
            <w:r w:rsidR="00FF110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1</w:t>
            </w: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 г.</w:t>
            </w:r>
          </w:p>
        </w:tc>
        <w:tc>
          <w:tcPr>
            <w:tcW w:w="5406" w:type="dxa"/>
          </w:tcPr>
          <w:p w:rsidR="00C86C93" w:rsidRPr="00C86C93" w:rsidRDefault="00C86C93" w:rsidP="00C86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</w:tr>
    </w:tbl>
    <w:p w:rsidR="00C86C93" w:rsidRPr="00C86C93" w:rsidRDefault="00C86C93" w:rsidP="00C86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В соответствии с Бюджетным кодексом Российской Федерации, </w:t>
      </w:r>
      <w:r w:rsidRPr="00C86C9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 xml:space="preserve">Федеральными законами «Об общих принципах организации местного самоуправления в Российской Федерации» и «О бюджетной классификации Российской Федерации» </w:t>
      </w:r>
    </w:p>
    <w:p w:rsidR="00C86C93" w:rsidRPr="00C86C93" w:rsidRDefault="00C86C93" w:rsidP="00C86C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US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US"/>
        </w:rPr>
        <w:t>АСПОРЯЖАЮСЬ</w:t>
      </w:r>
      <w:r w:rsidRPr="00C86C9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US"/>
        </w:rPr>
        <w:t>:</w:t>
      </w:r>
    </w:p>
    <w:p w:rsidR="00C86C93" w:rsidRPr="00C86C93" w:rsidRDefault="00C86C93" w:rsidP="00C86C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1. Утвердить основные характеристики исполнения бюджета муниципального образования «Теньгинское сельское поселение» (далее – местный бюджет) за </w:t>
      </w:r>
      <w:r w:rsidR="0083740A">
        <w:rPr>
          <w:rFonts w:ascii="Times New Roman" w:eastAsia="Times New Roman" w:hAnsi="Times New Roman" w:cs="Times New Roman"/>
          <w:sz w:val="28"/>
          <w:szCs w:val="24"/>
          <w:lang w:eastAsia="en-US"/>
        </w:rPr>
        <w:t>ию</w:t>
      </w:r>
      <w:r w:rsidR="005D4C5F">
        <w:rPr>
          <w:rFonts w:ascii="Times New Roman" w:eastAsia="Times New Roman" w:hAnsi="Times New Roman" w:cs="Times New Roman"/>
          <w:sz w:val="28"/>
          <w:szCs w:val="24"/>
          <w:lang w:eastAsia="en-US"/>
        </w:rPr>
        <w:t>л</w:t>
      </w:r>
      <w:r w:rsidR="0083740A">
        <w:rPr>
          <w:rFonts w:ascii="Times New Roman" w:eastAsia="Times New Roman" w:hAnsi="Times New Roman" w:cs="Times New Roman"/>
          <w:sz w:val="28"/>
          <w:szCs w:val="24"/>
          <w:lang w:eastAsia="en-US"/>
        </w:rPr>
        <w:t>ь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20</w:t>
      </w:r>
      <w:r w:rsidR="008C1AF5">
        <w:rPr>
          <w:rFonts w:ascii="Times New Roman" w:eastAsia="Times New Roman" w:hAnsi="Times New Roman" w:cs="Times New Roman"/>
          <w:sz w:val="28"/>
          <w:szCs w:val="24"/>
          <w:lang w:eastAsia="en-US"/>
        </w:rPr>
        <w:t>2</w:t>
      </w:r>
      <w:r w:rsidR="00FF1106">
        <w:rPr>
          <w:rFonts w:ascii="Times New Roman" w:eastAsia="Times New Roman" w:hAnsi="Times New Roman" w:cs="Times New Roman"/>
          <w:sz w:val="28"/>
          <w:szCs w:val="24"/>
          <w:lang w:eastAsia="en-US"/>
        </w:rPr>
        <w:t>1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</w:t>
      </w:r>
      <w:r w:rsidR="00FF1106">
        <w:rPr>
          <w:rFonts w:ascii="Times New Roman" w:eastAsia="Times New Roman" w:hAnsi="Times New Roman" w:cs="Times New Roman"/>
          <w:sz w:val="28"/>
          <w:szCs w:val="24"/>
          <w:lang w:eastAsia="en-US"/>
        </w:rPr>
        <w:t>а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:</w:t>
      </w:r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1) Утвержденные бюджетные назначения по объему доходов местного бюджета в сумме </w:t>
      </w:r>
      <w:r w:rsidR="00156D8A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7 721 </w:t>
      </w:r>
      <w:bookmarkStart w:id="0" w:name="_GoBack"/>
      <w:bookmarkEnd w:id="0"/>
      <w:r w:rsidR="00156D8A">
        <w:rPr>
          <w:rFonts w:ascii="Times New Roman" w:eastAsia="Times New Roman" w:hAnsi="Times New Roman" w:cs="Times New Roman"/>
          <w:sz w:val="28"/>
          <w:szCs w:val="24"/>
          <w:lang w:eastAsia="en-US"/>
        </w:rPr>
        <w:t>230,25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рублей; </w:t>
      </w:r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2) Общий объем расходов местного бюджета в сумме </w:t>
      </w:r>
      <w:r w:rsidR="0083740A" w:rsidRPr="0083740A">
        <w:rPr>
          <w:rFonts w:ascii="Times New Roman" w:eastAsia="Times New Roman" w:hAnsi="Times New Roman" w:cs="Times New Roman"/>
          <w:sz w:val="28"/>
          <w:szCs w:val="24"/>
          <w:lang w:eastAsia="en-US"/>
        </w:rPr>
        <w:t>8</w:t>
      </w:r>
      <w:r w:rsidR="0083740A">
        <w:rPr>
          <w:rFonts w:ascii="Times New Roman" w:eastAsia="Times New Roman" w:hAnsi="Times New Roman" w:cs="Times New Roman"/>
          <w:sz w:val="28"/>
          <w:szCs w:val="24"/>
          <w:lang w:eastAsia="en-US"/>
        </w:rPr>
        <w:t> </w:t>
      </w:r>
      <w:r w:rsidR="0083740A" w:rsidRPr="0083740A">
        <w:rPr>
          <w:rFonts w:ascii="Times New Roman" w:eastAsia="Times New Roman" w:hAnsi="Times New Roman" w:cs="Times New Roman"/>
          <w:sz w:val="28"/>
          <w:szCs w:val="24"/>
          <w:lang w:eastAsia="en-US"/>
        </w:rPr>
        <w:t>183054,49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рублей;</w:t>
      </w:r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2. Утвердить отчет об исполнении бюджета за </w:t>
      </w:r>
      <w:r w:rsidR="0083740A">
        <w:rPr>
          <w:rFonts w:ascii="Times New Roman" w:eastAsia="Times New Roman" w:hAnsi="Times New Roman" w:cs="Times New Roman"/>
          <w:sz w:val="28"/>
          <w:szCs w:val="24"/>
          <w:lang w:eastAsia="en-US"/>
        </w:rPr>
        <w:t>ию</w:t>
      </w:r>
      <w:r w:rsidR="005D4C5F">
        <w:rPr>
          <w:rFonts w:ascii="Times New Roman" w:eastAsia="Times New Roman" w:hAnsi="Times New Roman" w:cs="Times New Roman"/>
          <w:sz w:val="28"/>
          <w:szCs w:val="24"/>
          <w:lang w:eastAsia="en-US"/>
        </w:rPr>
        <w:t>л</w:t>
      </w:r>
      <w:r w:rsidR="0083740A">
        <w:rPr>
          <w:rFonts w:ascii="Times New Roman" w:eastAsia="Times New Roman" w:hAnsi="Times New Roman" w:cs="Times New Roman"/>
          <w:sz w:val="28"/>
          <w:szCs w:val="24"/>
          <w:lang w:eastAsia="en-US"/>
        </w:rPr>
        <w:t>ь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20</w:t>
      </w:r>
      <w:r w:rsidR="008C1AF5">
        <w:rPr>
          <w:rFonts w:ascii="Times New Roman" w:eastAsia="Times New Roman" w:hAnsi="Times New Roman" w:cs="Times New Roman"/>
          <w:sz w:val="28"/>
          <w:szCs w:val="24"/>
          <w:lang w:eastAsia="en-US"/>
        </w:rPr>
        <w:t>2</w:t>
      </w:r>
      <w:r w:rsidR="00FF1106">
        <w:rPr>
          <w:rFonts w:ascii="Times New Roman" w:eastAsia="Times New Roman" w:hAnsi="Times New Roman" w:cs="Times New Roman"/>
          <w:sz w:val="28"/>
          <w:szCs w:val="24"/>
          <w:lang w:eastAsia="en-US"/>
        </w:rPr>
        <w:t>1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а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, </w:t>
      </w:r>
      <w:r w:rsidR="008C1AF5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согласно приложению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1 к настоящему распоряжению.</w:t>
      </w:r>
    </w:p>
    <w:p w:rsidR="007C101D" w:rsidRDefault="007C101D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77733" w:rsidRPr="005E7C21" w:rsidRDefault="00C86C93" w:rsidP="00C86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3. </w:t>
      </w:r>
      <w:r w:rsidR="000565EA" w:rsidRPr="005E7C21">
        <w:rPr>
          <w:rFonts w:ascii="Times New Roman" w:hAnsi="Times New Roman" w:cs="Times New Roman"/>
          <w:sz w:val="28"/>
        </w:rPr>
        <w:t>Контроль за данным распоряжением оставляю за собой.</w:t>
      </w:r>
    </w:p>
    <w:p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77733" w:rsidRDefault="00C77733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</w:rPr>
        <w:t>Теньгинскогосельского</w:t>
      </w:r>
      <w:proofErr w:type="spellEnd"/>
      <w:r>
        <w:rPr>
          <w:rFonts w:ascii="Times New Roman" w:hAnsi="Times New Roman" w:cs="Times New Roman"/>
          <w:sz w:val="28"/>
        </w:rPr>
        <w:t xml:space="preserve"> поселения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 w:rsidR="000565EA">
        <w:rPr>
          <w:rFonts w:ascii="Times New Roman" w:hAnsi="Times New Roman" w:cs="Times New Roman"/>
          <w:sz w:val="28"/>
        </w:rPr>
        <w:t>Айбыков</w:t>
      </w:r>
      <w:proofErr w:type="spellEnd"/>
      <w:r w:rsidR="000565EA">
        <w:rPr>
          <w:rFonts w:ascii="Times New Roman" w:hAnsi="Times New Roman" w:cs="Times New Roman"/>
          <w:sz w:val="28"/>
        </w:rPr>
        <w:t xml:space="preserve"> В.Я.</w:t>
      </w:r>
    </w:p>
    <w:p w:rsidR="00826F7A" w:rsidRPr="00ED2B22" w:rsidRDefault="00826F7A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</w:p>
    <w:sectPr w:rsidR="00826F7A" w:rsidRPr="00ED2B22" w:rsidSect="005E7C21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B58AE"/>
    <w:multiLevelType w:val="hybridMultilevel"/>
    <w:tmpl w:val="8C4A6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D2B22"/>
    <w:rsid w:val="00013DD2"/>
    <w:rsid w:val="00044384"/>
    <w:rsid w:val="000565EA"/>
    <w:rsid w:val="0008249E"/>
    <w:rsid w:val="000F5933"/>
    <w:rsid w:val="000F60F3"/>
    <w:rsid w:val="00150CE2"/>
    <w:rsid w:val="00156D8A"/>
    <w:rsid w:val="001C4CD7"/>
    <w:rsid w:val="001F0F7C"/>
    <w:rsid w:val="00243D7A"/>
    <w:rsid w:val="002E5453"/>
    <w:rsid w:val="003464DC"/>
    <w:rsid w:val="0036261E"/>
    <w:rsid w:val="003E04C1"/>
    <w:rsid w:val="00427B5B"/>
    <w:rsid w:val="0046683B"/>
    <w:rsid w:val="004C5DD3"/>
    <w:rsid w:val="004F7BB9"/>
    <w:rsid w:val="005C0293"/>
    <w:rsid w:val="005D4C5F"/>
    <w:rsid w:val="005E7C21"/>
    <w:rsid w:val="005F5744"/>
    <w:rsid w:val="006366DA"/>
    <w:rsid w:val="006B2751"/>
    <w:rsid w:val="007708DD"/>
    <w:rsid w:val="007C101D"/>
    <w:rsid w:val="007E769F"/>
    <w:rsid w:val="00804520"/>
    <w:rsid w:val="008138DC"/>
    <w:rsid w:val="00820296"/>
    <w:rsid w:val="00826F7A"/>
    <w:rsid w:val="0083740A"/>
    <w:rsid w:val="00867438"/>
    <w:rsid w:val="0089459B"/>
    <w:rsid w:val="008C1AF5"/>
    <w:rsid w:val="0091596C"/>
    <w:rsid w:val="009659C8"/>
    <w:rsid w:val="009A7764"/>
    <w:rsid w:val="009D1785"/>
    <w:rsid w:val="009F5591"/>
    <w:rsid w:val="009F7761"/>
    <w:rsid w:val="00A32CE5"/>
    <w:rsid w:val="00AC3B23"/>
    <w:rsid w:val="00B10620"/>
    <w:rsid w:val="00B555DB"/>
    <w:rsid w:val="00BA3EDD"/>
    <w:rsid w:val="00BA5E02"/>
    <w:rsid w:val="00BB1ABF"/>
    <w:rsid w:val="00BE0D5D"/>
    <w:rsid w:val="00BF6231"/>
    <w:rsid w:val="00C2631A"/>
    <w:rsid w:val="00C77733"/>
    <w:rsid w:val="00C86C93"/>
    <w:rsid w:val="00CD0929"/>
    <w:rsid w:val="00CD4CC5"/>
    <w:rsid w:val="00D9389A"/>
    <w:rsid w:val="00DC3D13"/>
    <w:rsid w:val="00E22FD3"/>
    <w:rsid w:val="00E447B7"/>
    <w:rsid w:val="00E44996"/>
    <w:rsid w:val="00ED2B22"/>
    <w:rsid w:val="00F247F4"/>
    <w:rsid w:val="00F97129"/>
    <w:rsid w:val="00FF1106"/>
    <w:rsid w:val="00FF6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2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cp:lastPrinted>2021-04-14T01:11:00Z</cp:lastPrinted>
  <dcterms:created xsi:type="dcterms:W3CDTF">2021-08-09T08:56:00Z</dcterms:created>
  <dcterms:modified xsi:type="dcterms:W3CDTF">2021-09-03T04:58:00Z</dcterms:modified>
</cp:coreProperties>
</file>