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1E6" w:rsidRPr="003A28D1" w:rsidRDefault="00EF01E6" w:rsidP="00EF01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napToGrid w:val="0"/>
          <w:sz w:val="20"/>
          <w:szCs w:val="20"/>
          <w:vertAlign w:val="superscript"/>
          <w:lang w:eastAsia="ru-RU"/>
        </w:rPr>
      </w:pPr>
    </w:p>
    <w:tbl>
      <w:tblPr>
        <w:tblpPr w:leftFromText="180" w:rightFromText="180" w:vertAnchor="text" w:horzAnchor="page" w:tblpX="1474" w:tblpY="80"/>
        <w:tblW w:w="9747" w:type="dxa"/>
        <w:tblBorders>
          <w:top w:val="single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EF01E6" w:rsidRPr="003A28D1" w:rsidTr="00CD6E5C">
        <w:trPr>
          <w:trHeight w:val="42"/>
        </w:trPr>
        <w:tc>
          <w:tcPr>
            <w:tcW w:w="9747" w:type="dxa"/>
            <w:tcBorders>
              <w:top w:val="single" w:sz="12" w:space="0" w:color="auto"/>
            </w:tcBorders>
          </w:tcPr>
          <w:tbl>
            <w:tblPr>
              <w:tblpPr w:leftFromText="180" w:rightFromText="180" w:vertAnchor="page" w:horzAnchor="margin" w:tblpY="1"/>
              <w:tblOverlap w:val="never"/>
              <w:tblW w:w="9923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678"/>
              <w:gridCol w:w="5245"/>
            </w:tblGrid>
            <w:tr w:rsidR="00EF01E6" w:rsidRPr="003A28D1" w:rsidTr="00CD6E5C">
              <w:trPr>
                <w:cantSplit/>
                <w:trHeight w:hRule="exact" w:val="507"/>
              </w:trPr>
              <w:tc>
                <w:tcPr>
                  <w:tcW w:w="4678" w:type="dxa"/>
                </w:tcPr>
                <w:p w:rsidR="00EF01E6" w:rsidRPr="003A28D1" w:rsidRDefault="00EF01E6" w:rsidP="002B5167">
                  <w:pPr>
                    <w:widowControl w:val="0"/>
                    <w:suppressAutoHyphens/>
                    <w:spacing w:before="180" w:after="0" w:line="240" w:lineRule="auto"/>
                    <w:ind w:firstLine="709"/>
                    <w:rPr>
                      <w:rFonts w:ascii="Times New Roman" w:eastAsia="Arial Unicode MS" w:hAnsi="Times New Roman" w:cs="Times New Roman"/>
                      <w:kern w:val="1"/>
                      <w:sz w:val="24"/>
                      <w:szCs w:val="24"/>
                    </w:rPr>
                  </w:pPr>
                  <w:r w:rsidRPr="003A28D1">
                    <w:rPr>
                      <w:rFonts w:ascii="Times New Roman" w:eastAsia="Arial Unicode MS" w:hAnsi="Times New Roman" w:cs="Times New Roman"/>
                      <w:kern w:val="1"/>
                      <w:sz w:val="24"/>
                      <w:szCs w:val="24"/>
                    </w:rPr>
                    <w:sym w:font="Arial" w:char="00AB"/>
                  </w:r>
                  <w:r w:rsidR="002B5167">
                    <w:rPr>
                      <w:rFonts w:ascii="Times New Roman" w:eastAsia="Arial Unicode MS" w:hAnsi="Times New Roman" w:cs="Times New Roman"/>
                      <w:kern w:val="1"/>
                      <w:sz w:val="24"/>
                      <w:szCs w:val="24"/>
                    </w:rPr>
                    <w:t>3</w:t>
                  </w:r>
                  <w:r w:rsidR="00D66B10">
                    <w:rPr>
                      <w:rFonts w:ascii="Times New Roman" w:eastAsia="Arial Unicode MS" w:hAnsi="Times New Roman" w:cs="Times New Roman"/>
                      <w:kern w:val="1"/>
                      <w:sz w:val="24"/>
                      <w:szCs w:val="24"/>
                    </w:rPr>
                    <w:t>0</w:t>
                  </w:r>
                  <w:r w:rsidRPr="003A28D1">
                    <w:rPr>
                      <w:rFonts w:ascii="Times New Roman" w:eastAsia="Arial Unicode MS" w:hAnsi="Times New Roman" w:cs="Times New Roman"/>
                      <w:kern w:val="1"/>
                      <w:sz w:val="24"/>
                      <w:szCs w:val="24"/>
                    </w:rPr>
                    <w:sym w:font="Arial" w:char="00BB"/>
                  </w:r>
                  <w:r w:rsidR="002D1A65">
                    <w:rPr>
                      <w:rFonts w:ascii="Times New Roman" w:eastAsia="Arial Unicode MS" w:hAnsi="Times New Roman" w:cs="Times New Roman"/>
                      <w:kern w:val="1"/>
                      <w:sz w:val="24"/>
                      <w:szCs w:val="24"/>
                    </w:rPr>
                    <w:t xml:space="preserve"> </w:t>
                  </w:r>
                  <w:r w:rsidR="002B5167">
                    <w:rPr>
                      <w:rFonts w:ascii="Times New Roman" w:eastAsia="Arial Unicode MS" w:hAnsi="Times New Roman" w:cs="Times New Roman"/>
                      <w:kern w:val="1"/>
                      <w:sz w:val="24"/>
                      <w:szCs w:val="24"/>
                    </w:rPr>
                    <w:t>ноября</w:t>
                  </w:r>
                  <w:r w:rsidR="002D1A65">
                    <w:rPr>
                      <w:rFonts w:ascii="Times New Roman" w:eastAsia="Arial Unicode MS" w:hAnsi="Times New Roman" w:cs="Times New Roman"/>
                      <w:kern w:val="1"/>
                      <w:sz w:val="24"/>
                      <w:szCs w:val="24"/>
                    </w:rPr>
                    <w:t xml:space="preserve"> </w:t>
                  </w:r>
                  <w:r w:rsidRPr="003A28D1">
                    <w:rPr>
                      <w:rFonts w:ascii="Times New Roman" w:eastAsia="Arial Unicode MS" w:hAnsi="Times New Roman" w:cs="Times New Roman"/>
                      <w:kern w:val="1"/>
                      <w:sz w:val="24"/>
                      <w:szCs w:val="24"/>
                    </w:rPr>
                    <w:t>20</w:t>
                  </w:r>
                  <w:r w:rsidR="002D1A65">
                    <w:rPr>
                      <w:rFonts w:ascii="Times New Roman" w:eastAsia="Arial Unicode MS" w:hAnsi="Times New Roman" w:cs="Times New Roman"/>
                      <w:kern w:val="1"/>
                      <w:sz w:val="24"/>
                      <w:szCs w:val="24"/>
                    </w:rPr>
                    <w:t>2</w:t>
                  </w:r>
                  <w:r w:rsidR="00804853">
                    <w:rPr>
                      <w:rFonts w:ascii="Times New Roman" w:eastAsia="Arial Unicode MS" w:hAnsi="Times New Roman" w:cs="Times New Roman"/>
                      <w:kern w:val="1"/>
                      <w:sz w:val="24"/>
                      <w:szCs w:val="24"/>
                    </w:rPr>
                    <w:t>2</w:t>
                  </w:r>
                  <w:r>
                    <w:rPr>
                      <w:rFonts w:ascii="Times New Roman" w:eastAsia="Arial Unicode MS" w:hAnsi="Times New Roman" w:cs="Times New Roman"/>
                      <w:kern w:val="1"/>
                      <w:sz w:val="24"/>
                      <w:szCs w:val="24"/>
                    </w:rPr>
                    <w:t xml:space="preserve"> </w:t>
                  </w:r>
                  <w:r w:rsidRPr="003A28D1">
                    <w:rPr>
                      <w:rFonts w:ascii="Times New Roman" w:eastAsia="Arial Unicode MS" w:hAnsi="Times New Roman" w:cs="Times New Roman"/>
                      <w:kern w:val="1"/>
                      <w:sz w:val="24"/>
                      <w:szCs w:val="24"/>
                    </w:rPr>
                    <w:t>г.</w:t>
                  </w:r>
                </w:p>
              </w:tc>
              <w:tc>
                <w:tcPr>
                  <w:tcW w:w="5245" w:type="dxa"/>
                </w:tcPr>
                <w:p w:rsidR="00EF01E6" w:rsidRPr="003A28D1" w:rsidRDefault="00EF01E6" w:rsidP="00CD6E5C">
                  <w:pPr>
                    <w:widowControl w:val="0"/>
                    <w:suppressAutoHyphens/>
                    <w:spacing w:before="180" w:after="0" w:line="240" w:lineRule="auto"/>
                    <w:ind w:right="113" w:firstLine="709"/>
                    <w:jc w:val="right"/>
                    <w:rPr>
                      <w:rFonts w:ascii="Times New Roman" w:eastAsia="Arial Unicode MS" w:hAnsi="Times New Roman" w:cs="Times New Roman"/>
                      <w:kern w:val="1"/>
                      <w:sz w:val="24"/>
                      <w:szCs w:val="24"/>
                    </w:rPr>
                  </w:pPr>
                  <w:r w:rsidRPr="003A28D1">
                    <w:rPr>
                      <w:rFonts w:ascii="Times New Roman" w:eastAsia="Arial Unicode MS" w:hAnsi="Times New Roman" w:cs="Times New Roman"/>
                      <w:kern w:val="1"/>
                      <w:sz w:val="24"/>
                      <w:szCs w:val="24"/>
                    </w:rPr>
                    <w:t>№____</w:t>
                  </w:r>
                </w:p>
              </w:tc>
            </w:tr>
          </w:tbl>
          <w:p w:rsidR="00EF01E6" w:rsidRPr="003A28D1" w:rsidRDefault="00EF01E6" w:rsidP="00CD6E5C">
            <w:pPr>
              <w:widowControl w:val="0"/>
              <w:suppressAutoHyphens/>
              <w:spacing w:after="0" w:line="240" w:lineRule="auto"/>
              <w:ind w:firstLine="709"/>
              <w:jc w:val="center"/>
              <w:rPr>
                <w:rFonts w:ascii="Times New Roman" w:eastAsia="Arial Unicode MS" w:hAnsi="Times New Roman" w:cs="Times New Roman"/>
                <w:kern w:val="1"/>
                <w:sz w:val="16"/>
                <w:szCs w:val="16"/>
              </w:rPr>
            </w:pPr>
          </w:p>
        </w:tc>
      </w:tr>
    </w:tbl>
    <w:p w:rsidR="00EF01E6" w:rsidRPr="003A28D1" w:rsidRDefault="00EF01E6" w:rsidP="00EF01E6">
      <w:pPr>
        <w:widowControl w:val="0"/>
        <w:suppressAutoHyphens/>
        <w:spacing w:after="0" w:line="240" w:lineRule="auto"/>
        <w:ind w:right="-284" w:firstLine="709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EF01E6" w:rsidRPr="003A28D1" w:rsidRDefault="00EF01E6" w:rsidP="00EF01E6">
      <w:pPr>
        <w:spacing w:after="0" w:line="240" w:lineRule="auto"/>
        <w:ind w:right="-284" w:firstLine="709"/>
        <w:jc w:val="center"/>
        <w:outlineLvl w:val="1"/>
        <w:rPr>
          <w:rFonts w:ascii="Times New Roman" w:eastAsia="Times New Roman" w:hAnsi="Times New Roman" w:cs="Times New Roman"/>
          <w:b/>
          <w:caps/>
          <w:snapToGrid w:val="0"/>
          <w:sz w:val="28"/>
          <w:szCs w:val="28"/>
          <w:lang w:eastAsia="ru-RU"/>
        </w:rPr>
      </w:pPr>
      <w:r w:rsidRPr="003A28D1">
        <w:rPr>
          <w:rFonts w:ascii="Times New Roman" w:eastAsia="Times New Roman" w:hAnsi="Times New Roman" w:cs="Times New Roman"/>
          <w:b/>
          <w:caps/>
          <w:snapToGrid w:val="0"/>
          <w:sz w:val="28"/>
          <w:szCs w:val="28"/>
          <w:lang w:eastAsia="ru-RU"/>
        </w:rPr>
        <w:t>информация</w:t>
      </w:r>
    </w:p>
    <w:p w:rsidR="00EF01E6" w:rsidRPr="003A28D1" w:rsidRDefault="00EF01E6" w:rsidP="00EF01E6">
      <w:pPr>
        <w:spacing w:after="0" w:line="240" w:lineRule="auto"/>
        <w:ind w:right="-284" w:firstLine="709"/>
        <w:jc w:val="center"/>
        <w:outlineLvl w:val="1"/>
        <w:rPr>
          <w:rFonts w:ascii="Times New Roman" w:eastAsia="Times New Roman" w:hAnsi="Times New Roman" w:cs="Times New Roman"/>
          <w:b/>
          <w:caps/>
          <w:snapToGrid w:val="0"/>
          <w:sz w:val="28"/>
          <w:szCs w:val="28"/>
          <w:lang w:eastAsia="ru-RU"/>
        </w:rPr>
      </w:pPr>
      <w:r w:rsidRPr="003A28D1">
        <w:rPr>
          <w:rFonts w:ascii="Times New Roman" w:eastAsia="Times New Roman" w:hAnsi="Times New Roman" w:cs="Times New Roman"/>
          <w:b/>
          <w:bCs/>
          <w:caps/>
          <w:snapToGrid w:val="0"/>
          <w:sz w:val="28"/>
          <w:szCs w:val="28"/>
          <w:lang w:eastAsia="ru-RU"/>
        </w:rPr>
        <w:t>ОБ ОСНОВНЫХ ИТОГАХ КОНТРОЛЬНОГО МЕРОПРИЯТИЯ</w:t>
      </w:r>
    </w:p>
    <w:p w:rsidR="00EF01E6" w:rsidRPr="003A28D1" w:rsidRDefault="00EF01E6" w:rsidP="00EF01E6">
      <w:pPr>
        <w:spacing w:after="0" w:line="240" w:lineRule="auto"/>
        <w:ind w:right="-284" w:firstLine="709"/>
        <w:jc w:val="center"/>
        <w:outlineLvl w:val="2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EF01E6" w:rsidRPr="00883BF2" w:rsidRDefault="00EF01E6" w:rsidP="002B5167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kern w:val="1"/>
          <w:sz w:val="26"/>
          <w:szCs w:val="26"/>
          <w:u w:val="single"/>
        </w:rPr>
      </w:pPr>
      <w:r w:rsidRPr="00883BF2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Контрольно-счетная палата МО «Онгудайский  район» провела </w:t>
      </w:r>
      <w:r w:rsidR="00A150EA" w:rsidRPr="00883BF2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внеплановое </w:t>
      </w:r>
      <w:r w:rsidRPr="00883BF2">
        <w:rPr>
          <w:rFonts w:ascii="Times New Roman" w:eastAsia="Arial Unicode MS" w:hAnsi="Times New Roman" w:cs="Times New Roman"/>
          <w:kern w:val="1"/>
          <w:sz w:val="26"/>
          <w:szCs w:val="26"/>
        </w:rPr>
        <w:t>контрольное мероприятие «</w:t>
      </w:r>
      <w:r w:rsidR="002B5167" w:rsidRPr="00883BF2">
        <w:rPr>
          <w:rFonts w:ascii="Times New Roman" w:eastAsia="Arial Unicode MS" w:hAnsi="Times New Roman" w:cs="Times New Roman"/>
          <w:kern w:val="1"/>
          <w:sz w:val="26"/>
          <w:szCs w:val="26"/>
        </w:rPr>
        <w:t>П</w:t>
      </w:r>
      <w:r w:rsidR="002B5167" w:rsidRPr="00883BF2">
        <w:rPr>
          <w:rFonts w:ascii="Times New Roman" w:eastAsia="Calibri" w:hAnsi="Times New Roman" w:cs="Times New Roman"/>
          <w:sz w:val="26"/>
          <w:szCs w:val="26"/>
        </w:rPr>
        <w:t>роверка законного, эффективного (экономного) использования средств на выплату заработной платы работникам  МБОУ «</w:t>
      </w:r>
      <w:proofErr w:type="spellStart"/>
      <w:r w:rsidR="002B5167" w:rsidRPr="00883BF2">
        <w:rPr>
          <w:rFonts w:ascii="Times New Roman" w:eastAsia="Calibri" w:hAnsi="Times New Roman" w:cs="Times New Roman"/>
          <w:sz w:val="26"/>
          <w:szCs w:val="26"/>
        </w:rPr>
        <w:t>Каракольская</w:t>
      </w:r>
      <w:proofErr w:type="spellEnd"/>
      <w:r w:rsidR="002B5167" w:rsidRPr="00883BF2">
        <w:rPr>
          <w:rFonts w:ascii="Times New Roman" w:eastAsia="Calibri" w:hAnsi="Times New Roman" w:cs="Times New Roman"/>
          <w:sz w:val="26"/>
          <w:szCs w:val="26"/>
        </w:rPr>
        <w:t xml:space="preserve"> средняя общеобразовательная школа» за период  с</w:t>
      </w:r>
      <w:r w:rsidR="002B5167" w:rsidRPr="00883B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«01 сентября </w:t>
      </w:r>
      <w:r w:rsidR="002B5167" w:rsidRPr="00883BF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2021 г. по 31 октября 2022 г.»</w:t>
      </w:r>
      <w:r w:rsidRPr="00883BF2">
        <w:rPr>
          <w:rFonts w:ascii="Times New Roman" w:eastAsia="Arial Unicode MS" w:hAnsi="Times New Roman" w:cs="Times New Roman"/>
          <w:kern w:val="1"/>
          <w:sz w:val="26"/>
          <w:szCs w:val="26"/>
          <w:u w:val="single"/>
        </w:rPr>
        <w:t>.</w:t>
      </w:r>
    </w:p>
    <w:p w:rsidR="00EF01E6" w:rsidRPr="00883BF2" w:rsidRDefault="00EF01E6" w:rsidP="00EF01E6">
      <w:pPr>
        <w:widowControl w:val="0"/>
        <w:suppressAutoHyphens/>
        <w:spacing w:after="0" w:line="240" w:lineRule="auto"/>
        <w:ind w:right="-284" w:firstLine="709"/>
        <w:jc w:val="center"/>
        <w:rPr>
          <w:rFonts w:ascii="Times New Roman" w:eastAsia="Arial Unicode MS" w:hAnsi="Times New Roman" w:cs="Times New Roman"/>
          <w:kern w:val="1"/>
          <w:sz w:val="26"/>
          <w:szCs w:val="26"/>
          <w:vertAlign w:val="superscript"/>
        </w:rPr>
      </w:pPr>
      <w:r w:rsidRPr="00883BF2">
        <w:rPr>
          <w:rFonts w:ascii="Times New Roman" w:eastAsia="Arial Unicode MS" w:hAnsi="Times New Roman" w:cs="Times New Roman"/>
          <w:kern w:val="1"/>
          <w:sz w:val="26"/>
          <w:szCs w:val="26"/>
          <w:vertAlign w:val="superscript"/>
        </w:rPr>
        <w:t>(наименование контрольного мероприятия)</w:t>
      </w:r>
    </w:p>
    <w:p w:rsidR="00EF01E6" w:rsidRPr="00883BF2" w:rsidRDefault="00EF01E6" w:rsidP="00EF01E6">
      <w:pPr>
        <w:widowControl w:val="0"/>
        <w:suppressAutoHyphens/>
        <w:spacing w:after="0" w:line="240" w:lineRule="auto"/>
        <w:ind w:right="-1"/>
        <w:jc w:val="both"/>
        <w:rPr>
          <w:rFonts w:ascii="Times New Roman" w:eastAsia="Arial Unicode MS" w:hAnsi="Times New Roman" w:cs="Times New Roman"/>
          <w:kern w:val="1"/>
          <w:sz w:val="26"/>
          <w:szCs w:val="26"/>
        </w:rPr>
      </w:pPr>
      <w:r w:rsidRPr="00883BF2">
        <w:rPr>
          <w:rFonts w:ascii="Times New Roman" w:eastAsia="Arial Unicode MS" w:hAnsi="Times New Roman" w:cs="Times New Roman"/>
          <w:b/>
          <w:kern w:val="1"/>
          <w:sz w:val="26"/>
          <w:szCs w:val="26"/>
        </w:rPr>
        <w:t>Цель (цели) контрольного мероприятия</w:t>
      </w:r>
      <w:r w:rsidRPr="00883BF2">
        <w:rPr>
          <w:rFonts w:ascii="Times New Roman" w:eastAsia="Arial Unicode MS" w:hAnsi="Times New Roman" w:cs="Times New Roman"/>
          <w:kern w:val="1"/>
          <w:sz w:val="26"/>
          <w:szCs w:val="26"/>
        </w:rPr>
        <w:t>: Предупреждение, выявление и пресечение нарушений бюджетного законодательства РФ в финансово-бюджетной сфере</w:t>
      </w:r>
    </w:p>
    <w:p w:rsidR="00804853" w:rsidRPr="00883BF2" w:rsidRDefault="00EF01E6" w:rsidP="00804853">
      <w:pPr>
        <w:widowControl w:val="0"/>
        <w:suppressAutoHyphens/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883BF2">
        <w:rPr>
          <w:rFonts w:ascii="Times New Roman" w:eastAsia="Arial Unicode MS" w:hAnsi="Times New Roman" w:cs="Times New Roman"/>
          <w:b/>
          <w:kern w:val="1"/>
          <w:sz w:val="26"/>
          <w:szCs w:val="26"/>
        </w:rPr>
        <w:t>Объект (объекты) контрольного мероприятия</w:t>
      </w:r>
      <w:r w:rsidRPr="00883BF2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: </w:t>
      </w:r>
      <w:r w:rsidR="002B5167" w:rsidRPr="00883BF2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Муниципальное бюджетное общеобразовательное учреждение «</w:t>
      </w:r>
      <w:proofErr w:type="spellStart"/>
      <w:r w:rsidR="002B5167" w:rsidRPr="00883BF2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Каракольская</w:t>
      </w:r>
      <w:proofErr w:type="spellEnd"/>
      <w:r w:rsidR="002B5167" w:rsidRPr="00883BF2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средняя общеобразовательная </w:t>
      </w:r>
      <w:r w:rsidR="002B5167" w:rsidRPr="00883BF2">
        <w:rPr>
          <w:rFonts w:ascii="Times New Roman" w:eastAsia="Times New Roman" w:hAnsi="Times New Roman" w:cs="Times New Roman"/>
          <w:sz w:val="26"/>
          <w:szCs w:val="26"/>
          <w:u w:val="single"/>
          <w:shd w:val="clear" w:color="auto" w:fill="FFFFFF"/>
        </w:rPr>
        <w:t>школа</w:t>
      </w:r>
      <w:r w:rsidR="00804853" w:rsidRPr="00883BF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»</w:t>
      </w:r>
    </w:p>
    <w:p w:rsidR="00EF01E6" w:rsidRPr="00883BF2" w:rsidRDefault="00804853" w:rsidP="00804853">
      <w:pPr>
        <w:widowControl w:val="0"/>
        <w:suppressAutoHyphens/>
        <w:spacing w:after="0" w:line="240" w:lineRule="auto"/>
        <w:ind w:right="-1"/>
        <w:jc w:val="both"/>
        <w:outlineLvl w:val="0"/>
        <w:rPr>
          <w:rFonts w:ascii="Times New Roman" w:eastAsia="Arial Unicode MS" w:hAnsi="Times New Roman" w:cs="Times New Roman"/>
          <w:kern w:val="1"/>
          <w:sz w:val="26"/>
          <w:szCs w:val="26"/>
          <w:vertAlign w:val="superscript"/>
        </w:rPr>
      </w:pPr>
      <w:r w:rsidRPr="00883B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F01E6" w:rsidRPr="00883BF2">
        <w:rPr>
          <w:rFonts w:ascii="Times New Roman" w:eastAsia="Arial Unicode MS" w:hAnsi="Times New Roman" w:cs="Times New Roman"/>
          <w:kern w:val="1"/>
          <w:sz w:val="26"/>
          <w:szCs w:val="26"/>
          <w:vertAlign w:val="superscript"/>
        </w:rPr>
        <w:t xml:space="preserve"> (указывается в соответствии с программой проведения контрольного мероприятия)</w:t>
      </w:r>
    </w:p>
    <w:p w:rsidR="00804853" w:rsidRPr="00883BF2" w:rsidRDefault="00804853" w:rsidP="008048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883BF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По результатам контрольного мероприятия финансово-хозяйственной деятельности Учреждения выявлены следующие финансовые нарушения действующего законодательства РФ</w:t>
      </w:r>
      <w:r w:rsidR="00883BF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 сумму 757,51 </w:t>
      </w:r>
      <w:proofErr w:type="spellStart"/>
      <w:r w:rsidR="00883BF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тыс</w:t>
      </w:r>
      <w:proofErr w:type="gramStart"/>
      <w:r w:rsidR="00883BF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.р</w:t>
      </w:r>
      <w:proofErr w:type="gramEnd"/>
      <w:r w:rsidR="00883BF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уб</w:t>
      </w:r>
      <w:proofErr w:type="spellEnd"/>
      <w:r w:rsidRPr="00883BF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:</w:t>
      </w:r>
    </w:p>
    <w:p w:rsidR="008A3E84" w:rsidRPr="00883BF2" w:rsidRDefault="002B5167" w:rsidP="002B5167">
      <w:pPr>
        <w:tabs>
          <w:tab w:val="num" w:pos="0"/>
        </w:tabs>
        <w:spacing w:after="0" w:line="240" w:lineRule="auto"/>
        <w:ind w:left="-142" w:right="-5" w:firstLine="568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0" w:name="_GoBack"/>
      <w:bookmarkEnd w:id="0"/>
      <w:r w:rsidRPr="00883BF2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8A3E84" w:rsidRPr="00883BF2">
        <w:rPr>
          <w:rFonts w:ascii="Times New Roman" w:eastAsia="Times New Roman" w:hAnsi="Times New Roman" w:cs="Times New Roman"/>
          <w:sz w:val="26"/>
          <w:szCs w:val="26"/>
        </w:rPr>
        <w:t>1.Неправомерное расходование бюджетных средств:</w:t>
      </w:r>
    </w:p>
    <w:p w:rsidR="002B5167" w:rsidRPr="00883BF2" w:rsidRDefault="002B5167" w:rsidP="002B5167">
      <w:pPr>
        <w:tabs>
          <w:tab w:val="num" w:pos="0"/>
        </w:tabs>
        <w:spacing w:after="0" w:line="240" w:lineRule="auto"/>
        <w:ind w:left="-142" w:right="-5" w:firstLine="56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83BF2">
        <w:rPr>
          <w:rFonts w:ascii="Times New Roman" w:eastAsia="Times New Roman" w:hAnsi="Times New Roman" w:cs="Times New Roman"/>
          <w:sz w:val="26"/>
          <w:szCs w:val="26"/>
        </w:rPr>
        <w:t xml:space="preserve">- в нарушение п. 7.1 Приложения №1 к Постановлению №297 неверно определены </w:t>
      </w:r>
      <w:r w:rsidRPr="00883B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персонально повышающие коэффициенты на сумму </w:t>
      </w:r>
      <w:r w:rsidRPr="00883BF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51,48</w:t>
      </w:r>
      <w:r w:rsidRPr="00883B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руб.</w:t>
      </w:r>
    </w:p>
    <w:p w:rsidR="002B5167" w:rsidRPr="00883BF2" w:rsidRDefault="002B5167" w:rsidP="002B516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3B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- в нарушение п.8.1 Положения об оплате труда компенсационные выплаты произведены за совмещение 75 % вместо 70% в сумме </w:t>
      </w:r>
      <w:r w:rsidRPr="00883BF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15,75 тыс. руб</w:t>
      </w:r>
      <w:r w:rsidRPr="00883BF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B5167" w:rsidRPr="00883BF2" w:rsidRDefault="002B5167" w:rsidP="002B516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83B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8A3E84" w:rsidRPr="00883BF2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883B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Выплаты в виде доплат за совмещение профессий произведены  без основания (нет приказа директора, отсутствуют </w:t>
      </w:r>
      <w:proofErr w:type="spellStart"/>
      <w:r w:rsidRPr="00883BF2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</w:t>
      </w:r>
      <w:proofErr w:type="gramStart"/>
      <w:r w:rsidRPr="00883BF2">
        <w:rPr>
          <w:rFonts w:ascii="Times New Roman" w:eastAsia="Times New Roman" w:hAnsi="Times New Roman" w:cs="Times New Roman"/>
          <w:sz w:val="26"/>
          <w:szCs w:val="26"/>
          <w:lang w:eastAsia="ru-RU"/>
        </w:rPr>
        <w:t>.с</w:t>
      </w:r>
      <w:proofErr w:type="gramEnd"/>
      <w:r w:rsidRPr="00883BF2">
        <w:rPr>
          <w:rFonts w:ascii="Times New Roman" w:eastAsia="Times New Roman" w:hAnsi="Times New Roman" w:cs="Times New Roman"/>
          <w:sz w:val="26"/>
          <w:szCs w:val="26"/>
          <w:lang w:eastAsia="ru-RU"/>
        </w:rPr>
        <w:t>оглашения</w:t>
      </w:r>
      <w:proofErr w:type="spellEnd"/>
      <w:r w:rsidRPr="00883B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согласия работников) также считаются неправомерными. Доплата в размере 4 % за вредные условия труда неправомерны в нарушение Трудового Кодекса, и Федерального Закона о специальной оценки  труда в сумме </w:t>
      </w:r>
      <w:r w:rsidRPr="00883BF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14,80 </w:t>
      </w:r>
      <w:proofErr w:type="spellStart"/>
      <w:r w:rsidRPr="00883BF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тыс</w:t>
      </w:r>
      <w:proofErr w:type="gramStart"/>
      <w:r w:rsidRPr="00883BF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.р</w:t>
      </w:r>
      <w:proofErr w:type="gramEnd"/>
      <w:r w:rsidRPr="00883BF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уб</w:t>
      </w:r>
      <w:proofErr w:type="spellEnd"/>
      <w:r w:rsidRPr="00883BF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 </w:t>
      </w:r>
    </w:p>
    <w:p w:rsidR="008A3E84" w:rsidRPr="00883BF2" w:rsidRDefault="002B5167" w:rsidP="002B5167">
      <w:pPr>
        <w:tabs>
          <w:tab w:val="left" w:pos="426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3B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8A3E84" w:rsidRPr="00883BF2">
        <w:rPr>
          <w:rFonts w:ascii="Times New Roman" w:eastAsia="Times New Roman" w:hAnsi="Times New Roman" w:cs="Times New Roman"/>
          <w:sz w:val="26"/>
          <w:szCs w:val="26"/>
          <w:lang w:eastAsia="ru-RU"/>
        </w:rPr>
        <w:t>2.Неэффективное расходование бюджетных средств:</w:t>
      </w:r>
    </w:p>
    <w:p w:rsidR="002B5167" w:rsidRPr="00883BF2" w:rsidRDefault="002B5167" w:rsidP="002B5167">
      <w:pPr>
        <w:tabs>
          <w:tab w:val="left" w:pos="426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3B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- в нарушение п.9.1 Положения об оплате труда, ч.3 Положения о стимулирующих выплатах, разделом 2 Положения об экспертной комиссии стимулирующие выплаты произведены без учета критериев и показателей результативности деятельности работников, что  привело к неэффективным расходам средств бюджета в сумме </w:t>
      </w:r>
      <w:r w:rsidRPr="00883BF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518,80 тыс. руб.,</w:t>
      </w:r>
      <w:r w:rsidRPr="00883B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страховые взносы </w:t>
      </w:r>
      <w:r w:rsidRPr="00883BF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156,68 тыс. руб.</w:t>
      </w:r>
      <w:r w:rsidRPr="00883B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tbl>
      <w:tblPr>
        <w:tblW w:w="9639" w:type="dxa"/>
        <w:tblInd w:w="284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4819"/>
        <w:gridCol w:w="4820"/>
      </w:tblGrid>
      <w:tr w:rsidR="00EF01E6" w:rsidRPr="00883BF2" w:rsidTr="00CD6E5C">
        <w:trPr>
          <w:cantSplit/>
        </w:trPr>
        <w:tc>
          <w:tcPr>
            <w:tcW w:w="4819" w:type="dxa"/>
          </w:tcPr>
          <w:p w:rsidR="00D66B10" w:rsidRPr="00883BF2" w:rsidRDefault="00D66B10" w:rsidP="00CD6E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1"/>
                <w:sz w:val="26"/>
                <w:szCs w:val="26"/>
              </w:rPr>
            </w:pPr>
          </w:p>
          <w:p w:rsidR="00EF01E6" w:rsidRPr="00883BF2" w:rsidRDefault="00EF01E6" w:rsidP="00CD6E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1"/>
                <w:sz w:val="26"/>
                <w:szCs w:val="26"/>
              </w:rPr>
            </w:pPr>
          </w:p>
          <w:p w:rsidR="00C864E7" w:rsidRPr="00883BF2" w:rsidRDefault="00C864E7" w:rsidP="00CD6E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1"/>
                <w:sz w:val="26"/>
                <w:szCs w:val="26"/>
              </w:rPr>
            </w:pPr>
            <w:r w:rsidRPr="00883BF2">
              <w:rPr>
                <w:rFonts w:ascii="Times New Roman" w:eastAsia="Arial Unicode MS" w:hAnsi="Times New Roman" w:cs="Times New Roman"/>
                <w:kern w:val="1"/>
                <w:sz w:val="26"/>
                <w:szCs w:val="26"/>
              </w:rPr>
              <w:t>Председатель КСП МО «Онгудайский район»</w:t>
            </w:r>
          </w:p>
        </w:tc>
        <w:tc>
          <w:tcPr>
            <w:tcW w:w="4820" w:type="dxa"/>
          </w:tcPr>
          <w:p w:rsidR="00A150EA" w:rsidRPr="00883BF2" w:rsidRDefault="00A150EA" w:rsidP="00CD6E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426"/>
              <w:textAlignment w:val="baseline"/>
              <w:rPr>
                <w:rFonts w:ascii="Times New Roman" w:eastAsia="Arial Unicode MS" w:hAnsi="Times New Roman" w:cs="Times New Roman"/>
                <w:kern w:val="1"/>
                <w:sz w:val="26"/>
                <w:szCs w:val="26"/>
              </w:rPr>
            </w:pPr>
          </w:p>
          <w:p w:rsidR="00A150EA" w:rsidRPr="00883BF2" w:rsidRDefault="00A150EA" w:rsidP="00CD6E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426"/>
              <w:textAlignment w:val="baseline"/>
              <w:rPr>
                <w:rFonts w:ascii="Times New Roman" w:eastAsia="Arial Unicode MS" w:hAnsi="Times New Roman" w:cs="Times New Roman"/>
                <w:kern w:val="1"/>
                <w:sz w:val="26"/>
                <w:szCs w:val="26"/>
              </w:rPr>
            </w:pPr>
          </w:p>
          <w:p w:rsidR="00A150EA" w:rsidRPr="00883BF2" w:rsidRDefault="00A150EA" w:rsidP="00CD6E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426"/>
              <w:textAlignment w:val="baseline"/>
              <w:rPr>
                <w:rFonts w:ascii="Times New Roman" w:eastAsia="Arial Unicode MS" w:hAnsi="Times New Roman" w:cs="Times New Roman"/>
                <w:kern w:val="1"/>
                <w:sz w:val="26"/>
                <w:szCs w:val="26"/>
              </w:rPr>
            </w:pPr>
          </w:p>
          <w:p w:rsidR="00EF01E6" w:rsidRPr="00883BF2" w:rsidRDefault="00A150EA" w:rsidP="00CD6E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426"/>
              <w:textAlignment w:val="baseline"/>
              <w:rPr>
                <w:rFonts w:ascii="Times New Roman" w:eastAsia="Arial Unicode MS" w:hAnsi="Times New Roman" w:cs="Times New Roman"/>
                <w:kern w:val="1"/>
                <w:sz w:val="26"/>
                <w:szCs w:val="26"/>
              </w:rPr>
            </w:pPr>
            <w:r w:rsidRPr="00883BF2">
              <w:rPr>
                <w:rFonts w:ascii="Times New Roman" w:eastAsia="Arial Unicode MS" w:hAnsi="Times New Roman" w:cs="Times New Roman"/>
                <w:kern w:val="1"/>
                <w:sz w:val="26"/>
                <w:szCs w:val="26"/>
              </w:rPr>
              <w:t xml:space="preserve">        </w:t>
            </w:r>
            <w:proofErr w:type="spellStart"/>
            <w:r w:rsidRPr="00883BF2">
              <w:rPr>
                <w:rFonts w:ascii="Times New Roman" w:eastAsia="Arial Unicode MS" w:hAnsi="Times New Roman" w:cs="Times New Roman"/>
                <w:kern w:val="1"/>
                <w:sz w:val="26"/>
                <w:szCs w:val="26"/>
              </w:rPr>
              <w:t>А.Ю.Ороев</w:t>
            </w:r>
            <w:proofErr w:type="spellEnd"/>
            <w:r w:rsidR="00EF01E6" w:rsidRPr="00883BF2">
              <w:rPr>
                <w:rFonts w:ascii="Times New Roman" w:eastAsia="Arial Unicode MS" w:hAnsi="Times New Roman" w:cs="Times New Roman"/>
                <w:kern w:val="1"/>
                <w:sz w:val="26"/>
                <w:szCs w:val="26"/>
              </w:rPr>
              <w:t xml:space="preserve"> </w:t>
            </w:r>
          </w:p>
        </w:tc>
      </w:tr>
      <w:tr w:rsidR="002D1A65" w:rsidRPr="00883BF2" w:rsidTr="00CD6E5C">
        <w:trPr>
          <w:cantSplit/>
        </w:trPr>
        <w:tc>
          <w:tcPr>
            <w:tcW w:w="4819" w:type="dxa"/>
          </w:tcPr>
          <w:p w:rsidR="002D1A65" w:rsidRPr="00883BF2" w:rsidRDefault="002D1A65" w:rsidP="00CD6E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1"/>
                <w:sz w:val="26"/>
                <w:szCs w:val="26"/>
              </w:rPr>
            </w:pPr>
          </w:p>
        </w:tc>
        <w:tc>
          <w:tcPr>
            <w:tcW w:w="4820" w:type="dxa"/>
          </w:tcPr>
          <w:p w:rsidR="002D1A65" w:rsidRPr="00883BF2" w:rsidRDefault="002D1A65" w:rsidP="00CD6E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426"/>
              <w:jc w:val="right"/>
              <w:textAlignment w:val="baseline"/>
              <w:rPr>
                <w:rFonts w:ascii="Times New Roman" w:eastAsia="Arial Unicode MS" w:hAnsi="Times New Roman" w:cs="Times New Roman"/>
                <w:kern w:val="1"/>
                <w:sz w:val="26"/>
                <w:szCs w:val="26"/>
              </w:rPr>
            </w:pPr>
          </w:p>
        </w:tc>
      </w:tr>
    </w:tbl>
    <w:p w:rsidR="006D4D94" w:rsidRPr="00883BF2" w:rsidRDefault="006D4D94">
      <w:pPr>
        <w:rPr>
          <w:sz w:val="26"/>
          <w:szCs w:val="26"/>
        </w:rPr>
      </w:pPr>
    </w:p>
    <w:sectPr w:rsidR="006D4D94" w:rsidRPr="00883B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C0803"/>
    <w:multiLevelType w:val="hybridMultilevel"/>
    <w:tmpl w:val="75ACC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1B4412"/>
    <w:multiLevelType w:val="hybridMultilevel"/>
    <w:tmpl w:val="5CC46720"/>
    <w:lvl w:ilvl="0" w:tplc="B8180490">
      <w:start w:val="1"/>
      <w:numFmt w:val="bullet"/>
      <w:lvlText w:val="­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1E6"/>
    <w:rsid w:val="000073BC"/>
    <w:rsid w:val="00010AC3"/>
    <w:rsid w:val="00024F61"/>
    <w:rsid w:val="0003582B"/>
    <w:rsid w:val="000376E3"/>
    <w:rsid w:val="0004028B"/>
    <w:rsid w:val="0006730D"/>
    <w:rsid w:val="00071FDA"/>
    <w:rsid w:val="000739E1"/>
    <w:rsid w:val="00073A58"/>
    <w:rsid w:val="000A3BD1"/>
    <w:rsid w:val="000A4E06"/>
    <w:rsid w:val="000F34AC"/>
    <w:rsid w:val="000F7A16"/>
    <w:rsid w:val="001252E4"/>
    <w:rsid w:val="00127CF5"/>
    <w:rsid w:val="00132B18"/>
    <w:rsid w:val="00141DDA"/>
    <w:rsid w:val="001422D5"/>
    <w:rsid w:val="001424A7"/>
    <w:rsid w:val="00144D85"/>
    <w:rsid w:val="00152368"/>
    <w:rsid w:val="0016727A"/>
    <w:rsid w:val="00171667"/>
    <w:rsid w:val="001753BE"/>
    <w:rsid w:val="001765D2"/>
    <w:rsid w:val="00183150"/>
    <w:rsid w:val="00196663"/>
    <w:rsid w:val="001976EB"/>
    <w:rsid w:val="001C00F5"/>
    <w:rsid w:val="001C0FA8"/>
    <w:rsid w:val="001C484F"/>
    <w:rsid w:val="001C6BBF"/>
    <w:rsid w:val="001D67BA"/>
    <w:rsid w:val="001E1103"/>
    <w:rsid w:val="001E3A9B"/>
    <w:rsid w:val="00211ED8"/>
    <w:rsid w:val="0021706D"/>
    <w:rsid w:val="00225E9E"/>
    <w:rsid w:val="0025297A"/>
    <w:rsid w:val="00273275"/>
    <w:rsid w:val="0028583E"/>
    <w:rsid w:val="00296105"/>
    <w:rsid w:val="002A0CFD"/>
    <w:rsid w:val="002A307F"/>
    <w:rsid w:val="002A3107"/>
    <w:rsid w:val="002B5167"/>
    <w:rsid w:val="002C253F"/>
    <w:rsid w:val="002C40C6"/>
    <w:rsid w:val="002C61AF"/>
    <w:rsid w:val="002D1A65"/>
    <w:rsid w:val="002F059F"/>
    <w:rsid w:val="002F1AC0"/>
    <w:rsid w:val="002F2589"/>
    <w:rsid w:val="002F4782"/>
    <w:rsid w:val="002F5C79"/>
    <w:rsid w:val="0031137E"/>
    <w:rsid w:val="00326A67"/>
    <w:rsid w:val="003339EE"/>
    <w:rsid w:val="00343A9A"/>
    <w:rsid w:val="003608EE"/>
    <w:rsid w:val="0036674E"/>
    <w:rsid w:val="00385BDE"/>
    <w:rsid w:val="003930E8"/>
    <w:rsid w:val="003A08FD"/>
    <w:rsid w:val="003A7FE5"/>
    <w:rsid w:val="003C06DB"/>
    <w:rsid w:val="003C3785"/>
    <w:rsid w:val="003D138A"/>
    <w:rsid w:val="003D5CF5"/>
    <w:rsid w:val="003E1F30"/>
    <w:rsid w:val="00414990"/>
    <w:rsid w:val="00435927"/>
    <w:rsid w:val="004526A2"/>
    <w:rsid w:val="00464EFA"/>
    <w:rsid w:val="00467E2F"/>
    <w:rsid w:val="00493EEC"/>
    <w:rsid w:val="004940B2"/>
    <w:rsid w:val="004F63A2"/>
    <w:rsid w:val="00522E60"/>
    <w:rsid w:val="0052554A"/>
    <w:rsid w:val="00553DF9"/>
    <w:rsid w:val="00566692"/>
    <w:rsid w:val="00575354"/>
    <w:rsid w:val="005843B5"/>
    <w:rsid w:val="00586330"/>
    <w:rsid w:val="00590835"/>
    <w:rsid w:val="00591002"/>
    <w:rsid w:val="00593BD3"/>
    <w:rsid w:val="005A6D32"/>
    <w:rsid w:val="005C2FE6"/>
    <w:rsid w:val="005E26EE"/>
    <w:rsid w:val="005E409D"/>
    <w:rsid w:val="005F3EE0"/>
    <w:rsid w:val="005F4D97"/>
    <w:rsid w:val="006206C1"/>
    <w:rsid w:val="006240B7"/>
    <w:rsid w:val="006316EC"/>
    <w:rsid w:val="00631B56"/>
    <w:rsid w:val="00674521"/>
    <w:rsid w:val="006755C3"/>
    <w:rsid w:val="006A060A"/>
    <w:rsid w:val="006B6E14"/>
    <w:rsid w:val="006C10FF"/>
    <w:rsid w:val="006C6F73"/>
    <w:rsid w:val="006C7356"/>
    <w:rsid w:val="006D4D94"/>
    <w:rsid w:val="006D612B"/>
    <w:rsid w:val="006D62DC"/>
    <w:rsid w:val="0070093E"/>
    <w:rsid w:val="00712938"/>
    <w:rsid w:val="007229F3"/>
    <w:rsid w:val="00723EA7"/>
    <w:rsid w:val="00724FCE"/>
    <w:rsid w:val="00725431"/>
    <w:rsid w:val="00727AE1"/>
    <w:rsid w:val="007337F1"/>
    <w:rsid w:val="00770C15"/>
    <w:rsid w:val="007825A2"/>
    <w:rsid w:val="00792A31"/>
    <w:rsid w:val="007A09B7"/>
    <w:rsid w:val="007D1407"/>
    <w:rsid w:val="007D479A"/>
    <w:rsid w:val="007E0F64"/>
    <w:rsid w:val="007E1448"/>
    <w:rsid w:val="00801C2F"/>
    <w:rsid w:val="00804853"/>
    <w:rsid w:val="00812A60"/>
    <w:rsid w:val="00820D10"/>
    <w:rsid w:val="008322BA"/>
    <w:rsid w:val="00843BD4"/>
    <w:rsid w:val="00856431"/>
    <w:rsid w:val="00873C10"/>
    <w:rsid w:val="00883BF2"/>
    <w:rsid w:val="008912E9"/>
    <w:rsid w:val="00891AF2"/>
    <w:rsid w:val="008A01FD"/>
    <w:rsid w:val="008A3E84"/>
    <w:rsid w:val="008B492D"/>
    <w:rsid w:val="008B6DB9"/>
    <w:rsid w:val="008C26A6"/>
    <w:rsid w:val="008C2F24"/>
    <w:rsid w:val="008E4BBC"/>
    <w:rsid w:val="008E66C6"/>
    <w:rsid w:val="008F73BE"/>
    <w:rsid w:val="00905E92"/>
    <w:rsid w:val="00912F57"/>
    <w:rsid w:val="00916818"/>
    <w:rsid w:val="00916C7A"/>
    <w:rsid w:val="00917507"/>
    <w:rsid w:val="009205C3"/>
    <w:rsid w:val="009223E8"/>
    <w:rsid w:val="00923B21"/>
    <w:rsid w:val="00930D06"/>
    <w:rsid w:val="00982322"/>
    <w:rsid w:val="009826AF"/>
    <w:rsid w:val="00993F03"/>
    <w:rsid w:val="009A128E"/>
    <w:rsid w:val="009A7AF8"/>
    <w:rsid w:val="009B11E0"/>
    <w:rsid w:val="009B2A98"/>
    <w:rsid w:val="009B4E84"/>
    <w:rsid w:val="009E437A"/>
    <w:rsid w:val="009E4D4B"/>
    <w:rsid w:val="009F0C5C"/>
    <w:rsid w:val="009F5AEB"/>
    <w:rsid w:val="00A01F69"/>
    <w:rsid w:val="00A02C45"/>
    <w:rsid w:val="00A06D68"/>
    <w:rsid w:val="00A1472A"/>
    <w:rsid w:val="00A150EA"/>
    <w:rsid w:val="00A35E55"/>
    <w:rsid w:val="00A37398"/>
    <w:rsid w:val="00A5184B"/>
    <w:rsid w:val="00A72198"/>
    <w:rsid w:val="00A77194"/>
    <w:rsid w:val="00A9027D"/>
    <w:rsid w:val="00A94D75"/>
    <w:rsid w:val="00AA63E9"/>
    <w:rsid w:val="00AD091B"/>
    <w:rsid w:val="00AD17CB"/>
    <w:rsid w:val="00AD5299"/>
    <w:rsid w:val="00AE1073"/>
    <w:rsid w:val="00AF605D"/>
    <w:rsid w:val="00B129A9"/>
    <w:rsid w:val="00B15542"/>
    <w:rsid w:val="00B450BC"/>
    <w:rsid w:val="00B5294E"/>
    <w:rsid w:val="00B542BF"/>
    <w:rsid w:val="00B6077B"/>
    <w:rsid w:val="00B75A4B"/>
    <w:rsid w:val="00B90EF3"/>
    <w:rsid w:val="00BA2493"/>
    <w:rsid w:val="00BA7D52"/>
    <w:rsid w:val="00BB5638"/>
    <w:rsid w:val="00BE341C"/>
    <w:rsid w:val="00BE571F"/>
    <w:rsid w:val="00BF2954"/>
    <w:rsid w:val="00BF2A1F"/>
    <w:rsid w:val="00BF46B4"/>
    <w:rsid w:val="00C06C41"/>
    <w:rsid w:val="00C24302"/>
    <w:rsid w:val="00C36566"/>
    <w:rsid w:val="00C416AA"/>
    <w:rsid w:val="00C475D6"/>
    <w:rsid w:val="00C63052"/>
    <w:rsid w:val="00C864E7"/>
    <w:rsid w:val="00CA76A8"/>
    <w:rsid w:val="00CB3256"/>
    <w:rsid w:val="00CB6E50"/>
    <w:rsid w:val="00CC6013"/>
    <w:rsid w:val="00CD5122"/>
    <w:rsid w:val="00CE1AFB"/>
    <w:rsid w:val="00CE39B9"/>
    <w:rsid w:val="00CF0CBC"/>
    <w:rsid w:val="00CF4715"/>
    <w:rsid w:val="00D152FB"/>
    <w:rsid w:val="00D20D85"/>
    <w:rsid w:val="00D211BC"/>
    <w:rsid w:val="00D21353"/>
    <w:rsid w:val="00D2719F"/>
    <w:rsid w:val="00D31D4B"/>
    <w:rsid w:val="00D4015C"/>
    <w:rsid w:val="00D664B6"/>
    <w:rsid w:val="00D66B10"/>
    <w:rsid w:val="00D73E46"/>
    <w:rsid w:val="00D823EA"/>
    <w:rsid w:val="00D8273C"/>
    <w:rsid w:val="00D9186F"/>
    <w:rsid w:val="00D96282"/>
    <w:rsid w:val="00DC3078"/>
    <w:rsid w:val="00DE1903"/>
    <w:rsid w:val="00E01024"/>
    <w:rsid w:val="00E05FDF"/>
    <w:rsid w:val="00E25FC3"/>
    <w:rsid w:val="00E27B14"/>
    <w:rsid w:val="00E60D0C"/>
    <w:rsid w:val="00E62716"/>
    <w:rsid w:val="00E70397"/>
    <w:rsid w:val="00E725EA"/>
    <w:rsid w:val="00E855B4"/>
    <w:rsid w:val="00E87ACD"/>
    <w:rsid w:val="00EA2586"/>
    <w:rsid w:val="00EC1662"/>
    <w:rsid w:val="00EC1F66"/>
    <w:rsid w:val="00ED7BAA"/>
    <w:rsid w:val="00EE44E6"/>
    <w:rsid w:val="00EF01E6"/>
    <w:rsid w:val="00EF6D7E"/>
    <w:rsid w:val="00EF6DCB"/>
    <w:rsid w:val="00F02FED"/>
    <w:rsid w:val="00F06B1D"/>
    <w:rsid w:val="00F132C0"/>
    <w:rsid w:val="00F406E1"/>
    <w:rsid w:val="00F4494B"/>
    <w:rsid w:val="00F5044A"/>
    <w:rsid w:val="00F705E4"/>
    <w:rsid w:val="00F87593"/>
    <w:rsid w:val="00FA4CF6"/>
    <w:rsid w:val="00FA72C5"/>
    <w:rsid w:val="00FD0797"/>
    <w:rsid w:val="00FD2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1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1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2022-11-30T08:40:00Z</cp:lastPrinted>
  <dcterms:created xsi:type="dcterms:W3CDTF">2018-06-27T05:19:00Z</dcterms:created>
  <dcterms:modified xsi:type="dcterms:W3CDTF">2022-11-30T08:40:00Z</dcterms:modified>
</cp:coreProperties>
</file>