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207" w:rsidRPr="007E5734" w:rsidRDefault="001E7207" w:rsidP="00AE16D3">
      <w:pPr>
        <w:spacing w:after="0"/>
        <w:outlineLvl w:val="0"/>
        <w:rPr>
          <w:rFonts w:ascii="Times New Roman" w:hAnsi="Times New Roman"/>
          <w:b/>
          <w:sz w:val="28"/>
          <w:szCs w:val="28"/>
        </w:rPr>
      </w:pPr>
      <w:r>
        <w:rPr>
          <w:rFonts w:ascii="Times New Roman" w:hAnsi="Times New Roman"/>
          <w:b/>
          <w:sz w:val="28"/>
          <w:szCs w:val="28"/>
        </w:rPr>
        <w:t xml:space="preserve">       </w:t>
      </w:r>
      <w:r w:rsidRPr="007E5734">
        <w:rPr>
          <w:rFonts w:ascii="Times New Roman" w:hAnsi="Times New Roman"/>
          <w:b/>
          <w:sz w:val="28"/>
          <w:szCs w:val="28"/>
        </w:rPr>
        <w:t>Российская Федерация</w:t>
      </w:r>
    </w:p>
    <w:p w:rsidR="001E7207" w:rsidRPr="007E5734" w:rsidRDefault="001E7207" w:rsidP="00285B1F">
      <w:pPr>
        <w:spacing w:after="0"/>
        <w:jc w:val="center"/>
        <w:rPr>
          <w:rFonts w:ascii="Times New Roman" w:hAnsi="Times New Roman"/>
          <w:b/>
          <w:sz w:val="28"/>
          <w:szCs w:val="28"/>
        </w:rPr>
      </w:pPr>
      <w:r>
        <w:rPr>
          <w:rFonts w:ascii="Times New Roman" w:hAnsi="Times New Roman"/>
          <w:b/>
          <w:sz w:val="28"/>
          <w:szCs w:val="28"/>
        </w:rPr>
        <w:t>Республика А</w:t>
      </w:r>
      <w:r w:rsidRPr="007E5734">
        <w:rPr>
          <w:rFonts w:ascii="Times New Roman" w:hAnsi="Times New Roman"/>
          <w:b/>
          <w:sz w:val="28"/>
          <w:szCs w:val="28"/>
        </w:rPr>
        <w:t>лтай</w:t>
      </w:r>
    </w:p>
    <w:p w:rsidR="001E7207" w:rsidRPr="007E5734" w:rsidRDefault="001E7207" w:rsidP="005949CF">
      <w:pPr>
        <w:spacing w:after="0"/>
        <w:ind w:left="180" w:hanging="180"/>
        <w:jc w:val="center"/>
        <w:rPr>
          <w:rFonts w:ascii="Times New Roman" w:hAnsi="Times New Roman"/>
          <w:b/>
          <w:sz w:val="28"/>
          <w:szCs w:val="28"/>
        </w:rPr>
      </w:pPr>
      <w:r w:rsidRPr="007E5734">
        <w:rPr>
          <w:rFonts w:ascii="Times New Roman" w:hAnsi="Times New Roman"/>
          <w:b/>
          <w:sz w:val="28"/>
          <w:szCs w:val="28"/>
        </w:rPr>
        <w:t xml:space="preserve">Муниципальное образование </w:t>
      </w:r>
    </w:p>
    <w:p w:rsidR="001E7207" w:rsidRPr="007E5734" w:rsidRDefault="001E7207" w:rsidP="005949CF">
      <w:pPr>
        <w:spacing w:after="0"/>
        <w:ind w:left="180" w:hanging="180"/>
        <w:jc w:val="center"/>
        <w:rPr>
          <w:rFonts w:ascii="Times New Roman" w:hAnsi="Times New Roman"/>
          <w:b/>
          <w:sz w:val="28"/>
          <w:szCs w:val="28"/>
        </w:rPr>
      </w:pPr>
      <w:r w:rsidRPr="007E5734">
        <w:rPr>
          <w:rFonts w:ascii="Times New Roman" w:hAnsi="Times New Roman"/>
          <w:b/>
          <w:sz w:val="28"/>
          <w:szCs w:val="28"/>
        </w:rPr>
        <w:t>Каракольское сельское поселение</w:t>
      </w:r>
    </w:p>
    <w:p w:rsidR="001E7207" w:rsidRDefault="001E7207" w:rsidP="005949CF">
      <w:pPr>
        <w:spacing w:after="0"/>
        <w:ind w:left="180" w:hanging="180"/>
        <w:jc w:val="center"/>
        <w:rPr>
          <w:rFonts w:ascii="Times New Roman" w:hAnsi="Times New Roman"/>
          <w:b/>
          <w:sz w:val="28"/>
          <w:szCs w:val="28"/>
        </w:rPr>
      </w:pPr>
      <w:r w:rsidRPr="007E5734">
        <w:rPr>
          <w:rFonts w:ascii="Times New Roman" w:hAnsi="Times New Roman"/>
          <w:b/>
          <w:sz w:val="28"/>
          <w:szCs w:val="28"/>
        </w:rPr>
        <w:t>Сельская администрация</w:t>
      </w:r>
    </w:p>
    <w:p w:rsidR="001E7207" w:rsidRPr="007E5734" w:rsidRDefault="001E7207" w:rsidP="009C4AA9">
      <w:pPr>
        <w:spacing w:after="0"/>
        <w:rPr>
          <w:rFonts w:ascii="Times New Roman" w:hAnsi="Times New Roman"/>
          <w:b/>
          <w:sz w:val="28"/>
          <w:szCs w:val="28"/>
        </w:rPr>
      </w:pPr>
      <w:r>
        <w:rPr>
          <w:rFonts w:ascii="Times New Roman" w:hAnsi="Times New Roman"/>
          <w:b/>
          <w:sz w:val="28"/>
          <w:szCs w:val="28"/>
        </w:rPr>
        <w:t xml:space="preserve">           </w:t>
      </w:r>
      <w:r w:rsidRPr="007E5734">
        <w:rPr>
          <w:rFonts w:ascii="Times New Roman" w:hAnsi="Times New Roman"/>
          <w:b/>
          <w:sz w:val="28"/>
          <w:szCs w:val="28"/>
        </w:rPr>
        <w:t>Россия Федерациязы</w:t>
      </w:r>
    </w:p>
    <w:p w:rsidR="001E7207" w:rsidRPr="007E5734" w:rsidRDefault="001E7207" w:rsidP="005949CF">
      <w:pPr>
        <w:spacing w:after="0"/>
        <w:ind w:left="180" w:hanging="180"/>
        <w:jc w:val="center"/>
        <w:rPr>
          <w:rFonts w:ascii="Times New Roman" w:hAnsi="Times New Roman"/>
          <w:b/>
          <w:sz w:val="28"/>
          <w:szCs w:val="28"/>
        </w:rPr>
      </w:pPr>
      <w:r w:rsidRPr="007E5734">
        <w:rPr>
          <w:rFonts w:ascii="Times New Roman" w:hAnsi="Times New Roman"/>
          <w:b/>
          <w:sz w:val="28"/>
          <w:szCs w:val="28"/>
        </w:rPr>
        <w:t>Алтай Республика</w:t>
      </w:r>
    </w:p>
    <w:p w:rsidR="001E7207" w:rsidRPr="007E5734" w:rsidRDefault="001E7207" w:rsidP="005949CF">
      <w:pPr>
        <w:spacing w:after="0"/>
        <w:ind w:left="180" w:hanging="180"/>
        <w:jc w:val="center"/>
        <w:rPr>
          <w:rFonts w:ascii="Times New Roman" w:hAnsi="Times New Roman"/>
          <w:b/>
          <w:sz w:val="28"/>
          <w:szCs w:val="28"/>
        </w:rPr>
      </w:pPr>
      <w:r w:rsidRPr="007E5734">
        <w:rPr>
          <w:rFonts w:ascii="Times New Roman" w:hAnsi="Times New Roman"/>
          <w:b/>
          <w:sz w:val="28"/>
          <w:szCs w:val="28"/>
        </w:rPr>
        <w:t>Мунципал тозолмо</w:t>
      </w:r>
    </w:p>
    <w:p w:rsidR="001E7207" w:rsidRPr="007E5734" w:rsidRDefault="001E7207" w:rsidP="005949CF">
      <w:pPr>
        <w:spacing w:after="0"/>
        <w:ind w:left="180" w:hanging="180"/>
        <w:jc w:val="center"/>
        <w:rPr>
          <w:rFonts w:ascii="Times New Roman" w:hAnsi="Times New Roman"/>
          <w:b/>
          <w:sz w:val="28"/>
          <w:szCs w:val="28"/>
        </w:rPr>
      </w:pPr>
      <w:r w:rsidRPr="007E5734">
        <w:rPr>
          <w:rFonts w:ascii="Times New Roman" w:hAnsi="Times New Roman"/>
          <w:b/>
          <w:sz w:val="28"/>
          <w:szCs w:val="28"/>
        </w:rPr>
        <w:t xml:space="preserve">Караколдын </w:t>
      </w:r>
      <w:r w:rsidRPr="007E5734">
        <w:rPr>
          <w:rFonts w:ascii="Times New Roman" w:hAnsi="Times New Roman"/>
          <w:b/>
          <w:sz w:val="28"/>
          <w:szCs w:val="28"/>
          <w:lang w:val="en-US"/>
        </w:rPr>
        <w:t>j</w:t>
      </w:r>
      <w:r w:rsidRPr="007E5734">
        <w:rPr>
          <w:rFonts w:ascii="Times New Roman" w:hAnsi="Times New Roman"/>
          <w:b/>
          <w:sz w:val="28"/>
          <w:szCs w:val="28"/>
        </w:rPr>
        <w:t xml:space="preserve">урт </w:t>
      </w:r>
      <w:r w:rsidRPr="007E5734">
        <w:rPr>
          <w:rFonts w:ascii="Times New Roman" w:hAnsi="Times New Roman"/>
          <w:b/>
          <w:sz w:val="28"/>
          <w:szCs w:val="28"/>
          <w:lang w:val="en-US"/>
        </w:rPr>
        <w:t>j</w:t>
      </w:r>
      <w:r w:rsidRPr="007E5734">
        <w:rPr>
          <w:rFonts w:ascii="Times New Roman" w:hAnsi="Times New Roman"/>
          <w:b/>
          <w:sz w:val="28"/>
          <w:szCs w:val="28"/>
        </w:rPr>
        <w:t>еезези</w:t>
      </w:r>
    </w:p>
    <w:p w:rsidR="001E7207" w:rsidRPr="007E5734" w:rsidRDefault="001E7207" w:rsidP="005949CF">
      <w:pPr>
        <w:spacing w:after="0"/>
        <w:ind w:left="180" w:hanging="180"/>
        <w:jc w:val="center"/>
        <w:rPr>
          <w:rFonts w:ascii="Times New Roman" w:hAnsi="Times New Roman"/>
          <w:b/>
          <w:sz w:val="28"/>
          <w:szCs w:val="28"/>
        </w:rPr>
      </w:pPr>
      <w:r w:rsidRPr="007E5734">
        <w:rPr>
          <w:rFonts w:ascii="Times New Roman" w:hAnsi="Times New Roman"/>
          <w:b/>
          <w:sz w:val="28"/>
          <w:szCs w:val="28"/>
          <w:lang w:val="en-US"/>
        </w:rPr>
        <w:t>J</w:t>
      </w:r>
      <w:r w:rsidRPr="007E5734">
        <w:rPr>
          <w:rFonts w:ascii="Times New Roman" w:hAnsi="Times New Roman"/>
          <w:b/>
          <w:sz w:val="28"/>
          <w:szCs w:val="28"/>
        </w:rPr>
        <w:t>урт администрация</w:t>
      </w:r>
    </w:p>
    <w:p w:rsidR="001E7207" w:rsidRDefault="001E7207" w:rsidP="005949CF">
      <w:pPr>
        <w:pBdr>
          <w:bottom w:val="single" w:sz="12" w:space="1" w:color="auto"/>
        </w:pBdr>
        <w:spacing w:after="0"/>
        <w:ind w:left="180" w:hanging="180"/>
        <w:rPr>
          <w:rFonts w:ascii="Times New Roman" w:hAnsi="Times New Roman"/>
          <w:b/>
          <w:sz w:val="24"/>
          <w:szCs w:val="24"/>
        </w:rPr>
        <w:sectPr w:rsidR="001E7207" w:rsidSect="00285B1F">
          <w:pgSz w:w="11906" w:h="16838"/>
          <w:pgMar w:top="1134" w:right="850" w:bottom="1134" w:left="1701" w:header="708" w:footer="708" w:gutter="0"/>
          <w:cols w:num="2" w:space="708"/>
          <w:docGrid w:linePitch="360"/>
        </w:sectPr>
      </w:pPr>
    </w:p>
    <w:p w:rsidR="001E7207" w:rsidRDefault="001E7207" w:rsidP="005949CF">
      <w:pPr>
        <w:ind w:left="180" w:hanging="180"/>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1E7207" w:rsidRPr="00875F1E" w:rsidRDefault="001E7207" w:rsidP="001478FA">
      <w:pPr>
        <w:rPr>
          <w:rFonts w:ascii="Times New Roman" w:hAnsi="Times New Roman"/>
          <w:b/>
          <w:bCs/>
          <w:sz w:val="24"/>
          <w:szCs w:val="24"/>
        </w:rPr>
      </w:pPr>
      <w:r>
        <w:rPr>
          <w:rFonts w:ascii="Times New Roman" w:hAnsi="Times New Roman"/>
          <w:b/>
          <w:bCs/>
          <w:sz w:val="24"/>
          <w:szCs w:val="24"/>
        </w:rPr>
        <w:t xml:space="preserve">ПОСТАНОВЛЕНИЕ                                                                                                           </w:t>
      </w:r>
      <w:r>
        <w:rPr>
          <w:rFonts w:ascii="Times New Roman" w:hAnsi="Times New Roman"/>
          <w:b/>
          <w:bCs/>
          <w:sz w:val="24"/>
          <w:szCs w:val="24"/>
          <w:lang w:val="en-US"/>
        </w:rPr>
        <w:t>JO</w:t>
      </w:r>
      <w:r>
        <w:rPr>
          <w:rFonts w:ascii="Times New Roman" w:hAnsi="Times New Roman"/>
          <w:b/>
          <w:bCs/>
          <w:sz w:val="24"/>
          <w:szCs w:val="24"/>
        </w:rPr>
        <w:t>П</w:t>
      </w:r>
    </w:p>
    <w:p w:rsidR="001E7207" w:rsidRPr="001478FA" w:rsidRDefault="001E7207" w:rsidP="001478FA">
      <w:pPr>
        <w:pStyle w:val="Heading2"/>
        <w:ind w:firstLine="180"/>
        <w:rPr>
          <w:sz w:val="24"/>
        </w:rPr>
      </w:pPr>
      <w:r w:rsidRPr="001478FA">
        <w:rPr>
          <w:sz w:val="24"/>
        </w:rPr>
        <w:t xml:space="preserve">от </w:t>
      </w:r>
      <w:r>
        <w:rPr>
          <w:sz w:val="24"/>
        </w:rPr>
        <w:t xml:space="preserve">«24» июля </w:t>
      </w:r>
      <w:smartTag w:uri="urn:schemas-microsoft-com:office:smarttags" w:element="metricconverter">
        <w:smartTagPr>
          <w:attr w:name="ProductID" w:val="2018 г"/>
        </w:smartTagPr>
        <w:r>
          <w:rPr>
            <w:sz w:val="24"/>
          </w:rPr>
          <w:t xml:space="preserve">2018 </w:t>
        </w:r>
        <w:r w:rsidRPr="001478FA">
          <w:rPr>
            <w:sz w:val="24"/>
          </w:rPr>
          <w:t>г</w:t>
        </w:r>
      </w:smartTag>
      <w:r>
        <w:rPr>
          <w:sz w:val="24"/>
        </w:rPr>
        <w:t xml:space="preserve">                                                                                                           № 130</w:t>
      </w:r>
    </w:p>
    <w:p w:rsidR="001E7207" w:rsidRPr="001478FA" w:rsidRDefault="001E7207" w:rsidP="001478FA">
      <w:pPr>
        <w:ind w:firstLine="180"/>
        <w:rPr>
          <w:rFonts w:ascii="Times New Roman" w:hAnsi="Times New Roman"/>
          <w:sz w:val="24"/>
          <w:szCs w:val="24"/>
        </w:rPr>
      </w:pPr>
      <w:r w:rsidRPr="001478FA">
        <w:rPr>
          <w:rFonts w:ascii="Times New Roman" w:hAnsi="Times New Roman"/>
          <w:sz w:val="24"/>
          <w:szCs w:val="24"/>
        </w:rPr>
        <w:t xml:space="preserve">   </w:t>
      </w:r>
    </w:p>
    <w:p w:rsidR="001E7207" w:rsidRPr="001478FA" w:rsidRDefault="001E7207" w:rsidP="00EF7F2F">
      <w:pPr>
        <w:ind w:firstLine="180"/>
        <w:jc w:val="center"/>
        <w:rPr>
          <w:rFonts w:ascii="Times New Roman" w:hAnsi="Times New Roman"/>
          <w:sz w:val="24"/>
          <w:szCs w:val="24"/>
        </w:rPr>
      </w:pPr>
      <w:r>
        <w:rPr>
          <w:rFonts w:ascii="Times New Roman" w:hAnsi="Times New Roman"/>
          <w:sz w:val="24"/>
          <w:szCs w:val="24"/>
        </w:rPr>
        <w:t>с.Каракол</w:t>
      </w:r>
    </w:p>
    <w:tbl>
      <w:tblPr>
        <w:tblW w:w="0" w:type="auto"/>
        <w:tblLook w:val="00BF"/>
      </w:tblPr>
      <w:tblGrid>
        <w:gridCol w:w="4788"/>
      </w:tblGrid>
      <w:tr w:rsidR="001E7207" w:rsidRPr="001478FA" w:rsidTr="002F5CFE">
        <w:tc>
          <w:tcPr>
            <w:tcW w:w="4788" w:type="dxa"/>
          </w:tcPr>
          <w:p w:rsidR="001E7207" w:rsidRPr="002F5CFE" w:rsidRDefault="001E7207" w:rsidP="002F5CFE">
            <w:pPr>
              <w:jc w:val="both"/>
              <w:rPr>
                <w:rFonts w:ascii="Times New Roman" w:hAnsi="Times New Roman"/>
                <w:sz w:val="24"/>
                <w:szCs w:val="24"/>
              </w:rPr>
            </w:pPr>
            <w:r w:rsidRPr="002F5CFE">
              <w:rPr>
                <w:rFonts w:ascii="Times New Roman" w:hAnsi="Times New Roman"/>
                <w:sz w:val="24"/>
                <w:szCs w:val="24"/>
              </w:rPr>
              <w:t>О внесений изменения Положения о комиссии по исчислению стажа муниципальной службы администрации  Каракольского сельского поселения</w:t>
            </w:r>
          </w:p>
        </w:tc>
      </w:tr>
    </w:tbl>
    <w:p w:rsidR="001E7207" w:rsidRPr="001478FA" w:rsidRDefault="001E7207" w:rsidP="001478FA">
      <w:pPr>
        <w:rPr>
          <w:rFonts w:ascii="Times New Roman" w:hAnsi="Times New Roman"/>
          <w:sz w:val="24"/>
          <w:szCs w:val="24"/>
        </w:rPr>
      </w:pPr>
    </w:p>
    <w:p w:rsidR="001E7207" w:rsidRPr="001478FA" w:rsidRDefault="001E7207" w:rsidP="006D3809">
      <w:pPr>
        <w:ind w:firstLine="180"/>
        <w:jc w:val="both"/>
        <w:rPr>
          <w:rFonts w:ascii="Times New Roman" w:hAnsi="Times New Roman"/>
          <w:sz w:val="24"/>
          <w:szCs w:val="24"/>
        </w:rPr>
      </w:pPr>
      <w:r w:rsidRPr="001478FA">
        <w:rPr>
          <w:rFonts w:ascii="Times New Roman" w:hAnsi="Times New Roman"/>
          <w:sz w:val="24"/>
          <w:szCs w:val="24"/>
        </w:rPr>
        <w:tab/>
      </w:r>
      <w:r>
        <w:rPr>
          <w:rFonts w:ascii="Times New Roman" w:hAnsi="Times New Roman"/>
          <w:sz w:val="24"/>
          <w:szCs w:val="24"/>
        </w:rPr>
        <w:t xml:space="preserve">Рассмотрев протест прокурора 07. </w:t>
      </w:r>
      <w:smartTag w:uri="urn:schemas-microsoft-com:office:smarttags" w:element="metricconverter">
        <w:smartTagPr>
          <w:attr w:name="ProductID" w:val="2018 г"/>
        </w:smartTagPr>
        <w:r>
          <w:rPr>
            <w:rFonts w:ascii="Times New Roman" w:hAnsi="Times New Roman"/>
            <w:sz w:val="24"/>
            <w:szCs w:val="24"/>
          </w:rPr>
          <w:t>2018 г</w:t>
        </w:r>
      </w:smartTag>
      <w:r>
        <w:rPr>
          <w:rFonts w:ascii="Times New Roman" w:hAnsi="Times New Roman"/>
          <w:sz w:val="24"/>
          <w:szCs w:val="24"/>
        </w:rPr>
        <w:t>.  № 07-03-2018  положения о комиссии по исчислению стажа муниципальной службы  администрации Каракольского сельского поселения от 28 февраля 2018 года № 24 «</w:t>
      </w:r>
      <w:r w:rsidRPr="007B7728">
        <w:rPr>
          <w:rFonts w:ascii="Times New Roman" w:hAnsi="Times New Roman"/>
          <w:sz w:val="24"/>
          <w:szCs w:val="24"/>
        </w:rPr>
        <w:t xml:space="preserve">Положение о комиссии  по  исчислению  стажа муниципальной  службы </w:t>
      </w:r>
      <w:r>
        <w:rPr>
          <w:rFonts w:ascii="Times New Roman" w:hAnsi="Times New Roman"/>
          <w:sz w:val="24"/>
          <w:szCs w:val="24"/>
        </w:rPr>
        <w:t xml:space="preserve">администрации </w:t>
      </w:r>
      <w:r w:rsidRPr="007B7728">
        <w:rPr>
          <w:rFonts w:ascii="Times New Roman" w:hAnsi="Times New Roman"/>
          <w:sz w:val="24"/>
          <w:szCs w:val="24"/>
        </w:rPr>
        <w:t>Каракольского сельского п</w:t>
      </w:r>
      <w:r>
        <w:rPr>
          <w:rFonts w:ascii="Times New Roman" w:hAnsi="Times New Roman"/>
          <w:sz w:val="24"/>
          <w:szCs w:val="24"/>
        </w:rPr>
        <w:t xml:space="preserve">оселения», в соответствии ч.2, статьи 8 Закона Республики Алтай  «О муниципальной службе в Республике Алтай»  ПОСТАНОВЛЯЮ:  </w:t>
      </w:r>
    </w:p>
    <w:p w:rsidR="001E7207" w:rsidRDefault="001E7207" w:rsidP="001478FA">
      <w:pPr>
        <w:ind w:firstLine="720"/>
        <w:jc w:val="both"/>
        <w:rPr>
          <w:rFonts w:ascii="Times New Roman" w:hAnsi="Times New Roman"/>
          <w:sz w:val="24"/>
          <w:szCs w:val="24"/>
        </w:rPr>
      </w:pPr>
      <w:r>
        <w:rPr>
          <w:rFonts w:ascii="Times New Roman" w:hAnsi="Times New Roman"/>
          <w:sz w:val="24"/>
          <w:szCs w:val="24"/>
        </w:rPr>
        <w:t>1</w:t>
      </w:r>
      <w:r w:rsidRPr="001478FA">
        <w:rPr>
          <w:rFonts w:ascii="Times New Roman" w:hAnsi="Times New Roman"/>
          <w:sz w:val="24"/>
          <w:szCs w:val="24"/>
        </w:rPr>
        <w:t>.</w:t>
      </w:r>
      <w:r>
        <w:rPr>
          <w:rFonts w:ascii="Times New Roman" w:hAnsi="Times New Roman"/>
          <w:sz w:val="24"/>
          <w:szCs w:val="24"/>
        </w:rPr>
        <w:t xml:space="preserve"> Внести изменения в пункт 3 изложив в следующей редакции:</w:t>
      </w:r>
    </w:p>
    <w:p w:rsidR="001E7207" w:rsidRPr="005F05DE" w:rsidRDefault="001E7207" w:rsidP="005F05DE">
      <w:pPr>
        <w:ind w:firstLine="180"/>
        <w:jc w:val="both"/>
        <w:rPr>
          <w:rFonts w:ascii="Times New Roman" w:hAnsi="Times New Roman"/>
          <w:sz w:val="24"/>
          <w:szCs w:val="24"/>
        </w:rPr>
      </w:pPr>
      <w:r>
        <w:rPr>
          <w:rFonts w:ascii="Times New Roman" w:hAnsi="Times New Roman"/>
          <w:sz w:val="24"/>
          <w:szCs w:val="24"/>
        </w:rPr>
        <w:t xml:space="preserve">        «3. Порядок работы Комиссии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3.1. Основанием для проведения заседания Комиссии являются: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1)  представление  в Комиссию администрации </w:t>
      </w:r>
      <w:r>
        <w:rPr>
          <w:rFonts w:ascii="Times New Roman" w:hAnsi="Times New Roman"/>
          <w:sz w:val="24"/>
          <w:szCs w:val="24"/>
        </w:rPr>
        <w:t xml:space="preserve">Каракольского </w:t>
      </w:r>
      <w:r w:rsidRPr="002F4E1E">
        <w:rPr>
          <w:rFonts w:ascii="Times New Roman" w:hAnsi="Times New Roman"/>
          <w:sz w:val="24"/>
          <w:szCs w:val="24"/>
        </w:rPr>
        <w:t xml:space="preserve">сельского поселения  документов,  подтверждающих  стаж муниципальной  службы,  дающий  право  на  получение  ежемесячной  надбавки  за выслугу  лет  на  муниципальной  службе,  муниципальным  служащим администрации </w:t>
      </w:r>
      <w:r>
        <w:rPr>
          <w:rFonts w:ascii="Times New Roman" w:hAnsi="Times New Roman"/>
          <w:sz w:val="24"/>
          <w:szCs w:val="24"/>
        </w:rPr>
        <w:t xml:space="preserve">Каракольского </w:t>
      </w:r>
      <w:r w:rsidRPr="002F4E1E">
        <w:rPr>
          <w:rFonts w:ascii="Times New Roman" w:hAnsi="Times New Roman"/>
          <w:sz w:val="24"/>
          <w:szCs w:val="24"/>
        </w:rPr>
        <w:t xml:space="preserve">сельского поселения;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2)  представление в  Комиссию  администрации </w:t>
      </w:r>
      <w:r>
        <w:rPr>
          <w:rFonts w:ascii="Times New Roman" w:hAnsi="Times New Roman"/>
          <w:sz w:val="24"/>
          <w:szCs w:val="24"/>
        </w:rPr>
        <w:t xml:space="preserve">Каракольского </w:t>
      </w:r>
      <w:r w:rsidRPr="002F4E1E">
        <w:rPr>
          <w:rFonts w:ascii="Times New Roman" w:hAnsi="Times New Roman"/>
          <w:sz w:val="24"/>
          <w:szCs w:val="24"/>
        </w:rPr>
        <w:t xml:space="preserve">сельского поселения документов,  подтверждающих  стаж  работы, дающий  право  на  получение  надбавки  за  выслугу  лет,  работникам администрации </w:t>
      </w:r>
      <w:r>
        <w:rPr>
          <w:rFonts w:ascii="Times New Roman" w:hAnsi="Times New Roman"/>
          <w:sz w:val="24"/>
          <w:szCs w:val="24"/>
        </w:rPr>
        <w:t xml:space="preserve">Каракольского </w:t>
      </w:r>
      <w:r w:rsidRPr="002F4E1E">
        <w:rPr>
          <w:rFonts w:ascii="Times New Roman" w:hAnsi="Times New Roman"/>
          <w:sz w:val="24"/>
          <w:szCs w:val="24"/>
        </w:rPr>
        <w:t xml:space="preserve">сельского поселения, замещающим должности, не являющиеся должностями муниципальной службы;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3)  заявление  муниципального  служащего  администрации </w:t>
      </w:r>
      <w:r>
        <w:rPr>
          <w:rFonts w:ascii="Times New Roman" w:hAnsi="Times New Roman"/>
          <w:sz w:val="24"/>
          <w:szCs w:val="24"/>
        </w:rPr>
        <w:t xml:space="preserve">Каракольского </w:t>
      </w:r>
      <w:r w:rsidRPr="002F4E1E">
        <w:rPr>
          <w:rFonts w:ascii="Times New Roman" w:hAnsi="Times New Roman"/>
          <w:sz w:val="24"/>
          <w:szCs w:val="24"/>
        </w:rPr>
        <w:t xml:space="preserve">сельского поселения о  включении  (зачислении)  в  стаж муниципальной  службы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муниципальному  служащему </w:t>
      </w:r>
      <w:r>
        <w:rPr>
          <w:rFonts w:ascii="Times New Roman" w:hAnsi="Times New Roman"/>
          <w:sz w:val="24"/>
          <w:szCs w:val="24"/>
        </w:rPr>
        <w:t xml:space="preserve">Каракольского </w:t>
      </w:r>
      <w:r w:rsidRPr="002F4E1E">
        <w:rPr>
          <w:rFonts w:ascii="Times New Roman" w:hAnsi="Times New Roman"/>
          <w:sz w:val="24"/>
          <w:szCs w:val="24"/>
        </w:rPr>
        <w:t xml:space="preserve">сельского поселения для  выполнения  его должностных обязанностей.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Общими квалификационными требованиями к стажу муниципальной службы муниципальных служащих являются: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1) для высших должностей - стаж муниципальной службы (государственной службы) не менее четырех лет или стаж работы по специальности, направлению подготовки не менее шести лет;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2) для главных должностей - стаж муниципальной службы (государственной службы) не менее трех лет или стаж работы по специальности, направлению подготовки не менее четырех лет;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3) для ведущих должностей - стаж муниципальной службы (государственной службы) не менее двух лет или стаж работы по специальности, направлению подготовки не менее трех лет.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Для замещения младших и старших должностей муниципальной службы требования к стажу работы не предъявляются.</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3.2.К  заявлению  муниципального  служащего  администрации </w:t>
      </w:r>
      <w:r>
        <w:rPr>
          <w:rFonts w:ascii="Times New Roman" w:hAnsi="Times New Roman"/>
          <w:sz w:val="24"/>
          <w:szCs w:val="24"/>
        </w:rPr>
        <w:t xml:space="preserve">Каракольского </w:t>
      </w:r>
      <w:r w:rsidRPr="002F4E1E">
        <w:rPr>
          <w:rFonts w:ascii="Times New Roman" w:hAnsi="Times New Roman"/>
          <w:sz w:val="24"/>
          <w:szCs w:val="24"/>
        </w:rPr>
        <w:t xml:space="preserve">сельского поселения  о  включении  (зачислении)  в  стаж муниципальной  службы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муниципальному  служащему  администрации </w:t>
      </w:r>
      <w:r>
        <w:rPr>
          <w:rFonts w:ascii="Times New Roman" w:hAnsi="Times New Roman"/>
          <w:sz w:val="24"/>
          <w:szCs w:val="24"/>
        </w:rPr>
        <w:t xml:space="preserve">Каракольского </w:t>
      </w:r>
      <w:r w:rsidRPr="002F4E1E">
        <w:rPr>
          <w:rFonts w:ascii="Times New Roman" w:hAnsi="Times New Roman"/>
          <w:sz w:val="24"/>
          <w:szCs w:val="24"/>
        </w:rPr>
        <w:t xml:space="preserve">сельского поселения для  выполнения  его должностных обязанностей прилагаются: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 копия трудовой книжки;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 копия должностной инструкции по занимаемой должности;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  копия  должностной  инструкции  по  занимаемой  должности  с  иного  места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работы (службы).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Документы  и  заявления  рассматриваются  в  течение  30  календарных  дней  со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дня поступления в Комиссию.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3.3.  Основной формой работы комиссии является заседание.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3.4.  Заседания  Комиссии  созываются  ее  председателем  по  мере необходимости.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3.5.  Заседание  Комиссии  считается  правомочным,  если  на  нем присутствует не менее двух третей от общего числа ее членов. Решения  Комиссии  принимаются  открытым  голосованием,  простым большинством  голосов  членов,  присутствующих  на  заседании.  При  равенстве голосов голос председательствующего является решающим.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Решение  Комиссии  оформляется  протоколом  заседания  Комиссии, который подписывается  председательствующим  на  заседании  Комиссии  и секретарем Комиссии.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3.6.  Председатель  Комиссии  осуществляет  руководство  деятельностью комиссии,  председательствует  на  заседании  Комиссии  и  организует  ее  работу, имеет  право  решающего  голоса  при  голосовании  на  заседании  Комиссии, утверждает  повестку  заседания  Комиссии,  назначает  дату  заседания  Комиссии, подписывает протокол заседания Комиссии.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3.7.   Секретарь  Комиссии  осуществляет  подготовку  материалов  для рассмотрения  на  заседании  Комиссии,  выполняет  поручения  председателя Комиссии, отвечает  за  ведение  делопроизводства  Комиссии, оповещает  членов  Комиссии  о  времени  и  месте  заседания,  проверяет  их  явку, знакомит  с  материалами  по  вопросам,  вынесенным  на  рассмотрение  Комиссии, осуществляет  подготовку  и  оформление  протокола  заседания  Комиссии, подписывает протокол заседания Комиссии. Во  время  отсутствия  секретаря  Комиссии,  его  функции  исполняет  другой член Комиссии по поручению председателя Комиссии.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3.9.  Члены  Комиссии  обладают  равными  правами  при  рассмотрении  и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обсуждении  вопросов,  отнесенных  к  компетенции  предварительно  (до  заседания  Комиссии)  знакомятся  с  материалами  по  вопросам, выносимым  на  ее  рассмотрение,  вносят  предложения  об  отложении  рассмотрения вопроса  и  о  запросе  дополнительных  материалов  по  нему,  участвуют  в обсуждении  вопросов,  рассматриваемых  на  заседании  Комиссии,  участвуют  в голосовании  при  принятии  решений  по  вопросам  повестки  дня,  выполняют поручения председателя Комиссии.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3.10. Комиссия принимает одно из следующих решений: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1)  включить  (засчитать)  в  стаж  муниципальной  службы,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муниципальному  служащему  администрации  </w:t>
      </w:r>
      <w:r>
        <w:rPr>
          <w:rFonts w:ascii="Times New Roman" w:hAnsi="Times New Roman"/>
          <w:sz w:val="24"/>
          <w:szCs w:val="24"/>
        </w:rPr>
        <w:t xml:space="preserve">Каракольского </w:t>
      </w:r>
      <w:r w:rsidRPr="002F4E1E">
        <w:rPr>
          <w:rFonts w:ascii="Times New Roman" w:hAnsi="Times New Roman"/>
          <w:sz w:val="24"/>
          <w:szCs w:val="24"/>
        </w:rPr>
        <w:t>сельского поселения для выполнени</w:t>
      </w:r>
      <w:r>
        <w:rPr>
          <w:rFonts w:ascii="Times New Roman" w:hAnsi="Times New Roman"/>
          <w:sz w:val="24"/>
          <w:szCs w:val="24"/>
        </w:rPr>
        <w:t>я его должностных обязанностей, для назначения пенсии за выслугу лет муниципальным служащим, а также в части установления срока включенного в стаж не превышающего 5 лет;</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2)  отказать  во  включении  (зачислении)  в  стаж  муниципальной  службы,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муниципальному  служащему  администрации  </w:t>
      </w:r>
      <w:r>
        <w:rPr>
          <w:rFonts w:ascii="Times New Roman" w:hAnsi="Times New Roman"/>
          <w:sz w:val="24"/>
          <w:szCs w:val="24"/>
        </w:rPr>
        <w:t xml:space="preserve">Каракольского </w:t>
      </w:r>
      <w:r w:rsidRPr="002F4E1E">
        <w:rPr>
          <w:rFonts w:ascii="Times New Roman" w:hAnsi="Times New Roman"/>
          <w:sz w:val="24"/>
          <w:szCs w:val="24"/>
        </w:rPr>
        <w:t xml:space="preserve">сельского поселения для выполнения его должностных обязанностей;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3)  исчислить  стаж  муниципальной  службы  для  установления муниципальному  служащему  администрации  </w:t>
      </w:r>
      <w:r>
        <w:rPr>
          <w:rFonts w:ascii="Times New Roman" w:hAnsi="Times New Roman"/>
          <w:sz w:val="24"/>
          <w:szCs w:val="24"/>
        </w:rPr>
        <w:t xml:space="preserve">Каракольского </w:t>
      </w:r>
      <w:r w:rsidRPr="002F4E1E">
        <w:rPr>
          <w:rFonts w:ascii="Times New Roman" w:hAnsi="Times New Roman"/>
          <w:sz w:val="24"/>
          <w:szCs w:val="24"/>
        </w:rPr>
        <w:t>сельского поселения</w:t>
      </w:r>
      <w:r>
        <w:rPr>
          <w:rFonts w:ascii="Times New Roman" w:hAnsi="Times New Roman"/>
          <w:sz w:val="24"/>
          <w:szCs w:val="24"/>
        </w:rPr>
        <w:t xml:space="preserve"> </w:t>
      </w:r>
      <w:r w:rsidRPr="002F4E1E">
        <w:rPr>
          <w:rFonts w:ascii="Times New Roman" w:hAnsi="Times New Roman"/>
          <w:sz w:val="24"/>
          <w:szCs w:val="24"/>
        </w:rPr>
        <w:t xml:space="preserve">ежемесячной  надбавки  к  должностному  окладу  за  выслугу  лет  на муниципальной  службе  (при  назначении  на  должность  муниципальной  службы, при изменении стажа муниципальной службы);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4)  исчислить  стаж  работы  для  установления  работникам  </w:t>
      </w:r>
      <w:r>
        <w:rPr>
          <w:rFonts w:ascii="Times New Roman" w:hAnsi="Times New Roman"/>
          <w:sz w:val="24"/>
          <w:szCs w:val="24"/>
        </w:rPr>
        <w:t xml:space="preserve">администрации Каракольского </w:t>
      </w:r>
      <w:r w:rsidRPr="002F4E1E">
        <w:rPr>
          <w:rFonts w:ascii="Times New Roman" w:hAnsi="Times New Roman"/>
          <w:sz w:val="24"/>
          <w:szCs w:val="24"/>
        </w:rPr>
        <w:t xml:space="preserve">сельского поселения,  замещающим  должности,  не являющиеся  должностями  муниципальной  службы,  ежемесячной  надбавки  к должностному  окладу  за  выслугу  лет  (при  назначении  на  должность,  при изменении трудового стажа).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3.11.Основанием для отказа о включении (за</w:t>
      </w:r>
      <w:r>
        <w:rPr>
          <w:rFonts w:ascii="Times New Roman" w:hAnsi="Times New Roman"/>
          <w:sz w:val="24"/>
          <w:szCs w:val="24"/>
        </w:rPr>
        <w:t xml:space="preserve">числении) в стаж муниципальной </w:t>
      </w:r>
      <w:r w:rsidRPr="002F4E1E">
        <w:rPr>
          <w:rFonts w:ascii="Times New Roman" w:hAnsi="Times New Roman"/>
          <w:sz w:val="24"/>
          <w:szCs w:val="24"/>
        </w:rPr>
        <w:t xml:space="preserve">службы муниципальному служащему периодов </w:t>
      </w:r>
      <w:r>
        <w:rPr>
          <w:rFonts w:ascii="Times New Roman" w:hAnsi="Times New Roman"/>
          <w:sz w:val="24"/>
          <w:szCs w:val="24"/>
        </w:rPr>
        <w:t xml:space="preserve">замещения отдельных должностей  </w:t>
      </w:r>
      <w:r w:rsidRPr="002F4E1E">
        <w:rPr>
          <w:rFonts w:ascii="Times New Roman" w:hAnsi="Times New Roman"/>
          <w:sz w:val="24"/>
          <w:szCs w:val="24"/>
        </w:rPr>
        <w:t>руководителей  и  специалистов  на  предприятиях,  в  учреждениях  и  организациях, опыт  и  знание  работы  в  которых  необход</w:t>
      </w:r>
      <w:r>
        <w:rPr>
          <w:rFonts w:ascii="Times New Roman" w:hAnsi="Times New Roman"/>
          <w:sz w:val="24"/>
          <w:szCs w:val="24"/>
        </w:rPr>
        <w:t xml:space="preserve">имы  муниципальному  служащему </w:t>
      </w:r>
      <w:r w:rsidRPr="002F4E1E">
        <w:rPr>
          <w:rFonts w:ascii="Times New Roman" w:hAnsi="Times New Roman"/>
          <w:sz w:val="24"/>
          <w:szCs w:val="24"/>
        </w:rPr>
        <w:t xml:space="preserve">администрации  </w:t>
      </w:r>
      <w:r>
        <w:rPr>
          <w:rFonts w:ascii="Times New Roman" w:hAnsi="Times New Roman"/>
          <w:sz w:val="24"/>
          <w:szCs w:val="24"/>
        </w:rPr>
        <w:t xml:space="preserve">Каракольского </w:t>
      </w:r>
      <w:r w:rsidRPr="002F4E1E">
        <w:rPr>
          <w:rFonts w:ascii="Times New Roman" w:hAnsi="Times New Roman"/>
          <w:sz w:val="24"/>
          <w:szCs w:val="24"/>
        </w:rPr>
        <w:t xml:space="preserve">сельского поселения </w:t>
      </w:r>
      <w:r>
        <w:rPr>
          <w:rFonts w:ascii="Times New Roman" w:hAnsi="Times New Roman"/>
          <w:sz w:val="24"/>
          <w:szCs w:val="24"/>
        </w:rPr>
        <w:t xml:space="preserve">для  выполнения  его </w:t>
      </w:r>
      <w:r w:rsidRPr="002F4E1E">
        <w:rPr>
          <w:rFonts w:ascii="Times New Roman" w:hAnsi="Times New Roman"/>
          <w:sz w:val="24"/>
          <w:szCs w:val="24"/>
        </w:rPr>
        <w:t xml:space="preserve">должностных обязанностей, является: </w:t>
      </w:r>
    </w:p>
    <w:p w:rsidR="001E7207" w:rsidRPr="002F4E1E" w:rsidRDefault="001E7207" w:rsidP="0090111B">
      <w:pPr>
        <w:jc w:val="both"/>
        <w:rPr>
          <w:rFonts w:ascii="Times New Roman" w:hAnsi="Times New Roman"/>
          <w:sz w:val="24"/>
          <w:szCs w:val="24"/>
        </w:rPr>
      </w:pPr>
      <w:r w:rsidRPr="002F4E1E">
        <w:rPr>
          <w:rFonts w:ascii="Times New Roman" w:hAnsi="Times New Roman"/>
          <w:sz w:val="24"/>
          <w:szCs w:val="24"/>
        </w:rPr>
        <w:t xml:space="preserve">- непредставление  муниципальному  служащему  документов,  указанных  в подпункте 3 пункта 3.2. настоящего Положения; </w:t>
      </w:r>
    </w:p>
    <w:p w:rsidR="001E7207" w:rsidRPr="001478FA" w:rsidRDefault="001E7207" w:rsidP="001478FA">
      <w:pPr>
        <w:jc w:val="both"/>
        <w:rPr>
          <w:rFonts w:ascii="Times New Roman" w:hAnsi="Times New Roman"/>
          <w:sz w:val="24"/>
          <w:szCs w:val="24"/>
        </w:rPr>
      </w:pPr>
      <w:r w:rsidRPr="002F4E1E">
        <w:rPr>
          <w:rFonts w:ascii="Times New Roman" w:hAnsi="Times New Roman"/>
          <w:sz w:val="24"/>
          <w:szCs w:val="24"/>
        </w:rPr>
        <w:t>- отсутствие  в  документах,  указанных  в  подпункте  3  пункта  3.2.  настоящего Положения,  информация  о  должностных  обязанностях  при  замещении  отдельных должностей  руководителей  и  специалистов  на  предприятиях,  в  учреждениях  и организациях,  опыт  и  знание  работы  в  которых  необходимы  муниципальному служащему для выполнени</w:t>
      </w:r>
      <w:r>
        <w:rPr>
          <w:rFonts w:ascii="Times New Roman" w:hAnsi="Times New Roman"/>
          <w:sz w:val="24"/>
          <w:szCs w:val="24"/>
        </w:rPr>
        <w:t>я его должностных обязанностей».</w:t>
      </w:r>
    </w:p>
    <w:p w:rsidR="001E7207" w:rsidRPr="001478FA" w:rsidRDefault="001E7207" w:rsidP="001478FA">
      <w:pPr>
        <w:ind w:firstLine="180"/>
        <w:jc w:val="both"/>
        <w:rPr>
          <w:rFonts w:ascii="Times New Roman" w:hAnsi="Times New Roman"/>
          <w:sz w:val="24"/>
          <w:szCs w:val="24"/>
        </w:rPr>
      </w:pPr>
    </w:p>
    <w:p w:rsidR="001E7207" w:rsidRPr="001478FA" w:rsidRDefault="001E7207" w:rsidP="00EF7F2F">
      <w:pPr>
        <w:jc w:val="both"/>
        <w:rPr>
          <w:rFonts w:ascii="Times New Roman" w:hAnsi="Times New Roman"/>
          <w:sz w:val="24"/>
          <w:szCs w:val="24"/>
        </w:rPr>
      </w:pPr>
      <w:r w:rsidRPr="001478FA">
        <w:rPr>
          <w:rFonts w:ascii="Times New Roman" w:hAnsi="Times New Roman"/>
          <w:sz w:val="24"/>
          <w:szCs w:val="24"/>
        </w:rPr>
        <w:t xml:space="preserve">Глава Каракольского сельского поселения                          </w:t>
      </w:r>
      <w:r>
        <w:rPr>
          <w:rFonts w:ascii="Times New Roman" w:hAnsi="Times New Roman"/>
          <w:sz w:val="24"/>
          <w:szCs w:val="24"/>
        </w:rPr>
        <w:t xml:space="preserve">                              </w:t>
      </w:r>
      <w:r w:rsidRPr="001478FA">
        <w:rPr>
          <w:rFonts w:ascii="Times New Roman" w:hAnsi="Times New Roman"/>
          <w:sz w:val="24"/>
          <w:szCs w:val="24"/>
        </w:rPr>
        <w:t xml:space="preserve">   Ч.Б.Тарбанаев</w:t>
      </w:r>
    </w:p>
    <w:p w:rsidR="001E7207" w:rsidRDefault="001E7207" w:rsidP="001478FA">
      <w:pPr>
        <w:ind w:firstLine="180"/>
        <w:jc w:val="both"/>
        <w:rPr>
          <w:sz w:val="28"/>
          <w:szCs w:val="28"/>
        </w:rPr>
      </w:pPr>
    </w:p>
    <w:sectPr w:rsidR="001E7207" w:rsidSect="00DB2CC5">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740F2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C9AAFE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AC2476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F1099B0"/>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12A2351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168A5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F3A94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EB8D99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D86221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58296A0"/>
    <w:lvl w:ilvl="0">
      <w:start w:val="1"/>
      <w:numFmt w:val="bullet"/>
      <w:lvlText w:val=""/>
      <w:lvlJc w:val="left"/>
      <w:pPr>
        <w:tabs>
          <w:tab w:val="num" w:pos="360"/>
        </w:tabs>
        <w:ind w:left="360" w:hanging="360"/>
      </w:pPr>
      <w:rPr>
        <w:rFonts w:ascii="Symbol" w:hAnsi="Symbol" w:hint="default"/>
      </w:rPr>
    </w:lvl>
  </w:abstractNum>
  <w:abstractNum w:abstractNumId="10">
    <w:nsid w:val="2FFF1303"/>
    <w:multiLevelType w:val="hybridMultilevel"/>
    <w:tmpl w:val="C750FFA8"/>
    <w:lvl w:ilvl="0" w:tplc="C2C21220">
      <w:start w:val="1"/>
      <w:numFmt w:val="decimal"/>
      <w:lvlText w:val="%1."/>
      <w:lvlJc w:val="left"/>
      <w:pPr>
        <w:ind w:left="900" w:hanging="360"/>
      </w:pPr>
      <w:rPr>
        <w:rFonts w:cs="Times New Roman" w:hint="default"/>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abstractNum w:abstractNumId="11">
    <w:nsid w:val="39B22D4C"/>
    <w:multiLevelType w:val="hybridMultilevel"/>
    <w:tmpl w:val="3C82B1C0"/>
    <w:lvl w:ilvl="0" w:tplc="D612FF2E">
      <w:start w:val="1"/>
      <w:numFmt w:val="decimal"/>
      <w:lvlText w:val="%1."/>
      <w:lvlJc w:val="left"/>
      <w:pPr>
        <w:ind w:left="630" w:hanging="360"/>
      </w:pPr>
      <w:rPr>
        <w:rFonts w:cs="Times New Roman" w:hint="default"/>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12">
    <w:nsid w:val="56ED1386"/>
    <w:multiLevelType w:val="hybridMultilevel"/>
    <w:tmpl w:val="C750FFA8"/>
    <w:lvl w:ilvl="0" w:tplc="C2C21220">
      <w:start w:val="1"/>
      <w:numFmt w:val="decimal"/>
      <w:lvlText w:val="%1."/>
      <w:lvlJc w:val="left"/>
      <w:pPr>
        <w:ind w:left="945" w:hanging="360"/>
      </w:pPr>
      <w:rPr>
        <w:rFonts w:cs="Times New Roman" w:hint="default"/>
      </w:rPr>
    </w:lvl>
    <w:lvl w:ilvl="1" w:tplc="04190019" w:tentative="1">
      <w:start w:val="1"/>
      <w:numFmt w:val="lowerLetter"/>
      <w:lvlText w:val="%2."/>
      <w:lvlJc w:val="left"/>
      <w:pPr>
        <w:ind w:left="1665" w:hanging="360"/>
      </w:pPr>
      <w:rPr>
        <w:rFonts w:cs="Times New Roman"/>
      </w:rPr>
    </w:lvl>
    <w:lvl w:ilvl="2" w:tplc="0419001B" w:tentative="1">
      <w:start w:val="1"/>
      <w:numFmt w:val="lowerRoman"/>
      <w:lvlText w:val="%3."/>
      <w:lvlJc w:val="right"/>
      <w:pPr>
        <w:ind w:left="2385" w:hanging="180"/>
      </w:pPr>
      <w:rPr>
        <w:rFonts w:cs="Times New Roman"/>
      </w:rPr>
    </w:lvl>
    <w:lvl w:ilvl="3" w:tplc="0419000F" w:tentative="1">
      <w:start w:val="1"/>
      <w:numFmt w:val="decimal"/>
      <w:lvlText w:val="%4."/>
      <w:lvlJc w:val="left"/>
      <w:pPr>
        <w:ind w:left="3105" w:hanging="360"/>
      </w:pPr>
      <w:rPr>
        <w:rFonts w:cs="Times New Roman"/>
      </w:rPr>
    </w:lvl>
    <w:lvl w:ilvl="4" w:tplc="04190019" w:tentative="1">
      <w:start w:val="1"/>
      <w:numFmt w:val="lowerLetter"/>
      <w:lvlText w:val="%5."/>
      <w:lvlJc w:val="left"/>
      <w:pPr>
        <w:ind w:left="3825" w:hanging="360"/>
      </w:pPr>
      <w:rPr>
        <w:rFonts w:cs="Times New Roman"/>
      </w:rPr>
    </w:lvl>
    <w:lvl w:ilvl="5" w:tplc="0419001B" w:tentative="1">
      <w:start w:val="1"/>
      <w:numFmt w:val="lowerRoman"/>
      <w:lvlText w:val="%6."/>
      <w:lvlJc w:val="right"/>
      <w:pPr>
        <w:ind w:left="4545" w:hanging="180"/>
      </w:pPr>
      <w:rPr>
        <w:rFonts w:cs="Times New Roman"/>
      </w:rPr>
    </w:lvl>
    <w:lvl w:ilvl="6" w:tplc="0419000F" w:tentative="1">
      <w:start w:val="1"/>
      <w:numFmt w:val="decimal"/>
      <w:lvlText w:val="%7."/>
      <w:lvlJc w:val="left"/>
      <w:pPr>
        <w:ind w:left="5265" w:hanging="360"/>
      </w:pPr>
      <w:rPr>
        <w:rFonts w:cs="Times New Roman"/>
      </w:rPr>
    </w:lvl>
    <w:lvl w:ilvl="7" w:tplc="04190019" w:tentative="1">
      <w:start w:val="1"/>
      <w:numFmt w:val="lowerLetter"/>
      <w:lvlText w:val="%8."/>
      <w:lvlJc w:val="left"/>
      <w:pPr>
        <w:ind w:left="5985" w:hanging="360"/>
      </w:pPr>
      <w:rPr>
        <w:rFonts w:cs="Times New Roman"/>
      </w:rPr>
    </w:lvl>
    <w:lvl w:ilvl="8" w:tplc="0419001B" w:tentative="1">
      <w:start w:val="1"/>
      <w:numFmt w:val="lowerRoman"/>
      <w:lvlText w:val="%9."/>
      <w:lvlJc w:val="right"/>
      <w:pPr>
        <w:ind w:left="6705" w:hanging="180"/>
      </w:pPr>
      <w:rPr>
        <w:rFonts w:cs="Times New Roman"/>
      </w:rPr>
    </w:lvl>
  </w:abstractNum>
  <w:abstractNum w:abstractNumId="13">
    <w:nsid w:val="5BCA1689"/>
    <w:multiLevelType w:val="hybridMultilevel"/>
    <w:tmpl w:val="5B147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A417E4C"/>
    <w:multiLevelType w:val="hybridMultilevel"/>
    <w:tmpl w:val="5B147A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07F02C6"/>
    <w:multiLevelType w:val="hybridMultilevel"/>
    <w:tmpl w:val="6A187A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74F115F7"/>
    <w:multiLevelType w:val="hybridMultilevel"/>
    <w:tmpl w:val="07FA62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10"/>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5B1F"/>
    <w:rsid w:val="00002613"/>
    <w:rsid w:val="00004AA8"/>
    <w:rsid w:val="00021BDE"/>
    <w:rsid w:val="00022478"/>
    <w:rsid w:val="00026B1D"/>
    <w:rsid w:val="0003096D"/>
    <w:rsid w:val="00031EDC"/>
    <w:rsid w:val="0005431B"/>
    <w:rsid w:val="00062635"/>
    <w:rsid w:val="000627E1"/>
    <w:rsid w:val="00062E73"/>
    <w:rsid w:val="000664AB"/>
    <w:rsid w:val="00067E50"/>
    <w:rsid w:val="000867F5"/>
    <w:rsid w:val="0009164C"/>
    <w:rsid w:val="0009215D"/>
    <w:rsid w:val="00093F3B"/>
    <w:rsid w:val="000964B5"/>
    <w:rsid w:val="000B3C75"/>
    <w:rsid w:val="000B707C"/>
    <w:rsid w:val="000D0424"/>
    <w:rsid w:val="000E1FE3"/>
    <w:rsid w:val="000E2190"/>
    <w:rsid w:val="000E7C90"/>
    <w:rsid w:val="0011354B"/>
    <w:rsid w:val="00126A98"/>
    <w:rsid w:val="00132498"/>
    <w:rsid w:val="00142BAE"/>
    <w:rsid w:val="001478FA"/>
    <w:rsid w:val="00152731"/>
    <w:rsid w:val="00173E82"/>
    <w:rsid w:val="00174B5C"/>
    <w:rsid w:val="00192F78"/>
    <w:rsid w:val="00195A60"/>
    <w:rsid w:val="001B09ED"/>
    <w:rsid w:val="001C287D"/>
    <w:rsid w:val="001C59FD"/>
    <w:rsid w:val="001D3DDE"/>
    <w:rsid w:val="001D72F3"/>
    <w:rsid w:val="001E2CA2"/>
    <w:rsid w:val="001E2E2E"/>
    <w:rsid w:val="001E7207"/>
    <w:rsid w:val="001F4E95"/>
    <w:rsid w:val="00211A61"/>
    <w:rsid w:val="00232BC2"/>
    <w:rsid w:val="00233F8F"/>
    <w:rsid w:val="00237E02"/>
    <w:rsid w:val="00272CC4"/>
    <w:rsid w:val="00273DAB"/>
    <w:rsid w:val="00285B1F"/>
    <w:rsid w:val="002A3B86"/>
    <w:rsid w:val="002B655C"/>
    <w:rsid w:val="002B735E"/>
    <w:rsid w:val="002C115D"/>
    <w:rsid w:val="002C1287"/>
    <w:rsid w:val="002D5FFE"/>
    <w:rsid w:val="002E0C49"/>
    <w:rsid w:val="002F206F"/>
    <w:rsid w:val="002F4E1E"/>
    <w:rsid w:val="002F5CFE"/>
    <w:rsid w:val="00301C12"/>
    <w:rsid w:val="00305BBF"/>
    <w:rsid w:val="00322B72"/>
    <w:rsid w:val="0033210E"/>
    <w:rsid w:val="00332266"/>
    <w:rsid w:val="00334360"/>
    <w:rsid w:val="00343EE1"/>
    <w:rsid w:val="0034606E"/>
    <w:rsid w:val="003517A7"/>
    <w:rsid w:val="00351996"/>
    <w:rsid w:val="00355962"/>
    <w:rsid w:val="003621CA"/>
    <w:rsid w:val="00366E99"/>
    <w:rsid w:val="003815D3"/>
    <w:rsid w:val="0038266E"/>
    <w:rsid w:val="003901D0"/>
    <w:rsid w:val="003959F3"/>
    <w:rsid w:val="00397D7E"/>
    <w:rsid w:val="003A51B2"/>
    <w:rsid w:val="003B5870"/>
    <w:rsid w:val="003D08DD"/>
    <w:rsid w:val="003E0550"/>
    <w:rsid w:val="003E0909"/>
    <w:rsid w:val="003E2C95"/>
    <w:rsid w:val="003E735A"/>
    <w:rsid w:val="003F110B"/>
    <w:rsid w:val="00426385"/>
    <w:rsid w:val="004302ED"/>
    <w:rsid w:val="00442B8D"/>
    <w:rsid w:val="00446131"/>
    <w:rsid w:val="0045302D"/>
    <w:rsid w:val="00455C4A"/>
    <w:rsid w:val="0045753C"/>
    <w:rsid w:val="00463892"/>
    <w:rsid w:val="004673AF"/>
    <w:rsid w:val="00473724"/>
    <w:rsid w:val="00477B88"/>
    <w:rsid w:val="00481586"/>
    <w:rsid w:val="0048460E"/>
    <w:rsid w:val="004A3EFD"/>
    <w:rsid w:val="004C3A4F"/>
    <w:rsid w:val="004D1549"/>
    <w:rsid w:val="004D2ECC"/>
    <w:rsid w:val="004E1B39"/>
    <w:rsid w:val="004F0719"/>
    <w:rsid w:val="00501735"/>
    <w:rsid w:val="00502093"/>
    <w:rsid w:val="00524748"/>
    <w:rsid w:val="00530DB9"/>
    <w:rsid w:val="00543005"/>
    <w:rsid w:val="00545963"/>
    <w:rsid w:val="005606E7"/>
    <w:rsid w:val="00560F25"/>
    <w:rsid w:val="00562174"/>
    <w:rsid w:val="0056326A"/>
    <w:rsid w:val="00566482"/>
    <w:rsid w:val="00576FB4"/>
    <w:rsid w:val="00592866"/>
    <w:rsid w:val="0059323F"/>
    <w:rsid w:val="005949CF"/>
    <w:rsid w:val="00595A18"/>
    <w:rsid w:val="005E5839"/>
    <w:rsid w:val="005F05DE"/>
    <w:rsid w:val="00601E4F"/>
    <w:rsid w:val="00606946"/>
    <w:rsid w:val="00623C67"/>
    <w:rsid w:val="00627875"/>
    <w:rsid w:val="00633D98"/>
    <w:rsid w:val="00642367"/>
    <w:rsid w:val="00651581"/>
    <w:rsid w:val="00660AFD"/>
    <w:rsid w:val="006814C9"/>
    <w:rsid w:val="006865D1"/>
    <w:rsid w:val="006A3B7E"/>
    <w:rsid w:val="006C2346"/>
    <w:rsid w:val="006C416B"/>
    <w:rsid w:val="006C4ED3"/>
    <w:rsid w:val="006D3809"/>
    <w:rsid w:val="006D3ECE"/>
    <w:rsid w:val="006D733E"/>
    <w:rsid w:val="006F714A"/>
    <w:rsid w:val="00703241"/>
    <w:rsid w:val="00720D2D"/>
    <w:rsid w:val="00725AC5"/>
    <w:rsid w:val="00726821"/>
    <w:rsid w:val="007446D6"/>
    <w:rsid w:val="007532F7"/>
    <w:rsid w:val="0075369E"/>
    <w:rsid w:val="007601F4"/>
    <w:rsid w:val="00764A76"/>
    <w:rsid w:val="007A10FD"/>
    <w:rsid w:val="007A195E"/>
    <w:rsid w:val="007A4953"/>
    <w:rsid w:val="007B0009"/>
    <w:rsid w:val="007B3A89"/>
    <w:rsid w:val="007B7728"/>
    <w:rsid w:val="007C1261"/>
    <w:rsid w:val="007C234A"/>
    <w:rsid w:val="007C3A0D"/>
    <w:rsid w:val="007D325A"/>
    <w:rsid w:val="007D4FCE"/>
    <w:rsid w:val="007E5734"/>
    <w:rsid w:val="00822CC5"/>
    <w:rsid w:val="008253AF"/>
    <w:rsid w:val="0084020B"/>
    <w:rsid w:val="00842459"/>
    <w:rsid w:val="00845BD6"/>
    <w:rsid w:val="00862D3B"/>
    <w:rsid w:val="00870188"/>
    <w:rsid w:val="00873C82"/>
    <w:rsid w:val="00875F1E"/>
    <w:rsid w:val="008805E6"/>
    <w:rsid w:val="008824B2"/>
    <w:rsid w:val="0089068D"/>
    <w:rsid w:val="00891A37"/>
    <w:rsid w:val="00895A5B"/>
    <w:rsid w:val="008A3E23"/>
    <w:rsid w:val="008A54E9"/>
    <w:rsid w:val="008D2594"/>
    <w:rsid w:val="008D3E08"/>
    <w:rsid w:val="008E4BAE"/>
    <w:rsid w:val="008F7F16"/>
    <w:rsid w:val="0090111B"/>
    <w:rsid w:val="00904506"/>
    <w:rsid w:val="00905D7F"/>
    <w:rsid w:val="00906466"/>
    <w:rsid w:val="009160CD"/>
    <w:rsid w:val="009212EB"/>
    <w:rsid w:val="00921944"/>
    <w:rsid w:val="0092655E"/>
    <w:rsid w:val="0094126A"/>
    <w:rsid w:val="00945204"/>
    <w:rsid w:val="009457E8"/>
    <w:rsid w:val="00972832"/>
    <w:rsid w:val="00995AED"/>
    <w:rsid w:val="009A192B"/>
    <w:rsid w:val="009A593F"/>
    <w:rsid w:val="009C4AA9"/>
    <w:rsid w:val="009E4B57"/>
    <w:rsid w:val="00A06CD6"/>
    <w:rsid w:val="00A12271"/>
    <w:rsid w:val="00A20AD1"/>
    <w:rsid w:val="00A25B92"/>
    <w:rsid w:val="00A267ED"/>
    <w:rsid w:val="00A3412B"/>
    <w:rsid w:val="00A341C3"/>
    <w:rsid w:val="00A35AF9"/>
    <w:rsid w:val="00A61CB5"/>
    <w:rsid w:val="00A678D0"/>
    <w:rsid w:val="00A7194A"/>
    <w:rsid w:val="00A879CE"/>
    <w:rsid w:val="00AA5123"/>
    <w:rsid w:val="00AC3A01"/>
    <w:rsid w:val="00AE16D3"/>
    <w:rsid w:val="00AF40A5"/>
    <w:rsid w:val="00AF4A90"/>
    <w:rsid w:val="00B0689F"/>
    <w:rsid w:val="00B13D67"/>
    <w:rsid w:val="00B2027C"/>
    <w:rsid w:val="00B205BE"/>
    <w:rsid w:val="00B23AD1"/>
    <w:rsid w:val="00B27AB8"/>
    <w:rsid w:val="00B520E3"/>
    <w:rsid w:val="00B5578A"/>
    <w:rsid w:val="00B650B4"/>
    <w:rsid w:val="00B7742E"/>
    <w:rsid w:val="00B96DAF"/>
    <w:rsid w:val="00BA6129"/>
    <w:rsid w:val="00BC0B31"/>
    <w:rsid w:val="00BC217C"/>
    <w:rsid w:val="00BC2B5D"/>
    <w:rsid w:val="00BD47B5"/>
    <w:rsid w:val="00BE6011"/>
    <w:rsid w:val="00BE78D7"/>
    <w:rsid w:val="00BE79E7"/>
    <w:rsid w:val="00BF340B"/>
    <w:rsid w:val="00BF7DDC"/>
    <w:rsid w:val="00C0106B"/>
    <w:rsid w:val="00C1489F"/>
    <w:rsid w:val="00C164DF"/>
    <w:rsid w:val="00C22650"/>
    <w:rsid w:val="00C26696"/>
    <w:rsid w:val="00C30937"/>
    <w:rsid w:val="00C4754B"/>
    <w:rsid w:val="00C60B4E"/>
    <w:rsid w:val="00C719A1"/>
    <w:rsid w:val="00C7375F"/>
    <w:rsid w:val="00C96AFD"/>
    <w:rsid w:val="00CA20FB"/>
    <w:rsid w:val="00CB2730"/>
    <w:rsid w:val="00CB30A0"/>
    <w:rsid w:val="00CD2F50"/>
    <w:rsid w:val="00CD4E9C"/>
    <w:rsid w:val="00CE35D3"/>
    <w:rsid w:val="00CF5478"/>
    <w:rsid w:val="00D061BC"/>
    <w:rsid w:val="00D43302"/>
    <w:rsid w:val="00D61FAE"/>
    <w:rsid w:val="00D675D3"/>
    <w:rsid w:val="00D70B87"/>
    <w:rsid w:val="00D76E17"/>
    <w:rsid w:val="00D823F2"/>
    <w:rsid w:val="00D85D4E"/>
    <w:rsid w:val="00DA2E29"/>
    <w:rsid w:val="00DB2CC5"/>
    <w:rsid w:val="00DC19F8"/>
    <w:rsid w:val="00DC2277"/>
    <w:rsid w:val="00DC4097"/>
    <w:rsid w:val="00DC5A3E"/>
    <w:rsid w:val="00DC73D8"/>
    <w:rsid w:val="00DC7E0D"/>
    <w:rsid w:val="00DE10BB"/>
    <w:rsid w:val="00DE5176"/>
    <w:rsid w:val="00E00991"/>
    <w:rsid w:val="00E017A9"/>
    <w:rsid w:val="00E25C4A"/>
    <w:rsid w:val="00E43FD8"/>
    <w:rsid w:val="00E461A2"/>
    <w:rsid w:val="00E52536"/>
    <w:rsid w:val="00E73FE9"/>
    <w:rsid w:val="00E82825"/>
    <w:rsid w:val="00E9113C"/>
    <w:rsid w:val="00E96DCB"/>
    <w:rsid w:val="00EB370E"/>
    <w:rsid w:val="00ED5C65"/>
    <w:rsid w:val="00EF5137"/>
    <w:rsid w:val="00EF5DC8"/>
    <w:rsid w:val="00EF7F2F"/>
    <w:rsid w:val="00F06967"/>
    <w:rsid w:val="00F16249"/>
    <w:rsid w:val="00F233C7"/>
    <w:rsid w:val="00F41AFE"/>
    <w:rsid w:val="00F60F0C"/>
    <w:rsid w:val="00FA3E7D"/>
    <w:rsid w:val="00FA4E60"/>
    <w:rsid w:val="00FB0A2C"/>
    <w:rsid w:val="00FB5E26"/>
    <w:rsid w:val="00FC258D"/>
    <w:rsid w:val="00FD0D06"/>
    <w:rsid w:val="00FE2DD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B1F"/>
    <w:pPr>
      <w:spacing w:after="200" w:line="276" w:lineRule="auto"/>
    </w:pPr>
    <w:rPr>
      <w:lang w:eastAsia="en-US"/>
    </w:rPr>
  </w:style>
  <w:style w:type="paragraph" w:styleId="Heading2">
    <w:name w:val="heading 2"/>
    <w:basedOn w:val="Normal"/>
    <w:next w:val="Normal"/>
    <w:link w:val="Heading2Char"/>
    <w:uiPriority w:val="99"/>
    <w:qFormat/>
    <w:locked/>
    <w:rsid w:val="001478FA"/>
    <w:pPr>
      <w:keepNext/>
      <w:spacing w:after="0" w:line="240" w:lineRule="auto"/>
      <w:outlineLvl w:val="1"/>
    </w:pPr>
    <w:rPr>
      <w:rFonts w:ascii="Times New Roman" w:eastAsia="Times New Roman" w:hAnsi="Times New Roman"/>
      <w:sz w:val="28"/>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478FA"/>
    <w:rPr>
      <w:rFonts w:ascii="Times New Roman" w:hAnsi="Times New Roman" w:cs="Times New Roman"/>
      <w:sz w:val="24"/>
      <w:szCs w:val="24"/>
    </w:rPr>
  </w:style>
  <w:style w:type="paragraph" w:styleId="ListParagraph">
    <w:name w:val="List Paragraph"/>
    <w:basedOn w:val="Normal"/>
    <w:uiPriority w:val="99"/>
    <w:qFormat/>
    <w:rsid w:val="00285B1F"/>
    <w:pPr>
      <w:ind w:left="720"/>
      <w:contextualSpacing/>
    </w:pPr>
  </w:style>
  <w:style w:type="paragraph" w:styleId="DocumentMap">
    <w:name w:val="Document Map"/>
    <w:basedOn w:val="Normal"/>
    <w:link w:val="DocumentMapChar"/>
    <w:uiPriority w:val="99"/>
    <w:semiHidden/>
    <w:rsid w:val="00623C6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815D3"/>
    <w:rPr>
      <w:rFonts w:ascii="Times New Roman" w:hAnsi="Times New Roman" w:cs="Times New Roman"/>
      <w:sz w:val="2"/>
      <w:lang w:eastAsia="en-US"/>
    </w:rPr>
  </w:style>
  <w:style w:type="table" w:styleId="TableGrid">
    <w:name w:val="Table Grid"/>
    <w:basedOn w:val="TableNormal"/>
    <w:uiPriority w:val="99"/>
    <w:locked/>
    <w:rsid w:val="00426385"/>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
    <w:name w:val="Основной текст (8)5"/>
    <w:basedOn w:val="DefaultParagraphFont"/>
    <w:uiPriority w:val="99"/>
    <w:rsid w:val="00B5578A"/>
    <w:rPr>
      <w:rFonts w:cs="Times New Roman"/>
      <w:b/>
      <w:bCs/>
      <w:sz w:val="26"/>
      <w:szCs w:val="26"/>
      <w:shd w:val="clear" w:color="auto" w:fill="FFFFFF"/>
    </w:rPr>
  </w:style>
  <w:style w:type="character" w:customStyle="1" w:styleId="84">
    <w:name w:val="Основной текст (8)4"/>
    <w:uiPriority w:val="99"/>
    <w:rsid w:val="00B5578A"/>
    <w:rPr>
      <w:rFonts w:ascii="Times New Roman" w:hAnsi="Times New Roman"/>
      <w:b/>
      <w:noProof/>
      <w:spacing w:val="0"/>
      <w:sz w:val="26"/>
    </w:rPr>
  </w:style>
  <w:style w:type="paragraph" w:styleId="BalloonText">
    <w:name w:val="Balloon Text"/>
    <w:basedOn w:val="Normal"/>
    <w:link w:val="BalloonTextChar"/>
    <w:uiPriority w:val="99"/>
    <w:semiHidden/>
    <w:rsid w:val="00C719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719A1"/>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836</TotalTime>
  <Pages>4</Pages>
  <Words>1281</Words>
  <Characters>7305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Пользователь</cp:lastModifiedBy>
  <cp:revision>65</cp:revision>
  <cp:lastPrinted>2018-08-07T04:40:00Z</cp:lastPrinted>
  <dcterms:created xsi:type="dcterms:W3CDTF">2017-01-19T07:05:00Z</dcterms:created>
  <dcterms:modified xsi:type="dcterms:W3CDTF">2018-08-07T04:41:00Z</dcterms:modified>
</cp:coreProperties>
</file>