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3F" w:rsidRPr="003B353B" w:rsidRDefault="008F323F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полномочий, предусмотренных бюджетным законодательством Российской Федерации по внутреннему финансовому контролю органов местного самоуправления</w:t>
      </w:r>
      <w:r w:rsidR="00E74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Каракольского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органам местного самоуправления</w:t>
      </w:r>
      <w:r w:rsidR="005B7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«</w:t>
      </w:r>
      <w:proofErr w:type="spellStart"/>
      <w:r w:rsidR="005B7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323F" w:rsidRPr="00A27844" w:rsidRDefault="00853C03" w:rsidP="00853C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нгудай                                           </w:t>
      </w:r>
      <w:r w:rsidR="00D92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92F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07</w:t>
      </w:r>
      <w:r w:rsidR="005B7B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r w:rsidR="00D92F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ноября</w:t>
      </w:r>
      <w:r w:rsidR="005B7B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2018</w:t>
      </w:r>
      <w:r w:rsidR="008F323F"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8F323F" w:rsidRPr="003B353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06AB7" w:rsidRPr="00511DFB" w:rsidRDefault="008225D8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8C6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5B7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8C6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3C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лице</w:t>
      </w:r>
      <w:r w:rsidR="00D92F7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Исполняющего обязанности </w:t>
      </w:r>
      <w:r w:rsidR="00853C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8C66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лавы </w:t>
      </w:r>
      <w:r w:rsidR="008C66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района (аймака) </w:t>
      </w:r>
      <w:r w:rsidR="00306AB7"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муниципального образования</w:t>
      </w:r>
      <w:r w:rsidR="005B7B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proofErr w:type="spellStart"/>
      <w:r w:rsidR="005B7B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Онгудайский</w:t>
      </w:r>
      <w:proofErr w:type="spellEnd"/>
      <w:r w:rsidR="005B7B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  <w:r w:rsidR="00FA5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Михаила </w:t>
      </w:r>
      <w:proofErr w:type="spellStart"/>
      <w:r w:rsidR="00FA5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Макаровича</w:t>
      </w:r>
      <w:proofErr w:type="spellEnd"/>
      <w:r w:rsidR="00FA5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FA5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Тебекова</w:t>
      </w:r>
      <w:proofErr w:type="spellEnd"/>
      <w:r w:rsidR="00306AB7"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действующего </w:t>
      </w:r>
      <w:r w:rsidR="00306AB7"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основании</w:t>
      </w:r>
      <w:r w:rsidR="008C66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Устава</w:t>
      </w:r>
      <w:r w:rsidR="00306AB7" w:rsidRPr="00402881">
        <w:rPr>
          <w:rFonts w:ascii="Times New Roman" w:hAnsi="Times New Roman"/>
          <w:sz w:val="28"/>
          <w:szCs w:val="28"/>
        </w:rPr>
        <w:t>,</w:t>
      </w:r>
      <w:r w:rsidR="00306AB7">
        <w:rPr>
          <w:rFonts w:ascii="Times New Roman" w:hAnsi="Times New Roman"/>
          <w:sz w:val="28"/>
          <w:szCs w:val="28"/>
        </w:rPr>
        <w:t xml:space="preserve"> 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именуем</w:t>
      </w:r>
      <w:r w:rsidR="00306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дальнейшем «Район»,  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с одной стороны, и </w:t>
      </w:r>
      <w:r w:rsidR="00306AB7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E745E0">
        <w:rPr>
          <w:rFonts w:ascii="Times New Roman" w:eastAsia="Calibri" w:hAnsi="Times New Roman" w:cs="Times New Roman"/>
          <w:sz w:val="28"/>
          <w:szCs w:val="28"/>
        </w:rPr>
        <w:t xml:space="preserve">пальное образование </w:t>
      </w:r>
      <w:proofErr w:type="spellStart"/>
      <w:r w:rsidR="00E745E0">
        <w:rPr>
          <w:rFonts w:ascii="Times New Roman" w:eastAsia="Calibri" w:hAnsi="Times New Roman" w:cs="Times New Roman"/>
          <w:sz w:val="28"/>
          <w:szCs w:val="28"/>
        </w:rPr>
        <w:t>Каракольское</w:t>
      </w:r>
      <w:proofErr w:type="spellEnd"/>
      <w:r w:rsidR="005B7B4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306AB7" w:rsidRPr="00511DF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r w:rsidR="00306AB7">
        <w:rPr>
          <w:rFonts w:ascii="Times New Roman" w:eastAsia="Calibri" w:hAnsi="Times New Roman" w:cs="Times New Roman"/>
          <w:sz w:val="28"/>
          <w:szCs w:val="28"/>
        </w:rPr>
        <w:t>именуемое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в дальн</w:t>
      </w:r>
      <w:r w:rsidR="00306AB7">
        <w:rPr>
          <w:rFonts w:ascii="Times New Roman" w:eastAsia="Calibri" w:hAnsi="Times New Roman" w:cs="Times New Roman"/>
          <w:sz w:val="28"/>
          <w:szCs w:val="28"/>
        </w:rPr>
        <w:t>ейшем «Сельское поселение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>»</w:t>
      </w:r>
      <w:r w:rsidR="00306AB7" w:rsidRPr="00511DFB">
        <w:rPr>
          <w:rFonts w:ascii="Times New Roman" w:eastAsia="Calibri" w:hAnsi="Times New Roman" w:cs="Times New Roman"/>
          <w:spacing w:val="5"/>
          <w:sz w:val="28"/>
          <w:szCs w:val="28"/>
        </w:rPr>
        <w:t>,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в лице Главы </w:t>
      </w:r>
      <w:r w:rsidR="00D92F79">
        <w:rPr>
          <w:rFonts w:ascii="Times New Roman" w:eastAsia="Calibri" w:hAnsi="Times New Roman" w:cs="Times New Roman"/>
          <w:sz w:val="28"/>
          <w:szCs w:val="28"/>
        </w:rPr>
        <w:t xml:space="preserve">Каракольского </w:t>
      </w:r>
      <w:r w:rsidR="00306A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2F79">
        <w:rPr>
          <w:rFonts w:ascii="Times New Roman" w:eastAsia="Calibri" w:hAnsi="Times New Roman" w:cs="Times New Roman"/>
          <w:sz w:val="28"/>
          <w:szCs w:val="28"/>
        </w:rPr>
        <w:t>Маикова</w:t>
      </w:r>
      <w:proofErr w:type="spellEnd"/>
      <w:r w:rsidR="00D92F79">
        <w:rPr>
          <w:rFonts w:ascii="Times New Roman" w:eastAsia="Calibri" w:hAnsi="Times New Roman" w:cs="Times New Roman"/>
          <w:sz w:val="28"/>
          <w:szCs w:val="28"/>
        </w:rPr>
        <w:t xml:space="preserve"> Каска </w:t>
      </w:r>
      <w:proofErr w:type="spellStart"/>
      <w:r w:rsidR="00D92F79">
        <w:rPr>
          <w:rFonts w:ascii="Times New Roman" w:eastAsia="Calibri" w:hAnsi="Times New Roman" w:cs="Times New Roman"/>
          <w:sz w:val="28"/>
          <w:szCs w:val="28"/>
        </w:rPr>
        <w:t>Донсковича</w:t>
      </w:r>
      <w:proofErr w:type="spellEnd"/>
      <w:r w:rsidR="00306AB7" w:rsidRPr="00511DFB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Устава, с другой стороны, далее именуемые «Стороны»,</w:t>
      </w:r>
      <w:r w:rsidR="008C6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настоящее  Соглашение  о нижеследующем:</w:t>
      </w:r>
    </w:p>
    <w:p w:rsidR="008225D8" w:rsidRPr="00511DF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F323F" w:rsidRPr="00511DF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1. Предмет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1.1.Предметом настоящего Соглашения являются действия его Сторон, направленные на осуществление части полномочий</w:t>
      </w:r>
      <w:r w:rsidR="00853C03">
        <w:rPr>
          <w:sz w:val="28"/>
          <w:szCs w:val="28"/>
        </w:rPr>
        <w:t>,</w:t>
      </w:r>
      <w:r w:rsidR="00853C03" w:rsidRPr="00853C03">
        <w:rPr>
          <w:sz w:val="28"/>
          <w:szCs w:val="28"/>
        </w:rPr>
        <w:t xml:space="preserve"> </w:t>
      </w:r>
      <w:r w:rsidR="00853C03" w:rsidRPr="00E31853">
        <w:rPr>
          <w:sz w:val="28"/>
          <w:szCs w:val="28"/>
        </w:rPr>
        <w:t>которыми наделяются органы местного самоуправления поселения в соответствии со</w:t>
      </w:r>
      <w:r w:rsidR="00294178">
        <w:rPr>
          <w:sz w:val="28"/>
          <w:szCs w:val="28"/>
        </w:rPr>
        <w:t xml:space="preserve"> ст. 160.2-1, </w:t>
      </w:r>
      <w:r w:rsidR="00853C03" w:rsidRPr="00E31853">
        <w:rPr>
          <w:sz w:val="28"/>
          <w:szCs w:val="28"/>
        </w:rPr>
        <w:t xml:space="preserve"> ст. 266.1, 269.2, 270.2 Бюджетного кодекса РФ (далее по тексту - полномочия)</w:t>
      </w:r>
      <w:r w:rsidRPr="00E31853">
        <w:rPr>
          <w:sz w:val="28"/>
          <w:szCs w:val="28"/>
        </w:rPr>
        <w:t xml:space="preserve"> по осуществлению внутреннего финансового контроля.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1.2. Орган, осуществляющий полномочия по внутреннему финансовому контролю</w:t>
      </w:r>
      <w:r w:rsidR="008F323F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– </w:t>
      </w:r>
      <w:r w:rsidR="005B7B4F">
        <w:rPr>
          <w:sz w:val="28"/>
          <w:szCs w:val="28"/>
        </w:rPr>
        <w:t>Управление по экон</w:t>
      </w:r>
      <w:r w:rsidR="00853C03">
        <w:rPr>
          <w:sz w:val="28"/>
          <w:szCs w:val="28"/>
        </w:rPr>
        <w:t xml:space="preserve">омике и финансам администрации </w:t>
      </w:r>
      <w:r w:rsidR="005B7B4F">
        <w:rPr>
          <w:sz w:val="28"/>
          <w:szCs w:val="28"/>
        </w:rPr>
        <w:t>МО «</w:t>
      </w:r>
      <w:proofErr w:type="spellStart"/>
      <w:r w:rsidR="005B7B4F">
        <w:rPr>
          <w:sz w:val="28"/>
          <w:szCs w:val="28"/>
        </w:rPr>
        <w:t>Онгудайский</w:t>
      </w:r>
      <w:proofErr w:type="spellEnd"/>
      <w:r w:rsidR="005B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 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передаёт полномо</w:t>
      </w:r>
      <w:r w:rsidR="00853C03">
        <w:rPr>
          <w:sz w:val="28"/>
          <w:szCs w:val="28"/>
        </w:rPr>
        <w:t>чия</w:t>
      </w:r>
      <w:r w:rsidRPr="00E31853">
        <w:rPr>
          <w:sz w:val="28"/>
          <w:szCs w:val="28"/>
        </w:rPr>
        <w:t xml:space="preserve">, а </w:t>
      </w:r>
      <w:r w:rsidR="005B7B4F">
        <w:rPr>
          <w:sz w:val="28"/>
          <w:szCs w:val="28"/>
        </w:rPr>
        <w:t>Управление по экономике и финансам администрации  МО «</w:t>
      </w:r>
      <w:proofErr w:type="spellStart"/>
      <w:r w:rsidR="005B7B4F">
        <w:rPr>
          <w:sz w:val="28"/>
          <w:szCs w:val="28"/>
        </w:rPr>
        <w:t>Онгудайский</w:t>
      </w:r>
      <w:proofErr w:type="spellEnd"/>
      <w:r w:rsidR="005B7B4F">
        <w:rPr>
          <w:sz w:val="28"/>
          <w:szCs w:val="28"/>
        </w:rPr>
        <w:t xml:space="preserve">  район»  </w:t>
      </w:r>
      <w:r w:rsidRPr="00E31853">
        <w:rPr>
          <w:sz w:val="28"/>
          <w:szCs w:val="28"/>
        </w:rPr>
        <w:t>принимает к своему в</w:t>
      </w:r>
      <w:r w:rsidR="0085723A">
        <w:rPr>
          <w:sz w:val="28"/>
          <w:szCs w:val="28"/>
        </w:rPr>
        <w:t>едению.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1.3.1. Полномочия по осуществлению внутреннего финансового контроля за правомерностью, эффективностью и результативностью использования средств бюджета </w:t>
      </w:r>
      <w:r w:rsidR="00BE213B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>2. Порядок финансирования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2.1.Финансирование расходов по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Соглашения, осуществляется за счёт средств бюджета </w:t>
      </w:r>
      <w:r w:rsidR="0085723A">
        <w:rPr>
          <w:sz w:val="28"/>
          <w:szCs w:val="28"/>
        </w:rPr>
        <w:t>Сельского п</w:t>
      </w:r>
      <w:r w:rsidRPr="00E31853">
        <w:rPr>
          <w:sz w:val="28"/>
          <w:szCs w:val="28"/>
        </w:rPr>
        <w:t xml:space="preserve">оселения.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2.2.Для реализации полномочий, указанных в пункте 1.2 настоящего Соглашения, </w:t>
      </w:r>
      <w:proofErr w:type="spellStart"/>
      <w:r w:rsidR="00E745E0">
        <w:rPr>
          <w:sz w:val="28"/>
          <w:szCs w:val="28"/>
        </w:rPr>
        <w:t>Каракольское</w:t>
      </w:r>
      <w:proofErr w:type="spellEnd"/>
      <w:r w:rsidR="00263368">
        <w:rPr>
          <w:sz w:val="28"/>
          <w:szCs w:val="28"/>
        </w:rPr>
        <w:t xml:space="preserve"> с</w:t>
      </w:r>
      <w:r w:rsidR="00BE213B">
        <w:rPr>
          <w:sz w:val="28"/>
          <w:szCs w:val="28"/>
        </w:rPr>
        <w:t>ельское поселение</w:t>
      </w:r>
      <w:r w:rsidRPr="00E31853">
        <w:rPr>
          <w:sz w:val="28"/>
          <w:szCs w:val="28"/>
        </w:rPr>
        <w:t xml:space="preserve"> передаёт в бюджет </w:t>
      </w:r>
      <w:r w:rsidR="005B7B4F">
        <w:rPr>
          <w:sz w:val="28"/>
          <w:szCs w:val="28"/>
        </w:rPr>
        <w:t>МО «</w:t>
      </w:r>
      <w:proofErr w:type="spellStart"/>
      <w:r w:rsidR="005B7B4F">
        <w:rPr>
          <w:sz w:val="28"/>
          <w:szCs w:val="28"/>
        </w:rPr>
        <w:t>Онгудайский</w:t>
      </w:r>
      <w:proofErr w:type="spellEnd"/>
      <w:r w:rsidR="00263368"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 иные межбюджетные трансферты в размере </w:t>
      </w:r>
      <w:r w:rsidR="00FA5399">
        <w:rPr>
          <w:sz w:val="28"/>
          <w:szCs w:val="28"/>
        </w:rPr>
        <w:t>1000,00(одна тысяча)</w:t>
      </w:r>
      <w:r w:rsidR="00263368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руб</w:t>
      </w:r>
      <w:r w:rsidR="00263368">
        <w:rPr>
          <w:sz w:val="28"/>
          <w:szCs w:val="28"/>
        </w:rPr>
        <w:t>лей</w:t>
      </w:r>
      <w:r w:rsidR="00FA5399">
        <w:rPr>
          <w:sz w:val="28"/>
          <w:szCs w:val="28"/>
        </w:rPr>
        <w:t xml:space="preserve"> </w:t>
      </w:r>
      <w:r w:rsidR="00891D18">
        <w:rPr>
          <w:sz w:val="28"/>
          <w:szCs w:val="28"/>
        </w:rPr>
        <w:t xml:space="preserve"> из бюджета Сельского поселения</w:t>
      </w:r>
      <w:r w:rsidRPr="00E31853">
        <w:rPr>
          <w:sz w:val="28"/>
          <w:szCs w:val="28"/>
        </w:rPr>
        <w:t xml:space="preserve">. </w:t>
      </w:r>
    </w:p>
    <w:p w:rsidR="00263368" w:rsidRDefault="00263368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lastRenderedPageBreak/>
        <w:t>3. Обязательства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 В целях реализации настоящего </w:t>
      </w:r>
      <w:r w:rsidR="00263368">
        <w:rPr>
          <w:sz w:val="28"/>
          <w:szCs w:val="28"/>
        </w:rPr>
        <w:t>соглашения Р</w:t>
      </w:r>
      <w:r w:rsidRPr="00E31853">
        <w:rPr>
          <w:sz w:val="28"/>
          <w:szCs w:val="28"/>
        </w:rPr>
        <w:t xml:space="preserve">айон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3.1.2.В случае прекращения исполнения полномочий передать эти полномочия </w:t>
      </w:r>
      <w:r w:rsidR="00263368">
        <w:rPr>
          <w:sz w:val="28"/>
          <w:szCs w:val="28"/>
        </w:rPr>
        <w:t>Сельскому поселению</w:t>
      </w:r>
      <w:r w:rsidRPr="00E31853">
        <w:rPr>
          <w:sz w:val="28"/>
          <w:szCs w:val="28"/>
        </w:rPr>
        <w:t xml:space="preserve"> одновременно с передачей полученных для их осуществления финансовых ресурсов.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3.2.В целях реализации настоящего Соглашения </w:t>
      </w:r>
      <w:r w:rsidR="00263368">
        <w:rPr>
          <w:sz w:val="28"/>
          <w:szCs w:val="28"/>
        </w:rPr>
        <w:t xml:space="preserve">Сельское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3.2.1. Своевременно предоставлять все необходимые документы.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3.2.3.Оказывать необходимую информационно - методическую помощь по вопросам выполнения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обязательств по осуществлению полномочий.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4. Права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 </w:t>
      </w:r>
      <w:r w:rsidR="00263368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4.1.2.Запрашивать от </w:t>
      </w:r>
      <w:r w:rsidR="008F323F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 предоставления информации (сведений), необходимой для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4.2.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4.2.1.Запрашивать и получать от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</w:t>
      </w:r>
      <w:r w:rsidR="00E359F9">
        <w:rPr>
          <w:sz w:val="28"/>
          <w:szCs w:val="28"/>
        </w:rPr>
        <w:t>Р</w:t>
      </w:r>
      <w:r w:rsidR="00263368">
        <w:rPr>
          <w:sz w:val="28"/>
          <w:szCs w:val="28"/>
        </w:rPr>
        <w:t>айоном</w:t>
      </w:r>
      <w:r w:rsidRPr="00E31853">
        <w:rPr>
          <w:sz w:val="28"/>
          <w:szCs w:val="28"/>
        </w:rPr>
        <w:t xml:space="preserve"> обязательств по осуществлению полномочий, которыми наделяется,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вправе истребовать в судебном порядке финансовые средства, переданные для их осуществления.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 xml:space="preserve">5. Организация деятельности сторон по </w:t>
      </w: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выполнению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5.1.Стороны осуществляют деятельность по выполнению настоящего Соглашения с учётом соблюдения интересов населения </w:t>
      </w:r>
      <w:r w:rsidR="00E359F9">
        <w:rPr>
          <w:sz w:val="28"/>
          <w:szCs w:val="28"/>
        </w:rPr>
        <w:t>Сельского поселения.</w:t>
      </w:r>
      <w:r w:rsidR="00E359F9" w:rsidRPr="00E31853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5.2.Стороны договорились о том, что органом, через который они осуществляют взаимодействие по всем вопросам, вытекающим из пункта 1.2. настоящег</w:t>
      </w:r>
      <w:r w:rsidR="00E359F9">
        <w:rPr>
          <w:sz w:val="28"/>
          <w:szCs w:val="28"/>
        </w:rPr>
        <w:t xml:space="preserve">о Соглашения, является </w:t>
      </w:r>
      <w:r w:rsidR="005B7B4F">
        <w:rPr>
          <w:sz w:val="28"/>
          <w:szCs w:val="28"/>
        </w:rPr>
        <w:t>Управление по экономике и финансам администрации  МО «</w:t>
      </w:r>
      <w:proofErr w:type="spellStart"/>
      <w:r w:rsidR="005B7B4F">
        <w:rPr>
          <w:sz w:val="28"/>
          <w:szCs w:val="28"/>
        </w:rPr>
        <w:t>Онгудайский</w:t>
      </w:r>
      <w:proofErr w:type="spellEnd"/>
      <w:r w:rsidR="005B7B4F">
        <w:rPr>
          <w:sz w:val="28"/>
          <w:szCs w:val="28"/>
        </w:rPr>
        <w:t xml:space="preserve">  район»</w:t>
      </w:r>
      <w:r w:rsidRPr="00E31853">
        <w:rPr>
          <w:sz w:val="28"/>
          <w:szCs w:val="28"/>
        </w:rPr>
        <w:t xml:space="preserve">. </w:t>
      </w:r>
    </w:p>
    <w:p w:rsidR="00E359F9" w:rsidRPr="00E31853" w:rsidRDefault="00E31853" w:rsidP="00E359F9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</w:t>
      </w:r>
      <w:r w:rsidR="005B7B4F">
        <w:rPr>
          <w:sz w:val="28"/>
          <w:szCs w:val="28"/>
        </w:rPr>
        <w:t>Управление по экономике и финансам администрации  МО «</w:t>
      </w:r>
      <w:proofErr w:type="spellStart"/>
      <w:r w:rsidR="005B7B4F">
        <w:rPr>
          <w:sz w:val="28"/>
          <w:szCs w:val="28"/>
        </w:rPr>
        <w:t>Онгудайский</w:t>
      </w:r>
      <w:proofErr w:type="spellEnd"/>
      <w:r w:rsidR="005B7B4F">
        <w:rPr>
          <w:sz w:val="28"/>
          <w:szCs w:val="28"/>
        </w:rPr>
        <w:t xml:space="preserve">  район»</w:t>
      </w:r>
      <w:r w:rsidR="005B7B4F" w:rsidRPr="00E31853">
        <w:rPr>
          <w:sz w:val="28"/>
          <w:szCs w:val="28"/>
        </w:rPr>
        <w:t>.</w:t>
      </w:r>
      <w:r w:rsidR="005B7B4F">
        <w:rPr>
          <w:sz w:val="28"/>
          <w:szCs w:val="28"/>
        </w:rPr>
        <w:t xml:space="preserve"> </w:t>
      </w:r>
      <w:r w:rsidR="00E359F9" w:rsidRPr="00E31853">
        <w:rPr>
          <w:sz w:val="28"/>
          <w:szCs w:val="28"/>
        </w:rPr>
        <w:t xml:space="preserve"> </w:t>
      </w:r>
    </w:p>
    <w:p w:rsidR="00E31853" w:rsidRPr="00E31853" w:rsidRDefault="00E359F9" w:rsidP="00E31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E31853" w:rsidRPr="00E31853">
        <w:rPr>
          <w:sz w:val="28"/>
          <w:szCs w:val="28"/>
        </w:rPr>
        <w:t xml:space="preserve">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6. Ответственность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6.1. Установление факта ненадлежащего осуществления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полномочий является основанием для одностороннего расторжения данного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течении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от суммы межбюджетных трансфертов, выделяемых из бюджета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ельского поселения на осуществление указанных полномочий.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6.2.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6.3. В случае неисполнения </w:t>
      </w:r>
      <w:r w:rsidR="0085723A">
        <w:rPr>
          <w:sz w:val="28"/>
          <w:szCs w:val="28"/>
        </w:rPr>
        <w:t>Сельским</w:t>
      </w:r>
      <w:r w:rsidRPr="00E31853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85723A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ей полномочий, </w:t>
      </w:r>
      <w:r w:rsidR="0085723A">
        <w:rPr>
          <w:sz w:val="28"/>
          <w:szCs w:val="28"/>
        </w:rPr>
        <w:t>Р</w:t>
      </w:r>
      <w:r w:rsidR="008225D8">
        <w:rPr>
          <w:sz w:val="28"/>
          <w:szCs w:val="28"/>
        </w:rPr>
        <w:t>айон</w:t>
      </w:r>
      <w:r w:rsidRPr="00E31853">
        <w:rPr>
          <w:sz w:val="28"/>
          <w:szCs w:val="28"/>
        </w:rPr>
        <w:t xml:space="preserve">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7. Порядок разрешения споров</w:t>
      </w:r>
    </w:p>
    <w:p w:rsidR="008F323F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8. Срок действия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8.1. Настоящее </w:t>
      </w:r>
      <w:r w:rsidR="00D92F79">
        <w:rPr>
          <w:sz w:val="28"/>
          <w:szCs w:val="28"/>
        </w:rPr>
        <w:t>соглашение действует с 07 ноября</w:t>
      </w:r>
      <w:r w:rsidRPr="00E31853">
        <w:rPr>
          <w:sz w:val="28"/>
          <w:szCs w:val="28"/>
        </w:rPr>
        <w:t xml:space="preserve"> 201</w:t>
      </w:r>
      <w:r w:rsidR="0085723A">
        <w:rPr>
          <w:sz w:val="28"/>
          <w:szCs w:val="28"/>
        </w:rPr>
        <w:t>8</w:t>
      </w:r>
      <w:r w:rsidR="00FE2B20">
        <w:rPr>
          <w:sz w:val="28"/>
          <w:szCs w:val="28"/>
        </w:rPr>
        <w:t xml:space="preserve"> года по</w:t>
      </w:r>
      <w:r w:rsidR="00D92F79">
        <w:rPr>
          <w:sz w:val="28"/>
          <w:szCs w:val="28"/>
        </w:rPr>
        <w:t xml:space="preserve"> 07 ноября</w:t>
      </w:r>
      <w:r w:rsidRPr="00E31853">
        <w:rPr>
          <w:sz w:val="28"/>
          <w:szCs w:val="28"/>
        </w:rPr>
        <w:t xml:space="preserve"> 20</w:t>
      </w:r>
      <w:r w:rsidR="00D97BB3">
        <w:rPr>
          <w:sz w:val="28"/>
          <w:szCs w:val="28"/>
        </w:rPr>
        <w:t>19</w:t>
      </w:r>
      <w:r w:rsidRPr="00E31853">
        <w:rPr>
          <w:sz w:val="28"/>
          <w:szCs w:val="28"/>
        </w:rPr>
        <w:t xml:space="preserve"> года включительно.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9. Изменения и дополнения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</w:t>
      </w:r>
      <w:r w:rsidRPr="00E31853">
        <w:rPr>
          <w:sz w:val="28"/>
          <w:szCs w:val="28"/>
        </w:rPr>
        <w:lastRenderedPageBreak/>
        <w:t xml:space="preserve">Сторонами не будет достигнуто соглашения о внесении изменений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10. Заключительные положения</w:t>
      </w:r>
    </w:p>
    <w:p w:rsidR="008F323F" w:rsidRDefault="00E31853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53">
        <w:rPr>
          <w:rFonts w:ascii="Times New Roman" w:hAnsi="Times New Roman" w:cs="Times New Roman"/>
          <w:sz w:val="28"/>
          <w:szCs w:val="28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8F323F" w:rsidRDefault="008F323F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4395"/>
        <w:gridCol w:w="5068"/>
      </w:tblGrid>
      <w:tr w:rsidR="00306AB7" w:rsidRPr="00C76531" w:rsidTr="002908FA">
        <w:tc>
          <w:tcPr>
            <w:tcW w:w="4395" w:type="dxa"/>
          </w:tcPr>
          <w:p w:rsidR="00306AB7" w:rsidRPr="00C76531" w:rsidRDefault="00306AB7" w:rsidP="00290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3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563F15">
              <w:rPr>
                <w:rFonts w:ascii="Times New Roman" w:hAnsi="Times New Roman"/>
                <w:b/>
                <w:sz w:val="24"/>
                <w:szCs w:val="24"/>
              </w:rPr>
              <w:t>образование «</w:t>
            </w:r>
            <w:proofErr w:type="spellStart"/>
            <w:r w:rsidR="00563F15">
              <w:rPr>
                <w:rFonts w:ascii="Times New Roman" w:hAnsi="Times New Roman"/>
                <w:b/>
                <w:sz w:val="24"/>
                <w:szCs w:val="24"/>
              </w:rPr>
              <w:t>Онгудайский</w:t>
            </w:r>
            <w:proofErr w:type="spellEnd"/>
            <w:r w:rsidR="00563F1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Pr="00C765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306AB7" w:rsidRPr="002210D7" w:rsidRDefault="00306AB7" w:rsidP="00E74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D7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r w:rsidR="00563F15">
              <w:rPr>
                <w:rFonts w:ascii="Times New Roman" w:hAnsi="Times New Roman"/>
                <w:b/>
                <w:sz w:val="24"/>
                <w:szCs w:val="24"/>
              </w:rPr>
              <w:t>пальное образование «</w:t>
            </w:r>
            <w:proofErr w:type="spellStart"/>
            <w:r w:rsidR="00E745E0">
              <w:rPr>
                <w:rFonts w:ascii="Times New Roman" w:hAnsi="Times New Roman"/>
                <w:b/>
                <w:sz w:val="24"/>
                <w:szCs w:val="24"/>
              </w:rPr>
              <w:t>Каракольское</w:t>
            </w:r>
            <w:proofErr w:type="spellEnd"/>
            <w:r w:rsidRPr="002210D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 </w:t>
            </w:r>
          </w:p>
        </w:tc>
      </w:tr>
      <w:tr w:rsidR="00306AB7" w:rsidRPr="00C76531" w:rsidTr="002908FA">
        <w:trPr>
          <w:trHeight w:val="856"/>
        </w:trPr>
        <w:tc>
          <w:tcPr>
            <w:tcW w:w="4395" w:type="dxa"/>
          </w:tcPr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31">
              <w:rPr>
                <w:rStyle w:val="CharStyle15"/>
                <w:rFonts w:eastAsia="Calibri"/>
                <w:sz w:val="24"/>
                <w:szCs w:val="24"/>
              </w:rPr>
              <w:t>Место нахождения: Респ</w:t>
            </w:r>
            <w:r w:rsidR="00563F15">
              <w:rPr>
                <w:rStyle w:val="CharStyle15"/>
                <w:rFonts w:eastAsia="Calibri"/>
                <w:sz w:val="24"/>
                <w:szCs w:val="24"/>
              </w:rPr>
              <w:t xml:space="preserve">ублика Алтай, </w:t>
            </w:r>
            <w:proofErr w:type="spellStart"/>
            <w:r w:rsidR="00563F15">
              <w:rPr>
                <w:rStyle w:val="CharStyle15"/>
                <w:rFonts w:eastAsia="Calibri"/>
                <w:sz w:val="24"/>
                <w:szCs w:val="24"/>
              </w:rPr>
              <w:t>Онгудайский</w:t>
            </w:r>
            <w:proofErr w:type="spellEnd"/>
            <w:r w:rsidR="00563F15">
              <w:rPr>
                <w:rStyle w:val="CharStyle15"/>
                <w:rFonts w:eastAsia="Calibri"/>
                <w:sz w:val="24"/>
                <w:szCs w:val="24"/>
              </w:rPr>
              <w:t xml:space="preserve"> район, с. Онгудай, ул. Советская, 78</w:t>
            </w:r>
            <w:r w:rsidRPr="00C76531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306AB7" w:rsidRPr="002210D7" w:rsidRDefault="00306AB7" w:rsidP="00E74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D7">
              <w:rPr>
                <w:rStyle w:val="CharStyle15"/>
                <w:rFonts w:eastAsia="Calibri"/>
                <w:sz w:val="24"/>
                <w:szCs w:val="24"/>
              </w:rPr>
              <w:t>Место нахождения:  Респ</w:t>
            </w:r>
            <w:r w:rsidR="00563F15">
              <w:rPr>
                <w:rStyle w:val="CharStyle15"/>
                <w:rFonts w:eastAsia="Calibri"/>
                <w:sz w:val="24"/>
                <w:szCs w:val="24"/>
              </w:rPr>
              <w:t>ублика Алтай,</w:t>
            </w:r>
            <w:r w:rsidR="00E745E0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745E0">
              <w:rPr>
                <w:rStyle w:val="CharStyle15"/>
                <w:rFonts w:eastAsia="Calibri"/>
                <w:sz w:val="24"/>
                <w:szCs w:val="24"/>
              </w:rPr>
              <w:t>Онгудайский</w:t>
            </w:r>
            <w:proofErr w:type="spellEnd"/>
            <w:r w:rsidR="00E745E0">
              <w:rPr>
                <w:rStyle w:val="CharStyle15"/>
                <w:rFonts w:eastAsia="Calibri"/>
                <w:sz w:val="24"/>
                <w:szCs w:val="24"/>
              </w:rPr>
              <w:t xml:space="preserve"> район, с. Каракол</w:t>
            </w:r>
            <w:r w:rsidR="00563F15">
              <w:rPr>
                <w:rStyle w:val="CharStyle15"/>
                <w:rFonts w:eastAsia="Calibri"/>
                <w:sz w:val="24"/>
                <w:szCs w:val="24"/>
              </w:rPr>
              <w:t xml:space="preserve">, ул. </w:t>
            </w:r>
            <w:r w:rsidR="00E745E0">
              <w:rPr>
                <w:rStyle w:val="CharStyle15"/>
                <w:rFonts w:eastAsia="Calibri"/>
                <w:sz w:val="24"/>
                <w:szCs w:val="24"/>
              </w:rPr>
              <w:t>Чорос-Гуркина,41</w:t>
            </w:r>
          </w:p>
        </w:tc>
      </w:tr>
      <w:tr w:rsidR="00306AB7" w:rsidRPr="00C76531" w:rsidTr="002908FA">
        <w:trPr>
          <w:trHeight w:val="1026"/>
        </w:trPr>
        <w:tc>
          <w:tcPr>
            <w:tcW w:w="4395" w:type="dxa"/>
          </w:tcPr>
          <w:p w:rsidR="00306AB7" w:rsidRPr="00C76531" w:rsidRDefault="00D92F79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3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98D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proofErr w:type="gramEnd"/>
            <w:r w:rsidR="00FA7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(аймака)</w:t>
            </w:r>
            <w:bookmarkStart w:id="0" w:name="_GoBack"/>
            <w:bookmarkEnd w:id="0"/>
            <w:r w:rsidR="00306AB7"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06AB7" w:rsidRPr="00C76531" w:rsidRDefault="00563F15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06AB7" w:rsidRPr="00C76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FA5399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</w:p>
          <w:p w:rsidR="00306AB7" w:rsidRPr="00C76531" w:rsidRDefault="00306AB7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___________  201__ г. </w:t>
            </w:r>
          </w:p>
          <w:p w:rsidR="00306AB7" w:rsidRPr="00C76531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>Глава муниципа</w:t>
            </w:r>
            <w:r w:rsidR="00563F1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E745E0">
              <w:rPr>
                <w:rFonts w:ascii="Times New Roman" w:hAnsi="Times New Roman" w:cs="Times New Roman"/>
                <w:sz w:val="24"/>
                <w:szCs w:val="24"/>
              </w:rPr>
              <w:t>ного образования  «</w:t>
            </w:r>
            <w:proofErr w:type="spellStart"/>
            <w:r w:rsidR="00E745E0">
              <w:rPr>
                <w:rFonts w:ascii="Times New Roman" w:hAnsi="Times New Roman" w:cs="Times New Roman"/>
                <w:sz w:val="24"/>
                <w:szCs w:val="24"/>
              </w:rPr>
              <w:t>Каракольское</w:t>
            </w:r>
            <w:proofErr w:type="spellEnd"/>
            <w:r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E0" w:rsidRPr="002210D7" w:rsidRDefault="00E745E0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563F15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00CA">
              <w:rPr>
                <w:rFonts w:ascii="Times New Roman" w:hAnsi="Times New Roman" w:cs="Times New Roman"/>
                <w:sz w:val="24"/>
                <w:szCs w:val="24"/>
              </w:rPr>
              <w:t xml:space="preserve">__________ К.Д. </w:t>
            </w:r>
            <w:proofErr w:type="spellStart"/>
            <w:r w:rsidR="004800CA">
              <w:rPr>
                <w:rFonts w:ascii="Times New Roman" w:hAnsi="Times New Roman" w:cs="Times New Roman"/>
                <w:sz w:val="24"/>
                <w:szCs w:val="24"/>
              </w:rPr>
              <w:t>Маиков</w:t>
            </w:r>
            <w:proofErr w:type="spellEnd"/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« __» ____________201__ г. </w:t>
            </w:r>
          </w:p>
          <w:p w:rsidR="00306AB7" w:rsidRPr="002210D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7046" w:rsidRDefault="00A37046" w:rsidP="008F323F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Pr="00A37046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части полномочий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2F79">
        <w:rPr>
          <w:sz w:val="22"/>
          <w:szCs w:val="22"/>
        </w:rPr>
        <w:t>07 ноября 2018</w:t>
      </w:r>
      <w:r w:rsidR="0085723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</w:p>
    <w:p w:rsidR="00A37046" w:rsidRDefault="00A37046" w:rsidP="00A37046">
      <w:pPr>
        <w:pStyle w:val="Default"/>
        <w:rPr>
          <w:b/>
          <w:bCs/>
          <w:sz w:val="28"/>
          <w:szCs w:val="28"/>
        </w:rPr>
      </w:pPr>
    </w:p>
    <w:p w:rsidR="00A37046" w:rsidRDefault="00A37046" w:rsidP="00A370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расчёта межбюджетных трансфертов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Размер межбюджетных трансфертов рассчитывается по формуле: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S= </w:t>
      </w:r>
      <w:r w:rsidRPr="00A37046">
        <w:rPr>
          <w:b/>
          <w:bCs/>
          <w:sz w:val="28"/>
          <w:szCs w:val="28"/>
          <w:lang w:val="en-US"/>
        </w:rPr>
        <w:t>C</w:t>
      </w:r>
      <w:r w:rsidRPr="00A37046">
        <w:rPr>
          <w:b/>
          <w:bCs/>
          <w:sz w:val="28"/>
          <w:szCs w:val="28"/>
        </w:rPr>
        <w:t>/</w:t>
      </w:r>
      <w:r w:rsidR="00563F15">
        <w:rPr>
          <w:b/>
          <w:bCs/>
          <w:sz w:val="28"/>
          <w:szCs w:val="28"/>
        </w:rPr>
        <w:t xml:space="preserve">ЧО * </w:t>
      </w:r>
      <w:proofErr w:type="spellStart"/>
      <w:r w:rsidR="00563F15">
        <w:rPr>
          <w:b/>
          <w:bCs/>
          <w:sz w:val="28"/>
          <w:szCs w:val="28"/>
        </w:rPr>
        <w:t>Чi</w:t>
      </w:r>
      <w:proofErr w:type="spellEnd"/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где: S – размер межбюджетных трансфертов муниципальному району;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С – расходы на содержание лиц, осуществляющих выполнение переданных полномочий;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ЧО </w:t>
      </w:r>
      <w:r w:rsidRPr="00A37046">
        <w:rPr>
          <w:sz w:val="28"/>
          <w:szCs w:val="28"/>
        </w:rPr>
        <w:t xml:space="preserve">- общая численность населения муниципального района </w:t>
      </w:r>
    </w:p>
    <w:p w:rsidR="004F761F" w:rsidRDefault="00A37046" w:rsidP="00A37046">
      <w:pPr>
        <w:tabs>
          <w:tab w:val="left" w:pos="153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7046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Start"/>
      <w:r w:rsidRPr="00A3704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A37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046">
        <w:rPr>
          <w:rFonts w:ascii="Times New Roman" w:hAnsi="Times New Roman" w:cs="Times New Roman"/>
          <w:sz w:val="28"/>
          <w:szCs w:val="28"/>
        </w:rPr>
        <w:t>- численность населения в поселении</w:t>
      </w:r>
    </w:p>
    <w:p w:rsidR="00D97BB3" w:rsidRPr="00D97BB3" w:rsidRDefault="00D97BB3" w:rsidP="00A37046">
      <w:pPr>
        <w:tabs>
          <w:tab w:val="left" w:pos="1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00CA">
        <w:rPr>
          <w:rFonts w:ascii="Times New Roman" w:hAnsi="Times New Roman" w:cs="Times New Roman"/>
          <w:sz w:val="28"/>
          <w:szCs w:val="28"/>
        </w:rPr>
        <w:t>=27000/14380*1051=1973</w:t>
      </w:r>
      <w:proofErr w:type="gramStart"/>
      <w:r>
        <w:rPr>
          <w:rFonts w:ascii="Times New Roman" w:hAnsi="Times New Roman" w:cs="Times New Roman"/>
          <w:sz w:val="28"/>
          <w:szCs w:val="28"/>
        </w:rPr>
        <w:t>,36</w:t>
      </w:r>
      <w:proofErr w:type="gramEnd"/>
    </w:p>
    <w:sectPr w:rsidR="00D97BB3" w:rsidRPr="00D97BB3" w:rsidSect="004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853"/>
    <w:rsid w:val="000E1ED8"/>
    <w:rsid w:val="0012457A"/>
    <w:rsid w:val="00137102"/>
    <w:rsid w:val="00263368"/>
    <w:rsid w:val="00294178"/>
    <w:rsid w:val="002B6495"/>
    <w:rsid w:val="00306AB7"/>
    <w:rsid w:val="004800CA"/>
    <w:rsid w:val="004D435B"/>
    <w:rsid w:val="004D577A"/>
    <w:rsid w:val="004F6E18"/>
    <w:rsid w:val="004F761F"/>
    <w:rsid w:val="00563F15"/>
    <w:rsid w:val="005B7B4F"/>
    <w:rsid w:val="008225D8"/>
    <w:rsid w:val="00853C03"/>
    <w:rsid w:val="0085723A"/>
    <w:rsid w:val="00891D18"/>
    <w:rsid w:val="008C6669"/>
    <w:rsid w:val="008F323F"/>
    <w:rsid w:val="00994128"/>
    <w:rsid w:val="009F4B42"/>
    <w:rsid w:val="00A022C1"/>
    <w:rsid w:val="00A37046"/>
    <w:rsid w:val="00A42CA7"/>
    <w:rsid w:val="00A47800"/>
    <w:rsid w:val="00B346F2"/>
    <w:rsid w:val="00BE213B"/>
    <w:rsid w:val="00D92F79"/>
    <w:rsid w:val="00D97BB3"/>
    <w:rsid w:val="00E230E8"/>
    <w:rsid w:val="00E31853"/>
    <w:rsid w:val="00E359F9"/>
    <w:rsid w:val="00E745E0"/>
    <w:rsid w:val="00EE58ED"/>
    <w:rsid w:val="00FA5399"/>
    <w:rsid w:val="00FA798D"/>
    <w:rsid w:val="00FE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F32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323F"/>
  </w:style>
  <w:style w:type="character" w:customStyle="1" w:styleId="CharStyle15">
    <w:name w:val="CharStyle15"/>
    <w:rsid w:val="008F32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Myratovna</dc:creator>
  <cp:lastModifiedBy>наташа</cp:lastModifiedBy>
  <cp:revision>12</cp:revision>
  <cp:lastPrinted>2018-11-09T08:45:00Z</cp:lastPrinted>
  <dcterms:created xsi:type="dcterms:W3CDTF">2018-07-17T09:54:00Z</dcterms:created>
  <dcterms:modified xsi:type="dcterms:W3CDTF">2018-11-09T08:46:00Z</dcterms:modified>
</cp:coreProperties>
</file>