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74" w:type="dxa"/>
        <w:tblInd w:w="-71" w:type="dxa"/>
        <w:tblLayout w:type="fixed"/>
        <w:tblCellMar>
          <w:left w:w="71" w:type="dxa"/>
          <w:right w:w="71" w:type="dxa"/>
        </w:tblCellMar>
        <w:tblLook w:val="0000" w:firstRow="0" w:lastRow="0" w:firstColumn="0" w:lastColumn="0" w:noHBand="0" w:noVBand="0"/>
      </w:tblPr>
      <w:tblGrid>
        <w:gridCol w:w="4111"/>
        <w:gridCol w:w="1418"/>
        <w:gridCol w:w="3401"/>
        <w:gridCol w:w="1135"/>
        <w:gridCol w:w="2409"/>
      </w:tblGrid>
      <w:tr w:rsidR="001618F5" w:rsidRPr="005D346B" w:rsidTr="00794AAC">
        <w:trPr>
          <w:gridAfter w:val="1"/>
          <w:wAfter w:w="2409" w:type="dxa"/>
          <w:trHeight w:val="2540"/>
        </w:trPr>
        <w:tc>
          <w:tcPr>
            <w:tcW w:w="4111" w:type="dxa"/>
          </w:tcPr>
          <w:p w:rsidR="001618F5" w:rsidRPr="005D346B" w:rsidRDefault="001618F5" w:rsidP="008A7FDB">
            <w:pPr>
              <w:keepNext/>
              <w:widowControl w:val="0"/>
              <w:autoSpaceDE w:val="0"/>
              <w:autoSpaceDN w:val="0"/>
              <w:adjustRightInd w:val="0"/>
              <w:jc w:val="center"/>
              <w:rPr>
                <w:b/>
                <w:sz w:val="26"/>
                <w:szCs w:val="26"/>
              </w:rPr>
            </w:pPr>
            <w:r w:rsidRPr="005D346B">
              <w:rPr>
                <w:b/>
                <w:sz w:val="26"/>
                <w:szCs w:val="26"/>
              </w:rPr>
              <w:t>РОССИЙСКАЯ ФЕДЕРАЦИЯ</w:t>
            </w:r>
          </w:p>
          <w:p w:rsidR="001618F5" w:rsidRPr="005D346B" w:rsidRDefault="001618F5" w:rsidP="008A7FDB">
            <w:pPr>
              <w:keepNext/>
              <w:widowControl w:val="0"/>
              <w:autoSpaceDE w:val="0"/>
              <w:autoSpaceDN w:val="0"/>
              <w:adjustRightInd w:val="0"/>
              <w:jc w:val="center"/>
              <w:rPr>
                <w:b/>
                <w:sz w:val="26"/>
                <w:szCs w:val="26"/>
              </w:rPr>
            </w:pPr>
            <w:r w:rsidRPr="005D346B">
              <w:rPr>
                <w:b/>
                <w:sz w:val="26"/>
                <w:szCs w:val="26"/>
              </w:rPr>
              <w:t>РЕСПУБЛИКА АЛТАЙ</w:t>
            </w:r>
          </w:p>
          <w:p w:rsidR="001618F5" w:rsidRPr="005D346B" w:rsidRDefault="00794AAC" w:rsidP="008A7FDB">
            <w:pPr>
              <w:keepNext/>
              <w:widowControl w:val="0"/>
              <w:autoSpaceDE w:val="0"/>
              <w:autoSpaceDN w:val="0"/>
              <w:adjustRightInd w:val="0"/>
              <w:jc w:val="center"/>
              <w:rPr>
                <w:b/>
                <w:sz w:val="26"/>
                <w:szCs w:val="26"/>
              </w:rPr>
            </w:pPr>
            <w:r w:rsidRPr="005D346B">
              <w:rPr>
                <w:b/>
                <w:sz w:val="26"/>
                <w:szCs w:val="26"/>
              </w:rPr>
              <w:t xml:space="preserve"> </w:t>
            </w:r>
            <w:r w:rsidR="00DE2C4A">
              <w:rPr>
                <w:b/>
                <w:sz w:val="26"/>
                <w:szCs w:val="26"/>
              </w:rPr>
              <w:t>ХАБАРОВСКОЕ СЕЛЬСКОЕ ПОСЕЛЕНИЕ</w:t>
            </w:r>
          </w:p>
          <w:p w:rsidR="001618F5" w:rsidRPr="005D346B" w:rsidRDefault="00794AAC" w:rsidP="008A7FDB">
            <w:pPr>
              <w:keepNext/>
              <w:widowControl w:val="0"/>
              <w:autoSpaceDE w:val="0"/>
              <w:autoSpaceDN w:val="0"/>
              <w:adjustRightInd w:val="0"/>
              <w:jc w:val="center"/>
              <w:rPr>
                <w:b/>
                <w:sz w:val="26"/>
                <w:szCs w:val="26"/>
              </w:rPr>
            </w:pPr>
            <w:r>
              <w:rPr>
                <w:b/>
                <w:sz w:val="26"/>
                <w:szCs w:val="26"/>
              </w:rPr>
              <w:t xml:space="preserve">СЕЛЬСКИЙ </w:t>
            </w:r>
            <w:r w:rsidR="001618F5" w:rsidRPr="005D346B">
              <w:rPr>
                <w:b/>
                <w:sz w:val="26"/>
                <w:szCs w:val="26"/>
              </w:rPr>
              <w:t xml:space="preserve">СОВЕТ ДЕПУТАТОВ </w:t>
            </w:r>
          </w:p>
          <w:p w:rsidR="001618F5" w:rsidRPr="005D346B" w:rsidRDefault="001618F5" w:rsidP="008A7FDB">
            <w:pPr>
              <w:keepNext/>
              <w:widowControl w:val="0"/>
              <w:autoSpaceDE w:val="0"/>
              <w:autoSpaceDN w:val="0"/>
              <w:adjustRightInd w:val="0"/>
              <w:jc w:val="both"/>
            </w:pPr>
            <w:r w:rsidRPr="005D346B">
              <w:rPr>
                <w:noProof/>
              </w:rPr>
              <mc:AlternateContent>
                <mc:Choice Requires="wps">
                  <w:drawing>
                    <wp:anchor distT="4294967293" distB="4294967293" distL="114300" distR="114300" simplePos="0" relativeHeight="251659264" behindDoc="0" locked="0" layoutInCell="1" allowOverlap="1" wp14:anchorId="088448BB" wp14:editId="55E6D0ED">
                      <wp:simplePos x="0" y="0"/>
                      <wp:positionH relativeFrom="column">
                        <wp:posOffset>-290195</wp:posOffset>
                      </wp:positionH>
                      <wp:positionV relativeFrom="paragraph">
                        <wp:posOffset>107314</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85pt,8.45pt" to="48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"/>
                  </w:pict>
                </mc:Fallback>
              </mc:AlternateContent>
            </w:r>
          </w:p>
        </w:tc>
        <w:tc>
          <w:tcPr>
            <w:tcW w:w="1418" w:type="dxa"/>
          </w:tcPr>
          <w:p w:rsidR="001618F5" w:rsidRPr="005D346B" w:rsidRDefault="001618F5" w:rsidP="008A7FDB">
            <w:pPr>
              <w:keepNext/>
              <w:widowControl w:val="0"/>
              <w:autoSpaceDE w:val="0"/>
              <w:autoSpaceDN w:val="0"/>
              <w:adjustRightInd w:val="0"/>
              <w:jc w:val="both"/>
            </w:pPr>
          </w:p>
        </w:tc>
        <w:tc>
          <w:tcPr>
            <w:tcW w:w="4536" w:type="dxa"/>
            <w:gridSpan w:val="2"/>
          </w:tcPr>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РОССИЯ ФЕДЕРАЦИЯЗЫ</w:t>
            </w:r>
          </w:p>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АЛТАЙ РЕСПУБЛИКА</w:t>
            </w:r>
          </w:p>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МУНИЦИПАЛ ТОЗОЛМО</w:t>
            </w:r>
          </w:p>
          <w:p w:rsidR="001618F5" w:rsidRPr="005D346B" w:rsidRDefault="001618F5" w:rsidP="00794AAC">
            <w:pPr>
              <w:keepNext/>
              <w:widowControl w:val="0"/>
              <w:tabs>
                <w:tab w:val="left" w:pos="-355"/>
              </w:tabs>
              <w:autoSpaceDE w:val="0"/>
              <w:autoSpaceDN w:val="0"/>
              <w:adjustRightInd w:val="0"/>
              <w:ind w:hanging="425"/>
              <w:jc w:val="center"/>
              <w:rPr>
                <w:b/>
                <w:sz w:val="26"/>
                <w:szCs w:val="26"/>
              </w:rPr>
            </w:pPr>
            <w:r w:rsidRPr="005D346B">
              <w:rPr>
                <w:b/>
                <w:sz w:val="26"/>
                <w:szCs w:val="26"/>
              </w:rPr>
              <w:t>«</w:t>
            </w:r>
            <w:r w:rsidR="00794AAC">
              <w:rPr>
                <w:b/>
                <w:sz w:val="26"/>
                <w:szCs w:val="26"/>
              </w:rPr>
              <w:t xml:space="preserve">ХАБАРОВКАНЫН  </w:t>
            </w:r>
            <w:proofErr w:type="gramStart"/>
            <w:r w:rsidR="00794AAC">
              <w:rPr>
                <w:b/>
                <w:sz w:val="26"/>
                <w:szCs w:val="26"/>
                <w:lang w:val="en-US"/>
              </w:rPr>
              <w:t>J</w:t>
            </w:r>
            <w:proofErr w:type="gramEnd"/>
            <w:r w:rsidR="00794AAC">
              <w:rPr>
                <w:b/>
                <w:sz w:val="26"/>
                <w:szCs w:val="26"/>
              </w:rPr>
              <w:t xml:space="preserve">УРТ </w:t>
            </w:r>
            <w:r w:rsidR="00794AAC">
              <w:rPr>
                <w:b/>
                <w:sz w:val="26"/>
                <w:szCs w:val="26"/>
                <w:lang w:val="en-US"/>
              </w:rPr>
              <w:t>J</w:t>
            </w:r>
            <w:r w:rsidR="00794AAC">
              <w:rPr>
                <w:b/>
                <w:sz w:val="26"/>
                <w:szCs w:val="26"/>
              </w:rPr>
              <w:t xml:space="preserve">ЕЕЗЕЗИ </w:t>
            </w:r>
          </w:p>
          <w:p w:rsidR="001618F5" w:rsidRPr="00794AAC"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ДЕПУТАТТАР</w:t>
            </w:r>
            <w:r w:rsidR="00794AAC">
              <w:rPr>
                <w:b/>
                <w:sz w:val="26"/>
                <w:szCs w:val="26"/>
              </w:rPr>
              <w:t xml:space="preserve">ДЫН </w:t>
            </w:r>
            <w:proofErr w:type="gramStart"/>
            <w:r w:rsidR="00794AAC">
              <w:rPr>
                <w:b/>
                <w:sz w:val="26"/>
                <w:szCs w:val="26"/>
                <w:lang w:val="en-US"/>
              </w:rPr>
              <w:t>J</w:t>
            </w:r>
            <w:proofErr w:type="gramEnd"/>
            <w:r w:rsidR="00794AAC">
              <w:rPr>
                <w:b/>
                <w:sz w:val="26"/>
                <w:szCs w:val="26"/>
              </w:rPr>
              <w:t xml:space="preserve">УРТ </w:t>
            </w:r>
          </w:p>
          <w:p w:rsidR="001618F5" w:rsidRPr="005D346B" w:rsidRDefault="001618F5" w:rsidP="008A7FDB">
            <w:pPr>
              <w:keepNext/>
              <w:widowControl w:val="0"/>
              <w:tabs>
                <w:tab w:val="left" w:pos="96"/>
              </w:tabs>
              <w:autoSpaceDE w:val="0"/>
              <w:autoSpaceDN w:val="0"/>
              <w:adjustRightInd w:val="0"/>
              <w:ind w:hanging="425"/>
              <w:jc w:val="center"/>
              <w:rPr>
                <w:b/>
                <w:sz w:val="26"/>
                <w:szCs w:val="26"/>
              </w:rPr>
            </w:pPr>
            <w:r w:rsidRPr="005D346B">
              <w:rPr>
                <w:b/>
                <w:sz w:val="26"/>
                <w:szCs w:val="26"/>
              </w:rPr>
              <w:t>СОВЕДИ</w:t>
            </w:r>
          </w:p>
          <w:p w:rsidR="001618F5" w:rsidRPr="005D346B" w:rsidRDefault="001618F5" w:rsidP="008A7FDB">
            <w:pPr>
              <w:keepNext/>
              <w:widowControl w:val="0"/>
              <w:tabs>
                <w:tab w:val="left" w:pos="96"/>
              </w:tabs>
              <w:autoSpaceDE w:val="0"/>
              <w:autoSpaceDN w:val="0"/>
              <w:adjustRightInd w:val="0"/>
              <w:ind w:hanging="425"/>
              <w:jc w:val="both"/>
              <w:rPr>
                <w:b/>
              </w:rPr>
            </w:pPr>
          </w:p>
          <w:p w:rsidR="001618F5" w:rsidRPr="005D346B" w:rsidRDefault="001618F5" w:rsidP="008A7FDB">
            <w:pPr>
              <w:keepNext/>
              <w:widowControl w:val="0"/>
              <w:autoSpaceDE w:val="0"/>
              <w:autoSpaceDN w:val="0"/>
              <w:adjustRightInd w:val="0"/>
              <w:jc w:val="both"/>
            </w:pPr>
          </w:p>
        </w:tc>
      </w:tr>
      <w:tr w:rsidR="001618F5" w:rsidRPr="005D346B" w:rsidTr="00794AAC">
        <w:tc>
          <w:tcPr>
            <w:tcW w:w="8930" w:type="dxa"/>
            <w:gridSpan w:val="3"/>
          </w:tcPr>
          <w:p w:rsidR="001618F5" w:rsidRPr="005D346B" w:rsidRDefault="007A0A58" w:rsidP="008A7FDB">
            <w:pPr>
              <w:keepNext/>
              <w:widowControl w:val="0"/>
              <w:autoSpaceDE w:val="0"/>
              <w:autoSpaceDN w:val="0"/>
              <w:adjustRightInd w:val="0"/>
              <w:jc w:val="right"/>
              <w:rPr>
                <w:b/>
                <w:sz w:val="28"/>
                <w:szCs w:val="28"/>
              </w:rPr>
            </w:pPr>
            <w:r>
              <w:rPr>
                <w:b/>
                <w:sz w:val="28"/>
                <w:szCs w:val="28"/>
              </w:rPr>
              <w:t xml:space="preserve">             </w:t>
            </w:r>
            <w:r w:rsidR="001618F5" w:rsidRPr="005D346B">
              <w:rPr>
                <w:b/>
                <w:sz w:val="28"/>
                <w:szCs w:val="28"/>
              </w:rPr>
              <w:t xml:space="preserve"> </w:t>
            </w:r>
          </w:p>
          <w:p w:rsidR="001618F5" w:rsidRPr="005D346B" w:rsidRDefault="00794AAC" w:rsidP="008A7FDB">
            <w:pPr>
              <w:keepNext/>
              <w:widowControl w:val="0"/>
              <w:autoSpaceDE w:val="0"/>
              <w:autoSpaceDN w:val="0"/>
              <w:adjustRightInd w:val="0"/>
              <w:jc w:val="center"/>
              <w:rPr>
                <w:b/>
                <w:sz w:val="28"/>
                <w:szCs w:val="28"/>
              </w:rPr>
            </w:pPr>
            <w:r w:rsidRPr="005D346B">
              <w:rPr>
                <w:b/>
                <w:sz w:val="28"/>
                <w:szCs w:val="28"/>
              </w:rPr>
              <w:t xml:space="preserve">ОЧЕРЕДНАЯ </w:t>
            </w:r>
            <w:r>
              <w:rPr>
                <w:b/>
                <w:sz w:val="28"/>
                <w:szCs w:val="28"/>
              </w:rPr>
              <w:t xml:space="preserve"> </w:t>
            </w:r>
            <w:r w:rsidR="001618F5" w:rsidRPr="005D346B">
              <w:rPr>
                <w:b/>
                <w:sz w:val="28"/>
                <w:szCs w:val="28"/>
              </w:rPr>
              <w:t xml:space="preserve">ДВАДЦАТЬ </w:t>
            </w:r>
            <w:r>
              <w:rPr>
                <w:b/>
                <w:sz w:val="28"/>
                <w:szCs w:val="28"/>
              </w:rPr>
              <w:t xml:space="preserve"> </w:t>
            </w:r>
            <w:r w:rsidRPr="00794AAC">
              <w:rPr>
                <w:b/>
                <w:sz w:val="36"/>
                <w:szCs w:val="36"/>
              </w:rPr>
              <w:t>третья</w:t>
            </w:r>
            <w:r w:rsidR="001618F5" w:rsidRPr="005D346B">
              <w:rPr>
                <w:b/>
                <w:sz w:val="28"/>
                <w:szCs w:val="28"/>
              </w:rPr>
              <w:t xml:space="preserve"> СЕССИЯ ЧЕТВЕРТОГО СОЗЫВА</w:t>
            </w:r>
          </w:p>
          <w:p w:rsidR="001618F5" w:rsidRPr="005D346B" w:rsidRDefault="001618F5" w:rsidP="008A7FDB">
            <w:pPr>
              <w:keepNext/>
              <w:widowControl w:val="0"/>
              <w:autoSpaceDE w:val="0"/>
              <w:autoSpaceDN w:val="0"/>
              <w:adjustRightInd w:val="0"/>
              <w:jc w:val="both"/>
              <w:rPr>
                <w:sz w:val="28"/>
                <w:szCs w:val="28"/>
              </w:rPr>
            </w:pPr>
          </w:p>
        </w:tc>
        <w:tc>
          <w:tcPr>
            <w:tcW w:w="1135" w:type="dxa"/>
          </w:tcPr>
          <w:p w:rsidR="001618F5" w:rsidRPr="005D346B" w:rsidRDefault="001618F5" w:rsidP="008A7FDB">
            <w:pPr>
              <w:keepNext/>
              <w:widowControl w:val="0"/>
              <w:autoSpaceDE w:val="0"/>
              <w:autoSpaceDN w:val="0"/>
              <w:adjustRightInd w:val="0"/>
              <w:jc w:val="both"/>
              <w:rPr>
                <w:sz w:val="28"/>
                <w:szCs w:val="28"/>
              </w:rPr>
            </w:pPr>
          </w:p>
        </w:tc>
        <w:tc>
          <w:tcPr>
            <w:tcW w:w="2409" w:type="dxa"/>
          </w:tcPr>
          <w:p w:rsidR="001618F5" w:rsidRPr="005D346B" w:rsidRDefault="001618F5" w:rsidP="008A7FDB">
            <w:pPr>
              <w:keepNext/>
              <w:widowControl w:val="0"/>
              <w:autoSpaceDE w:val="0"/>
              <w:autoSpaceDN w:val="0"/>
              <w:adjustRightInd w:val="0"/>
              <w:jc w:val="both"/>
              <w:rPr>
                <w:sz w:val="28"/>
                <w:szCs w:val="28"/>
              </w:rPr>
            </w:pPr>
          </w:p>
        </w:tc>
      </w:tr>
    </w:tbl>
    <w:p w:rsidR="001618F5" w:rsidRPr="005D346B" w:rsidRDefault="001618F5" w:rsidP="001618F5">
      <w:pPr>
        <w:keepNext/>
        <w:widowControl w:val="0"/>
        <w:autoSpaceDE w:val="0"/>
        <w:autoSpaceDN w:val="0"/>
        <w:adjustRightInd w:val="0"/>
        <w:jc w:val="both"/>
        <w:rPr>
          <w:b/>
          <w:sz w:val="28"/>
          <w:szCs w:val="28"/>
        </w:rPr>
      </w:pPr>
      <w:r w:rsidRPr="005D346B">
        <w:rPr>
          <w:b/>
          <w:sz w:val="28"/>
          <w:szCs w:val="28"/>
        </w:rPr>
        <w:t>РЕШЕНИЕ                                                                                              ЧЕЧИМ</w:t>
      </w:r>
    </w:p>
    <w:p w:rsidR="001618F5" w:rsidRPr="005D346B" w:rsidRDefault="001618F5" w:rsidP="001618F5">
      <w:pPr>
        <w:keepNext/>
        <w:widowControl w:val="0"/>
        <w:autoSpaceDE w:val="0"/>
        <w:autoSpaceDN w:val="0"/>
        <w:adjustRightInd w:val="0"/>
        <w:rPr>
          <w:b/>
          <w:sz w:val="28"/>
          <w:szCs w:val="28"/>
        </w:rPr>
      </w:pPr>
      <w:r w:rsidRPr="005D346B">
        <w:rPr>
          <w:b/>
          <w:sz w:val="28"/>
          <w:szCs w:val="28"/>
        </w:rPr>
        <w:t xml:space="preserve">от </w:t>
      </w:r>
      <w:r w:rsidR="00794AAC">
        <w:rPr>
          <w:b/>
          <w:sz w:val="28"/>
          <w:szCs w:val="28"/>
        </w:rPr>
        <w:t>28</w:t>
      </w:r>
      <w:r w:rsidRPr="005D346B">
        <w:rPr>
          <w:b/>
          <w:sz w:val="28"/>
          <w:szCs w:val="28"/>
        </w:rPr>
        <w:t>. 1</w:t>
      </w:r>
      <w:r w:rsidR="00794AAC">
        <w:rPr>
          <w:b/>
          <w:sz w:val="28"/>
          <w:szCs w:val="28"/>
        </w:rPr>
        <w:t>2</w:t>
      </w:r>
      <w:r w:rsidRPr="005D346B">
        <w:rPr>
          <w:b/>
          <w:sz w:val="28"/>
          <w:szCs w:val="28"/>
        </w:rPr>
        <w:t xml:space="preserve">. 2021 г.                                                                                         №  </w:t>
      </w:r>
      <w:r w:rsidR="007A0A58">
        <w:rPr>
          <w:sz w:val="28"/>
          <w:szCs w:val="28"/>
          <w:u w:val="single"/>
        </w:rPr>
        <w:t>23/5</w:t>
      </w:r>
      <w:bookmarkStart w:id="0" w:name="_GoBack"/>
      <w:bookmarkEnd w:id="0"/>
    </w:p>
    <w:p w:rsidR="001618F5" w:rsidRPr="005D346B" w:rsidRDefault="001618F5" w:rsidP="001618F5">
      <w:pPr>
        <w:keepNext/>
        <w:widowControl w:val="0"/>
        <w:autoSpaceDE w:val="0"/>
        <w:autoSpaceDN w:val="0"/>
        <w:adjustRightInd w:val="0"/>
        <w:jc w:val="center"/>
        <w:rPr>
          <w:b/>
          <w:sz w:val="28"/>
          <w:szCs w:val="28"/>
        </w:rPr>
      </w:pPr>
      <w:r w:rsidRPr="005D346B">
        <w:rPr>
          <w:b/>
          <w:sz w:val="28"/>
          <w:szCs w:val="28"/>
        </w:rPr>
        <w:t xml:space="preserve">с. </w:t>
      </w:r>
      <w:r w:rsidR="00794AAC">
        <w:rPr>
          <w:b/>
          <w:sz w:val="28"/>
          <w:szCs w:val="28"/>
        </w:rPr>
        <w:t>Хабаровка</w:t>
      </w:r>
    </w:p>
    <w:p w:rsidR="001618F5" w:rsidRPr="005D346B" w:rsidRDefault="001618F5" w:rsidP="001618F5">
      <w:pPr>
        <w:keepNext/>
        <w:widowControl w:val="0"/>
        <w:autoSpaceDE w:val="0"/>
        <w:autoSpaceDN w:val="0"/>
        <w:adjustRightInd w:val="0"/>
        <w:jc w:val="center"/>
        <w:rPr>
          <w:b/>
          <w:sz w:val="28"/>
          <w:szCs w:val="28"/>
        </w:rPr>
      </w:pPr>
    </w:p>
    <w:p w:rsidR="001618F5" w:rsidRPr="001618F5" w:rsidRDefault="001618F5" w:rsidP="001618F5">
      <w:pPr>
        <w:jc w:val="center"/>
        <w:rPr>
          <w:b/>
          <w:sz w:val="28"/>
          <w:szCs w:val="28"/>
        </w:rPr>
      </w:pPr>
      <w:r>
        <w:rPr>
          <w:b/>
          <w:bCs/>
          <w:color w:val="000000"/>
          <w:sz w:val="28"/>
          <w:szCs w:val="28"/>
        </w:rPr>
        <w:t>Об утверждении Положения о муниципальном земельном контроле в границах</w:t>
      </w:r>
      <w:r>
        <w:rPr>
          <w:b/>
          <w:bCs/>
          <w:color w:val="000000"/>
        </w:rPr>
        <w:t xml:space="preserve"> </w:t>
      </w:r>
      <w:r w:rsidRPr="001618F5">
        <w:rPr>
          <w:b/>
          <w:bCs/>
          <w:color w:val="000000"/>
          <w:sz w:val="28"/>
          <w:szCs w:val="28"/>
        </w:rPr>
        <w:t>муниципального образования «</w:t>
      </w:r>
      <w:r w:rsidR="00DE2C4A">
        <w:rPr>
          <w:b/>
          <w:bCs/>
          <w:color w:val="000000"/>
          <w:sz w:val="28"/>
          <w:szCs w:val="28"/>
        </w:rPr>
        <w:t>Хабаровское сельское поселение</w:t>
      </w:r>
      <w:r w:rsidRPr="001618F5">
        <w:rPr>
          <w:b/>
          <w:bCs/>
          <w:color w:val="000000"/>
          <w:sz w:val="28"/>
          <w:szCs w:val="28"/>
        </w:rPr>
        <w:t>»</w:t>
      </w:r>
    </w:p>
    <w:p w:rsidR="001618F5" w:rsidRPr="001618F5" w:rsidRDefault="001618F5" w:rsidP="001618F5">
      <w:pPr>
        <w:shd w:val="clear" w:color="auto" w:fill="FFFFFF"/>
        <w:rPr>
          <w:b/>
          <w:color w:val="000000"/>
          <w:sz w:val="28"/>
          <w:szCs w:val="28"/>
        </w:rPr>
      </w:pPr>
    </w:p>
    <w:p w:rsidR="001618F5" w:rsidRPr="001618F5" w:rsidRDefault="001618F5" w:rsidP="001618F5">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sidRPr="001618F5">
        <w:rPr>
          <w:bCs/>
          <w:color w:val="000000"/>
          <w:sz w:val="28"/>
          <w:szCs w:val="28"/>
        </w:rPr>
        <w:t>муниципального образования «</w:t>
      </w:r>
      <w:r w:rsidR="00DE2C4A">
        <w:rPr>
          <w:bCs/>
          <w:color w:val="000000"/>
          <w:sz w:val="28"/>
          <w:szCs w:val="28"/>
        </w:rPr>
        <w:t>Хабаровское сельское поселение</w:t>
      </w:r>
      <w:r w:rsidRPr="001618F5">
        <w:rPr>
          <w:bCs/>
          <w:color w:val="000000"/>
          <w:sz w:val="28"/>
          <w:szCs w:val="28"/>
        </w:rPr>
        <w:t xml:space="preserve">» </w:t>
      </w:r>
      <w:r w:rsidR="00C07481">
        <w:rPr>
          <w:bCs/>
          <w:color w:val="000000"/>
          <w:sz w:val="28"/>
          <w:szCs w:val="28"/>
        </w:rPr>
        <w:t xml:space="preserve">сельский </w:t>
      </w:r>
      <w:r w:rsidRPr="001618F5">
        <w:rPr>
          <w:bCs/>
          <w:color w:val="000000"/>
          <w:sz w:val="28"/>
          <w:szCs w:val="28"/>
        </w:rPr>
        <w:t>Совет депутатов 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1. Утвердить прилагаемое Положение о муниципальном земельном контрол</w:t>
      </w:r>
      <w:r w:rsidR="00794AAC">
        <w:rPr>
          <w:color w:val="000000"/>
          <w:sz w:val="28"/>
          <w:szCs w:val="28"/>
        </w:rPr>
        <w:t>е</w:t>
      </w:r>
      <w:r>
        <w:rPr>
          <w:color w:val="000000"/>
          <w:sz w:val="28"/>
          <w:szCs w:val="28"/>
        </w:rPr>
        <w:t xml:space="preserve"> в границах муниципального образования «</w:t>
      </w:r>
      <w:r w:rsidR="00DE2C4A">
        <w:rPr>
          <w:color w:val="000000"/>
          <w:sz w:val="28"/>
          <w:szCs w:val="28"/>
        </w:rPr>
        <w:t>Хабаровское сельское поселение</w:t>
      </w:r>
      <w:r>
        <w:rPr>
          <w:color w:val="000000"/>
          <w:sz w:val="28"/>
          <w:szCs w:val="28"/>
        </w:rPr>
        <w:t>»</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8"/>
          <w:color w:val="000000"/>
          <w:sz w:val="28"/>
          <w:szCs w:val="28"/>
        </w:rPr>
        <w:footnoteReference w:id="1"/>
      </w:r>
      <w:r>
        <w:rPr>
          <w:color w:val="000000"/>
          <w:sz w:val="28"/>
          <w:szCs w:val="28"/>
        </w:rPr>
        <w:t>, за исключением положений раздела 6 Положения о муниципальном земельном контрол</w:t>
      </w:r>
      <w:r w:rsidR="00794AAC">
        <w:rPr>
          <w:color w:val="000000"/>
          <w:sz w:val="28"/>
          <w:szCs w:val="28"/>
        </w:rPr>
        <w:t>е</w:t>
      </w:r>
      <w:r>
        <w:rPr>
          <w:color w:val="000000"/>
          <w:sz w:val="28"/>
          <w:szCs w:val="28"/>
        </w:rPr>
        <w:t xml:space="preserve"> в границах муниципального образования «</w:t>
      </w:r>
      <w:r w:rsidR="00DE2C4A">
        <w:rPr>
          <w:color w:val="000000"/>
          <w:sz w:val="28"/>
          <w:szCs w:val="28"/>
        </w:rPr>
        <w:t>Хабаровское 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Положения раздела 6 Положения о муниципальном земельном контрол</w:t>
      </w:r>
      <w:r w:rsidR="00794AAC">
        <w:rPr>
          <w:color w:val="000000"/>
          <w:sz w:val="28"/>
          <w:szCs w:val="28"/>
        </w:rPr>
        <w:t>е</w:t>
      </w:r>
      <w:r>
        <w:rPr>
          <w:color w:val="000000"/>
          <w:sz w:val="28"/>
          <w:szCs w:val="28"/>
        </w:rPr>
        <w:t xml:space="preserve"> в границах муниципального образования «</w:t>
      </w:r>
      <w:r w:rsidR="00DE2C4A">
        <w:rPr>
          <w:color w:val="000000"/>
          <w:sz w:val="28"/>
          <w:szCs w:val="28"/>
        </w:rPr>
        <w:t>Хабаровское сельское поселение</w:t>
      </w:r>
      <w:r>
        <w:rPr>
          <w:color w:val="000000"/>
          <w:sz w:val="28"/>
          <w:szCs w:val="28"/>
        </w:rPr>
        <w:t>»</w:t>
      </w:r>
      <w:r>
        <w:rPr>
          <w:i/>
          <w:iCs/>
          <w:color w:val="000000"/>
        </w:rPr>
        <w:t xml:space="preserve">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1618F5" w:rsidRDefault="001618F5" w:rsidP="001618F5">
      <w:pPr>
        <w:shd w:val="clear" w:color="auto" w:fill="FFFFFF"/>
        <w:jc w:val="both"/>
        <w:rPr>
          <w:color w:val="000000"/>
          <w:sz w:val="28"/>
          <w:szCs w:val="28"/>
        </w:rPr>
      </w:pPr>
    </w:p>
    <w:p w:rsidR="001618F5" w:rsidRDefault="001618F5" w:rsidP="001618F5">
      <w:pPr>
        <w:spacing w:line="240" w:lineRule="exact"/>
        <w:ind w:left="5398"/>
        <w:jc w:val="center"/>
        <w:rPr>
          <w:b/>
          <w:color w:val="000000"/>
        </w:rPr>
      </w:pPr>
    </w:p>
    <w:p w:rsidR="001618F5" w:rsidRPr="001618F5" w:rsidRDefault="001618F5" w:rsidP="001618F5">
      <w:pPr>
        <w:spacing w:line="240" w:lineRule="exact"/>
        <w:rPr>
          <w:b/>
          <w:color w:val="000000"/>
        </w:rPr>
      </w:pPr>
      <w:r w:rsidRPr="005D346B">
        <w:rPr>
          <w:sz w:val="28"/>
          <w:szCs w:val="28"/>
        </w:rPr>
        <w:t xml:space="preserve">Глава </w:t>
      </w:r>
      <w:r w:rsidR="00794AAC">
        <w:rPr>
          <w:sz w:val="28"/>
          <w:szCs w:val="28"/>
        </w:rPr>
        <w:t>Хабаровского сельского поселения:</w:t>
      </w:r>
      <w:r w:rsidRPr="005D346B">
        <w:rPr>
          <w:sz w:val="28"/>
          <w:szCs w:val="28"/>
        </w:rPr>
        <w:t xml:space="preserve">                </w:t>
      </w:r>
      <w:r w:rsidR="00794AAC">
        <w:rPr>
          <w:sz w:val="28"/>
          <w:szCs w:val="28"/>
        </w:rPr>
        <w:t xml:space="preserve">       Э.К. Алушкин</w:t>
      </w:r>
      <w:r w:rsidRPr="005D346B">
        <w:rPr>
          <w:sz w:val="28"/>
          <w:szCs w:val="28"/>
        </w:rPr>
        <w:t xml:space="preserve">                                                     </w:t>
      </w:r>
    </w:p>
    <w:p w:rsidR="001618F5" w:rsidRDefault="001618F5" w:rsidP="001618F5">
      <w:pPr>
        <w:rPr>
          <w:sz w:val="28"/>
          <w:szCs w:val="28"/>
        </w:rPr>
      </w:pPr>
    </w:p>
    <w:p w:rsidR="007A0A58" w:rsidRPr="005D346B" w:rsidRDefault="007A0A58" w:rsidP="001618F5">
      <w:pPr>
        <w:rPr>
          <w:sz w:val="28"/>
          <w:szCs w:val="28"/>
        </w:rPr>
      </w:pPr>
    </w:p>
    <w:p w:rsidR="001618F5" w:rsidRDefault="001618F5" w:rsidP="001618F5">
      <w:pPr>
        <w:tabs>
          <w:tab w:val="num" w:pos="200"/>
        </w:tabs>
        <w:ind w:left="4536"/>
        <w:jc w:val="right"/>
        <w:outlineLvl w:val="0"/>
        <w:rPr>
          <w:sz w:val="20"/>
          <w:szCs w:val="20"/>
        </w:rPr>
      </w:pPr>
    </w:p>
    <w:p w:rsidR="001618F5" w:rsidRPr="005D346B" w:rsidRDefault="001618F5" w:rsidP="001618F5">
      <w:pPr>
        <w:tabs>
          <w:tab w:val="num" w:pos="200"/>
        </w:tabs>
        <w:ind w:left="4536"/>
        <w:jc w:val="right"/>
        <w:outlineLvl w:val="0"/>
        <w:rPr>
          <w:sz w:val="20"/>
          <w:szCs w:val="20"/>
        </w:rPr>
      </w:pPr>
      <w:r w:rsidRPr="005D346B">
        <w:rPr>
          <w:sz w:val="20"/>
          <w:szCs w:val="20"/>
        </w:rPr>
        <w:lastRenderedPageBreak/>
        <w:t>Приложение № 1</w:t>
      </w:r>
    </w:p>
    <w:p w:rsidR="001618F5" w:rsidRPr="005D346B" w:rsidRDefault="001618F5" w:rsidP="001618F5">
      <w:pPr>
        <w:tabs>
          <w:tab w:val="num" w:pos="200"/>
        </w:tabs>
        <w:ind w:left="4536"/>
        <w:jc w:val="right"/>
        <w:outlineLvl w:val="0"/>
        <w:rPr>
          <w:sz w:val="20"/>
          <w:szCs w:val="20"/>
        </w:rPr>
      </w:pPr>
      <w:r w:rsidRPr="005D346B">
        <w:rPr>
          <w:sz w:val="20"/>
          <w:szCs w:val="20"/>
        </w:rPr>
        <w:t>к решению</w:t>
      </w:r>
      <w:r w:rsidR="00794AAC">
        <w:rPr>
          <w:sz w:val="20"/>
          <w:szCs w:val="20"/>
        </w:rPr>
        <w:t xml:space="preserve"> сельского </w:t>
      </w:r>
      <w:r w:rsidRPr="005D346B">
        <w:rPr>
          <w:sz w:val="20"/>
          <w:szCs w:val="20"/>
        </w:rPr>
        <w:t xml:space="preserve"> Совета депутатов </w:t>
      </w:r>
    </w:p>
    <w:p w:rsidR="001618F5" w:rsidRPr="005D346B" w:rsidRDefault="001618F5" w:rsidP="001618F5">
      <w:pPr>
        <w:tabs>
          <w:tab w:val="num" w:pos="200"/>
        </w:tabs>
        <w:ind w:left="4536"/>
        <w:jc w:val="right"/>
        <w:outlineLvl w:val="0"/>
        <w:rPr>
          <w:sz w:val="20"/>
          <w:szCs w:val="20"/>
        </w:rPr>
      </w:pPr>
      <w:r w:rsidRPr="005D346B">
        <w:rPr>
          <w:sz w:val="20"/>
          <w:szCs w:val="20"/>
        </w:rPr>
        <w:t>МО «</w:t>
      </w:r>
      <w:r w:rsidR="00DE2C4A">
        <w:rPr>
          <w:sz w:val="20"/>
          <w:szCs w:val="20"/>
        </w:rPr>
        <w:t>Хабаровское сельское поселение</w:t>
      </w:r>
      <w:r w:rsidRPr="005D346B">
        <w:rPr>
          <w:sz w:val="20"/>
          <w:szCs w:val="20"/>
        </w:rPr>
        <w:t>»</w:t>
      </w:r>
    </w:p>
    <w:p w:rsidR="001618F5" w:rsidRPr="005D346B" w:rsidRDefault="001618F5" w:rsidP="001618F5">
      <w:pPr>
        <w:tabs>
          <w:tab w:val="num" w:pos="200"/>
        </w:tabs>
        <w:ind w:left="4536"/>
        <w:jc w:val="right"/>
        <w:outlineLvl w:val="0"/>
        <w:rPr>
          <w:sz w:val="20"/>
          <w:szCs w:val="20"/>
        </w:rPr>
      </w:pPr>
      <w:r w:rsidRPr="005D346B">
        <w:rPr>
          <w:sz w:val="20"/>
          <w:szCs w:val="20"/>
        </w:rPr>
        <w:t xml:space="preserve">№ </w:t>
      </w:r>
      <w:r w:rsidR="007A0A58">
        <w:rPr>
          <w:sz w:val="20"/>
          <w:szCs w:val="20"/>
          <w:u w:val="single"/>
        </w:rPr>
        <w:t>23/5</w:t>
      </w:r>
      <w:r w:rsidRPr="005D346B">
        <w:rPr>
          <w:sz w:val="20"/>
          <w:szCs w:val="20"/>
        </w:rPr>
        <w:t>___ от «_</w:t>
      </w:r>
      <w:r w:rsidR="00794AAC">
        <w:rPr>
          <w:sz w:val="20"/>
          <w:szCs w:val="20"/>
          <w:u w:val="single"/>
        </w:rPr>
        <w:t>28</w:t>
      </w:r>
      <w:r w:rsidRPr="005D346B">
        <w:rPr>
          <w:sz w:val="20"/>
          <w:szCs w:val="20"/>
        </w:rPr>
        <w:t>_»__</w:t>
      </w:r>
      <w:r w:rsidR="00794AAC">
        <w:rPr>
          <w:sz w:val="20"/>
          <w:szCs w:val="20"/>
          <w:u w:val="single"/>
        </w:rPr>
        <w:t>12</w:t>
      </w:r>
      <w:r w:rsidRPr="005D346B">
        <w:rPr>
          <w:sz w:val="20"/>
          <w:szCs w:val="20"/>
        </w:rPr>
        <w:t>___2021г.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618F5" w:rsidRPr="005D346B" w:rsidRDefault="001618F5" w:rsidP="001618F5">
      <w:pPr>
        <w:jc w:val="center"/>
        <w:rPr>
          <w:b/>
          <w:i/>
          <w:iCs/>
          <w:color w:val="000000"/>
        </w:rPr>
      </w:pPr>
      <w:r>
        <w:rPr>
          <w:b/>
          <w:color w:val="000000"/>
          <w:sz w:val="28"/>
          <w:szCs w:val="28"/>
        </w:rPr>
        <w:t xml:space="preserve">в границах </w:t>
      </w:r>
      <w:r w:rsidRPr="005D346B">
        <w:rPr>
          <w:b/>
          <w:color w:val="000000"/>
          <w:sz w:val="28"/>
          <w:szCs w:val="28"/>
        </w:rPr>
        <w:t>муниципального образования «</w:t>
      </w:r>
      <w:r w:rsidR="00DE2C4A">
        <w:rPr>
          <w:b/>
          <w:color w:val="000000"/>
          <w:sz w:val="28"/>
          <w:szCs w:val="28"/>
        </w:rPr>
        <w:t>Хабаровское сельское поселение</w:t>
      </w:r>
      <w:r w:rsidRPr="005D346B">
        <w:rPr>
          <w:b/>
          <w:color w:val="000000"/>
          <w:sz w:val="28"/>
          <w:szCs w:val="28"/>
        </w:rPr>
        <w:t>»</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sidRPr="001618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1618F5">
        <w:rPr>
          <w:color w:val="000000"/>
        </w:rPr>
        <w:t xml:space="preserve"> </w:t>
      </w:r>
      <w:r w:rsidR="001618F5" w:rsidRPr="001618F5">
        <w:rPr>
          <w:color w:val="000000"/>
          <w:sz w:val="28"/>
          <w:szCs w:val="28"/>
        </w:rPr>
        <w:t>муниципального образования «</w:t>
      </w:r>
      <w:r w:rsidR="00DE2C4A">
        <w:rPr>
          <w:color w:val="000000"/>
          <w:sz w:val="28"/>
          <w:szCs w:val="28"/>
        </w:rPr>
        <w:t>Хабаровское сельское поселение</w:t>
      </w:r>
      <w:r w:rsidR="001618F5" w:rsidRPr="001618F5">
        <w:rPr>
          <w:color w:val="000000"/>
          <w:sz w:val="28"/>
          <w:szCs w:val="28"/>
        </w:rPr>
        <w:t>»</w:t>
      </w:r>
      <w:r w:rsidRPr="001618F5">
        <w:rPr>
          <w:i/>
          <w:iCs/>
          <w:color w:val="000000"/>
          <w:sz w:val="28"/>
          <w:szCs w:val="28"/>
        </w:rPr>
        <w:t xml:space="preserve"> </w:t>
      </w:r>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1618F5">
        <w:rPr>
          <w:color w:val="000000"/>
          <w:sz w:val="28"/>
          <w:szCs w:val="28"/>
        </w:rPr>
        <w:t>специалистами отдела строительства, архитектуры, земельных и имущественных отношений</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w:t>
      </w:r>
      <w:r>
        <w:rPr>
          <w:rFonts w:ascii="Times New Roman" w:hAnsi="Times New Roman" w:cs="Times New Roman"/>
          <w:color w:val="000000"/>
          <w:sz w:val="28"/>
          <w:szCs w:val="28"/>
        </w:rPr>
        <w:lastRenderedPageBreak/>
        <w:t xml:space="preserve">(надзоре)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2"/>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w:t>
      </w:r>
      <w:r w:rsidR="00DE2C4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w:t>
      </w:r>
      <w:r w:rsidR="00DE2C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1618F5">
        <w:rPr>
          <w:rFonts w:ascii="Times New Roman" w:hAnsi="Times New Roman" w:cs="Times New Roman"/>
          <w:color w:val="000000"/>
          <w:sz w:val="28"/>
          <w:szCs w:val="28"/>
        </w:rPr>
        <w:t xml:space="preserve">естителю главы)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color w:val="000000"/>
          <w:sz w:val="28"/>
          <w:szCs w:val="28"/>
        </w:rPr>
        <w:footnoteReference w:id="4"/>
      </w:r>
      <w:r>
        <w:rPr>
          <w:rFonts w:ascii="Times New Roman" w:hAnsi="Times New Roman" w:cs="Times New Roman"/>
          <w:color w:val="000000"/>
          <w:sz w:val="28"/>
          <w:szCs w:val="28"/>
        </w:rPr>
        <w:t>.</w:t>
      </w:r>
    </w:p>
    <w:p w:rsidR="00F934EC" w:rsidRDefault="00F934EC" w:rsidP="001618F5">
      <w:pPr>
        <w:ind w:firstLine="709"/>
        <w:jc w:val="both"/>
        <w:rPr>
          <w:color w:val="000000"/>
          <w:sz w:val="28"/>
          <w:szCs w:val="28"/>
        </w:rPr>
      </w:pPr>
      <w:r>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Pr>
          <w:color w:val="000000"/>
          <w:sz w:val="28"/>
          <w:szCs w:val="28"/>
        </w:rPr>
        <w:lastRenderedPageBreak/>
        <w:t>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вправе информировать население 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934EC" w:rsidRDefault="00F934EC" w:rsidP="001618F5">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(заместителем главы) </w:t>
      </w:r>
      <w:r w:rsidR="001618F5">
        <w:rPr>
          <w:color w:val="000000"/>
          <w:sz w:val="28"/>
          <w:szCs w:val="28"/>
        </w:rPr>
        <w:t>муниципального образования «</w:t>
      </w:r>
      <w:r w:rsidR="00DE2C4A">
        <w:rPr>
          <w:color w:val="000000"/>
          <w:sz w:val="28"/>
          <w:szCs w:val="28"/>
        </w:rPr>
        <w:t>Хабаровское сельское поселение</w:t>
      </w:r>
      <w:r w:rsidR="001618F5">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34EC" w:rsidRDefault="00F934EC" w:rsidP="001618F5">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lastRenderedPageBreak/>
        <w:t>«О типовых формах документов, используемых контрольным (надзорным) органом»</w:t>
      </w:r>
      <w:r>
        <w:rPr>
          <w:color w:val="000000"/>
          <w:sz w:val="28"/>
          <w:szCs w:val="28"/>
        </w:rPr>
        <w:t xml:space="preserve">.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1618F5">
        <w:rPr>
          <w:rFonts w:ascii="Times New Roman" w:hAnsi="Times New Roman" w:cs="Times New Roman"/>
          <w:color w:val="000000"/>
          <w:sz w:val="28"/>
          <w:szCs w:val="28"/>
        </w:rPr>
        <w:t>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1618F5">
        <w:rPr>
          <w:rFonts w:ascii="Times New Roman" w:hAnsi="Times New Roman" w:cs="Times New Roman"/>
          <w:color w:val="000000"/>
          <w:sz w:val="28"/>
          <w:szCs w:val="28"/>
        </w:rPr>
        <w:t>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934EC" w:rsidRDefault="00F934EC" w:rsidP="001618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w:t>
      </w:r>
      <w:r w:rsidR="001618F5">
        <w:rPr>
          <w:rFonts w:ascii="Times New Roman" w:hAnsi="Times New Roman" w:cs="Times New Roman"/>
          <w:color w:val="000000"/>
          <w:sz w:val="28"/>
          <w:szCs w:val="28"/>
        </w:rPr>
        <w:t>местите</w:t>
      </w:r>
      <w:r w:rsidR="00B34B49">
        <w:rPr>
          <w:rFonts w:ascii="Times New Roman" w:hAnsi="Times New Roman" w:cs="Times New Roman"/>
          <w:color w:val="000000"/>
          <w:sz w:val="28"/>
          <w:szCs w:val="28"/>
        </w:rPr>
        <w:t>ля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w:t>
      </w:r>
      <w:r w:rsidR="00CC1695">
        <w:rPr>
          <w:rFonts w:ascii="Times New Roman" w:hAnsi="Times New Roman" w:cs="Times New Roman"/>
          <w:color w:val="000000"/>
          <w:sz w:val="28"/>
          <w:szCs w:val="28"/>
        </w:rPr>
        <w:t>же</w:t>
      </w:r>
      <w:r>
        <w:rPr>
          <w:rFonts w:ascii="Times New Roman" w:hAnsi="Times New Roman" w:cs="Times New Roman"/>
          <w:color w:val="000000"/>
          <w:sz w:val="28"/>
          <w:szCs w:val="28"/>
        </w:rPr>
        <w:t>т осуществляться</w:t>
      </w:r>
      <w:r w:rsidR="00CC16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том числе на бумажном носителе с использованием почтовой связи</w:t>
      </w:r>
      <w:r w:rsidR="00CC16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случае невозможности информирования контролируемого лица в электронной форме либо по запросу контролируемого лица.</w:t>
      </w:r>
      <w:proofErr w:type="gramEnd"/>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Pr>
          <w:rFonts w:ascii="Times New Roman" w:hAnsi="Times New Roman" w:cs="Times New Roman"/>
          <w:color w:val="000000"/>
          <w:sz w:val="28"/>
          <w:szCs w:val="28"/>
        </w:rPr>
        <w:lastRenderedPageBreak/>
        <w:t xml:space="preserve">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5"/>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F934EC" w:rsidRDefault="00F934EC" w:rsidP="001618F5">
      <w:pPr>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w:t>
      </w:r>
      <w:r>
        <w:rPr>
          <w:color w:val="000000"/>
          <w:sz w:val="28"/>
          <w:szCs w:val="28"/>
        </w:rPr>
        <w:lastRenderedPageBreak/>
        <w:t>о наличии признаков выявленного нарушения. Должностные лица, уполномоченные осуществлять муниципальный земельный контроль</w:t>
      </w:r>
      <w:r w:rsidR="00CC1695">
        <w:rPr>
          <w:color w:val="000000"/>
          <w:sz w:val="28"/>
          <w:szCs w:val="28"/>
        </w:rPr>
        <w:t>,</w:t>
      </w:r>
      <w:r>
        <w:rPr>
          <w:color w:val="000000"/>
          <w:sz w:val="28"/>
          <w:szCs w:val="28"/>
        </w:rPr>
        <w:t xml:space="preserve"> направляют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6"/>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чном приеме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рмированием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B34B49">
        <w:rPr>
          <w:rFonts w:ascii="Times New Roman" w:hAnsi="Times New Roman" w:cs="Times New Roman"/>
          <w:color w:val="000000"/>
          <w:sz w:val="28"/>
          <w:szCs w:val="28"/>
        </w:rPr>
        <w:t>местителем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4B49">
        <w:rPr>
          <w:rFonts w:ascii="Times New Roman" w:hAnsi="Times New Roman" w:cs="Times New Roman"/>
          <w:color w:val="000000"/>
          <w:sz w:val="28"/>
          <w:szCs w:val="28"/>
        </w:rPr>
        <w:t>местителем главы) муниципального образования «</w:t>
      </w:r>
      <w:r w:rsidR="00DE2C4A">
        <w:rPr>
          <w:rFonts w:ascii="Times New Roman" w:hAnsi="Times New Roman" w:cs="Times New Roman"/>
          <w:color w:val="000000"/>
          <w:sz w:val="28"/>
          <w:szCs w:val="28"/>
        </w:rPr>
        <w:t>Хабаровское 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решением Совета депутатов района (аймака) муниципального образования «</w:t>
      </w:r>
      <w:r w:rsidR="00DE2C4A">
        <w:rPr>
          <w:rFonts w:ascii="Times New Roman" w:hAnsi="Times New Roman" w:cs="Times New Roman"/>
          <w:bCs/>
          <w:color w:val="000000"/>
          <w:sz w:val="28"/>
          <w:szCs w:val="28"/>
        </w:rPr>
        <w:t>Хабаровское 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w:t>
      </w:r>
      <w:r w:rsidR="00CC1695">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DE2C4A">
        <w:rPr>
          <w:rFonts w:ascii="Times New Roman" w:hAnsi="Times New Roman" w:cs="Times New Roman"/>
          <w:color w:val="000000"/>
          <w:sz w:val="24"/>
          <w:szCs w:val="24"/>
        </w:rPr>
        <w:t>Хабаровское сельское поселение</w:t>
      </w:r>
      <w:r w:rsidR="00B34B49">
        <w:rPr>
          <w:rFonts w:ascii="Times New Roman" w:hAnsi="Times New Roman" w:cs="Times New Roman"/>
          <w:color w:val="000000"/>
          <w:sz w:val="24"/>
          <w:szCs w:val="24"/>
        </w:rPr>
        <w:t>»</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7"/>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DE2C4A">
        <w:rPr>
          <w:rFonts w:ascii="Times New Roman" w:hAnsi="Times New Roman" w:cs="Times New Roman"/>
          <w:bCs w:val="0"/>
          <w:color w:val="000000"/>
          <w:sz w:val="28"/>
          <w:szCs w:val="28"/>
        </w:rPr>
        <w:t>Хабаровское сельское поселение</w:t>
      </w:r>
      <w:r w:rsidR="00B34B49" w:rsidRPr="00B34B49">
        <w:rPr>
          <w:rFonts w:ascii="Times New Roman" w:hAnsi="Times New Roman" w:cs="Times New Roman"/>
          <w:bCs w:val="0"/>
          <w:color w:val="000000"/>
          <w:sz w:val="28"/>
          <w:szCs w:val="28"/>
        </w:rPr>
        <w:t>»</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w:t>
      </w:r>
      <w:r w:rsidR="00CC1695">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DE2C4A">
        <w:rPr>
          <w:rFonts w:ascii="Times New Roman" w:hAnsi="Times New Roman" w:cs="Times New Roman"/>
          <w:color w:val="000000"/>
          <w:sz w:val="24"/>
          <w:szCs w:val="24"/>
        </w:rPr>
        <w:t>Хабаровское сельское поселение</w:t>
      </w:r>
      <w:r w:rsidR="00B34B49">
        <w:rPr>
          <w:rFonts w:ascii="Times New Roman" w:hAnsi="Times New Roman" w:cs="Times New Roman"/>
          <w:color w:val="000000"/>
          <w:sz w:val="24"/>
          <w:szCs w:val="24"/>
        </w:rPr>
        <w:t>»</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8"/>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DE2C4A">
        <w:rPr>
          <w:rFonts w:ascii="Times New Roman" w:hAnsi="Times New Roman" w:cs="Times New Roman"/>
          <w:bCs w:val="0"/>
          <w:color w:val="000000"/>
          <w:sz w:val="28"/>
          <w:szCs w:val="28"/>
        </w:rPr>
        <w:t>Хабаровское сельское поселение</w:t>
      </w:r>
      <w:r w:rsidR="00B34B49" w:rsidRPr="00B34B49">
        <w:rPr>
          <w:rFonts w:ascii="Times New Roman" w:hAnsi="Times New Roman" w:cs="Times New Roman"/>
          <w:bCs w:val="0"/>
          <w:color w:val="000000"/>
          <w:sz w:val="28"/>
          <w:szCs w:val="28"/>
        </w:rPr>
        <w:t>»</w:t>
      </w:r>
      <w:r w:rsidRPr="00B34B49">
        <w:rPr>
          <w:rFonts w:ascii="Times New Roman" w:hAnsi="Times New Roman" w:cs="Times New Roman"/>
          <w:bCs w:val="0"/>
          <w:i/>
          <w:iCs/>
          <w:color w:val="000000"/>
          <w:sz w:val="24"/>
          <w:szCs w:val="24"/>
        </w:rPr>
        <w:t xml:space="preserve"> </w:t>
      </w:r>
      <w:r w:rsidRPr="00B34B49">
        <w:rPr>
          <w:rFonts w:ascii="Times New Roman" w:hAnsi="Times New Roman" w:cs="Times New Roman"/>
          <w:bCs w:val="0"/>
          <w:color w:val="000000"/>
          <w:sz w:val="28"/>
          <w:szCs w:val="28"/>
        </w:rPr>
        <w:t xml:space="preserve"> </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727E1A" w:rsidRPr="00CC1695" w:rsidRDefault="00727E1A" w:rsidP="00CC1695">
      <w:pPr>
        <w:pStyle w:val="ConsTitle"/>
        <w:widowControl/>
        <w:jc w:val="both"/>
        <w:rPr>
          <w:rFonts w:ascii="Times New Roman" w:hAnsi="Times New Roman" w:cs="Times New Roman"/>
          <w:i/>
          <w:iCs/>
          <w:color w:val="000000"/>
          <w:sz w:val="24"/>
          <w:szCs w:val="24"/>
        </w:rPr>
      </w:pPr>
    </w:p>
    <w:sectPr w:rsidR="00727E1A" w:rsidRPr="00CC16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64" w:rsidRDefault="00FF3764" w:rsidP="00F934EC">
      <w:r>
        <w:separator/>
      </w:r>
    </w:p>
  </w:endnote>
  <w:endnote w:type="continuationSeparator" w:id="0">
    <w:p w:rsidR="00FF3764" w:rsidRDefault="00FF3764" w:rsidP="00F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64" w:rsidRDefault="00FF3764" w:rsidP="00F934EC">
      <w:r>
        <w:separator/>
      </w:r>
    </w:p>
  </w:footnote>
  <w:footnote w:type="continuationSeparator" w:id="0">
    <w:p w:rsidR="00FF3764" w:rsidRDefault="00FF3764" w:rsidP="00F934EC">
      <w:r>
        <w:continuationSeparator/>
      </w:r>
    </w:p>
  </w:footnote>
  <w:footnote w:id="1">
    <w:p w:rsidR="001618F5" w:rsidRDefault="001618F5" w:rsidP="001618F5">
      <w:pPr>
        <w:pStyle w:val="a4"/>
      </w:pPr>
      <w:r>
        <w:rPr>
          <w:rStyle w:val="a8"/>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F934EC" w:rsidRDefault="00F934EC" w:rsidP="00F934EC">
      <w:pPr>
        <w:pStyle w:val="a4"/>
      </w:pPr>
      <w:r>
        <w:rPr>
          <w:rStyle w:val="a8"/>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3">
    <w:p w:rsidR="00F934EC" w:rsidRDefault="00F934EC" w:rsidP="00F934EC">
      <w:pPr>
        <w:jc w:val="both"/>
        <w:rPr>
          <w:color w:val="000000"/>
          <w:shd w:val="clear" w:color="auto" w:fill="FFFFFF"/>
        </w:rPr>
      </w:pPr>
      <w:r>
        <w:rPr>
          <w:rStyle w:val="a8"/>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F934EC" w:rsidRDefault="00F934EC" w:rsidP="00F934EC">
      <w:pPr>
        <w:pStyle w:val="a6"/>
        <w:jc w:val="both"/>
        <w:rPr>
          <w:sz w:val="24"/>
          <w:szCs w:val="24"/>
        </w:rPr>
      </w:pPr>
      <w:r>
        <w:rPr>
          <w:rStyle w:val="a8"/>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5">
    <w:p w:rsidR="00F934EC" w:rsidRDefault="00F934EC" w:rsidP="00F934EC">
      <w:pPr>
        <w:pStyle w:val="a4"/>
      </w:pPr>
      <w:r>
        <w:rPr>
          <w:rStyle w:val="a8"/>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F934EC" w:rsidRDefault="00F934EC" w:rsidP="00F934EC">
      <w:pPr>
        <w:autoSpaceDE w:val="0"/>
        <w:autoSpaceDN w:val="0"/>
        <w:adjustRightInd w:val="0"/>
        <w:jc w:val="both"/>
        <w:rPr>
          <w:rFonts w:eastAsiaTheme="minorHAnsi"/>
          <w:lang w:eastAsia="en-US"/>
        </w:rPr>
      </w:pPr>
      <w:r>
        <w:rPr>
          <w:rStyle w:val="a8"/>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F934EC" w:rsidRDefault="00F934EC" w:rsidP="00F934EC">
      <w:pPr>
        <w:pStyle w:val="a4"/>
      </w:pPr>
    </w:p>
  </w:footnote>
  <w:footnote w:id="7">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E2"/>
    <w:rsid w:val="001618F5"/>
    <w:rsid w:val="00703EE2"/>
    <w:rsid w:val="00727E1A"/>
    <w:rsid w:val="00794AAC"/>
    <w:rsid w:val="007A0A58"/>
    <w:rsid w:val="007B54C5"/>
    <w:rsid w:val="007C3C9C"/>
    <w:rsid w:val="0084385F"/>
    <w:rsid w:val="009D2210"/>
    <w:rsid w:val="00B34B49"/>
    <w:rsid w:val="00C07481"/>
    <w:rsid w:val="00CC1695"/>
    <w:rsid w:val="00DE2C4A"/>
    <w:rsid w:val="00E13DE3"/>
    <w:rsid w:val="00F934EC"/>
    <w:rsid w:val="00FF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2;&#1089;&#1072;&#1085;&#1072;%20&#1040;&#1083;&#1077;&#1082;&#1089;&#1072;&#1085;&#1076;&#1088;&#1086;&#1074;&#1085;&#1072;\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7471</Words>
  <Characters>42587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habar</cp:lastModifiedBy>
  <cp:revision>10</cp:revision>
  <cp:lastPrinted>2021-12-28T08:31:00Z</cp:lastPrinted>
  <dcterms:created xsi:type="dcterms:W3CDTF">2021-12-06T08:27:00Z</dcterms:created>
  <dcterms:modified xsi:type="dcterms:W3CDTF">2021-12-28T08:31:00Z</dcterms:modified>
</cp:coreProperties>
</file>