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6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25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77"/>
        <w:ind w:left="6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решений № 21-2 от 22.12.2020г., № 29-1 от 16.11.2021г.)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4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муниципальных внутренних заимствований муниципального образования "Онгудайский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район” на 2021 год</w:t>
      </w:r>
    </w:p>
    <w:p>
      <w:pPr>
        <w:pStyle w:val="Style9"/>
        <w:framePr w:w="974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714"/>
        <w:gridCol w:w="1406"/>
        <w:gridCol w:w="1718"/>
        <w:gridCol w:w="1906"/>
      </w:tblGrid>
      <w:tr>
        <w:trPr>
          <w:trHeight w:val="26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Наименование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2021 год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44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Привлечение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Объем средств, направляемых на погашение основной суммы долга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4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Объем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3"/>
              </w:rPr>
              <w:t>привлечения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Предельные сроки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погашения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привлеченных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долговых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обязательств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744" w:wrap="notBeside" w:vAnchor="text" w:hAnchor="text" w:xAlign="center" w:y="1"/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4"/>
              </w:rPr>
              <w:t>Муниципальные внутренние заимствования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-633,0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9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Бюджетные кредиты от других бюджетов бюджетной системы Российской Федерации в валюте Российской Федерации за исключением бюджетных кредитов на пополнение остатков средств на счетах бюджетов муниципальных районов, предоставляемых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74 дней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-633,0</w:t>
            </w:r>
          </w:p>
        </w:tc>
      </w:tr>
      <w:tr>
        <w:trPr>
          <w:trHeight w:val="17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Бюджетные кредиты на пополнение остатков средств на счетах бюджетов муниципальных районов, предоставляемые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</w:tbl>
    <w:p>
      <w:pPr>
        <w:framePr w:w="974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80" w:left="1039" w:right="680" w:bottom="269" w:header="0" w:footer="3" w:gutter="0"/>
      <w:rtlGutter w:val="0"/>
      <w:cols w:space="720"/>
      <w:pgNumType w:start="1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8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Основной текст (6)_"/>
    <w:basedOn w:val="DefaultParagraphFont"/>
    <w:link w:val="Style7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">
    <w:name w:val="Подпись к таблице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3">
    <w:name w:val="Основной текст (2) + 9,5 pt"/>
    <w:basedOn w:val="CharStyle12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4">
    <w:name w:val="Основной текст (2) + 9,5 pt,Полужирный"/>
    <w:basedOn w:val="CharStyle12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 (8)"/>
    <w:basedOn w:val="Normal"/>
    <w:link w:val="CharStyle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Основной текст (6)"/>
    <w:basedOn w:val="Normal"/>
    <w:link w:val="CharStyle8"/>
    <w:pPr>
      <w:widowControl w:val="0"/>
      <w:shd w:val="clear" w:color="auto" w:fill="FFFFFF"/>
      <w:jc w:val="center"/>
      <w:spacing w:before="480" w:line="24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Подпись к таблице (2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right"/>
      <w:spacing w:after="240" w:line="15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