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13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14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39" w:lineRule="exact"/>
        <w:ind w:left="7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внесении изменений и дополнений в бюджет муниципального образования "Онгудайский район” на 2022 год и на плановый период 2023 и 2024 годов" (в редакции решения №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03" w:line="13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. .2022г)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 расходов бюджета муниципального образования "Онгудайский район" на 2022 год</w:t>
      </w:r>
    </w:p>
    <w:p>
      <w:pPr>
        <w:pStyle w:val="Style9"/>
        <w:framePr w:w="1049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3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2022г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11"/>
              </w:rPr>
              <w:t>Уточненный план 2022г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9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11"/>
              </w:rPr>
              <w:t>Ведом</w:t>
            </w:r>
          </w:p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20" w:lineRule="exact"/>
              <w:ind w:left="0" w:right="0" w:firstLine="0"/>
            </w:pPr>
            <w:r>
              <w:rPr>
                <w:rStyle w:val="CharStyle11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0" w:right="0" w:firstLine="0"/>
            </w:pPr>
            <w:r>
              <w:rPr>
                <w:rStyle w:val="CharStyle11"/>
              </w:rPr>
              <w:t>Подразд</w:t>
            </w:r>
          </w:p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after="0" w:line="120" w:lineRule="exact"/>
              <w:ind w:left="0" w:right="0" w:firstLine="0"/>
            </w:pPr>
            <w:r>
              <w:rPr>
                <w:rStyle w:val="CharStyle11"/>
              </w:rPr>
              <w:t>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20" w:lineRule="exact"/>
              <w:ind w:left="180" w:right="0" w:firstLine="0"/>
            </w:pPr>
            <w:r>
              <w:rPr>
                <w:rStyle w:val="CharStyle11"/>
              </w:rPr>
              <w:t>Вид</w:t>
            </w:r>
          </w:p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20" w:lineRule="exact"/>
              <w:ind w:left="0" w:right="0" w:firstLine="0"/>
            </w:pPr>
            <w:r>
              <w:rPr>
                <w:rStyle w:val="CharStyle11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9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49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98" w:wrap="notBeside" w:vAnchor="text" w:hAnchor="text" w:xAlign="center" w:y="1"/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446478,1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46727,7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493205,8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441801,2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46727,7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488528,9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88375,7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7974,9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96350,6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88375,7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7974,9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96350,6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88375,7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7974,9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96350,6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88375,7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6882,1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95257,8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6159,8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6609,8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6159,8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6609,8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12643,1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12837,0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12643,1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12837,0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3865,7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3865,7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651,5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651,5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59445,0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59445,0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93,7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93,7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6751,9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4793,2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11545,1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6751,9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4793,2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11545,1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1092,8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Капитальные вложения на реконструкцию и строительство муниципальных учреждений,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0710281017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1092,8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0710281017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1092,8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309337,8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37082,2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346420,0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309337,8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37082,2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346420,0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309337,8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37082,2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346420,0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304304,0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36460,3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340764,3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31599,2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5855,1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37454,3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31599,2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5855,1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37454,3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29049,3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29508,6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29049,3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29508,6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-1516,7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16168,3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17685,0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-1516,7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16168,3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3730,0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3730,0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2973,6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2973,6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162131,0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20150,2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182281,2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162131,0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20150,2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182281,2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1882,3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1882,3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1882,3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1882,3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3148,0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3148,0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</w:t>
            </w:r>
            <w:r>
              <w:rPr>
                <w:rStyle w:val="CharStyle13"/>
                <w:lang w:val="en-US" w:eastAsia="en-US" w:bidi="en-US"/>
              </w:rPr>
              <w:t>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16883,4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11512,5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28395,9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</w:t>
            </w:r>
            <w:r>
              <w:rPr>
                <w:rStyle w:val="CharStyle13"/>
                <w:lang w:val="en-US" w:eastAsia="en-US" w:bidi="en-US"/>
              </w:rPr>
              <w:t>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16883,4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11512,5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28395,9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15490,2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15490,2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15490,2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15490,2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19732,0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19732,0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-329,3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4704,5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-329,3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4704,5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-329,3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4704,5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951,2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Капитальные вложения на реконструкцию и строительство муниципальных учреждений,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0710281017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0710281017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24123,6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1317,1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25440,7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24123,6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1317,1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25440,7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24123,6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1317,1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25440,7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14609,2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15834,2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2193,1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2193,1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2193,1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2193,1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9871,7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10078,3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9871,7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10078,3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892,2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892,2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217,6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217,6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2453,0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1434,6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2453,0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9606,5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9606,5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9606,5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265,9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1335,5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-100,7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1234,8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18463,4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18816,9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18463,4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18816,9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18463,4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18816,9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4111,2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3544,1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-43,5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3500,6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3544,1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-43,5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3500,6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610,6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610,6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14562,3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14705,7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6765,2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-135,3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6629,9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4253,1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-135,3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4117,8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2503,9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2503,9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8,2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6347,3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-657,6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5689,7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6347,3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-657,6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5689,7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073mS8500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1245,6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2131,1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073mS8500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1245,6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2131,1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073mS9600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073mS9600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4676,9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4662,9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4662,9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44080,6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14756,4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58836,9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10710,9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1653,3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12364,2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5961,5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5961,5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5961,5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5961,5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5851,1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5063,4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5113,9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732,2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732,2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5,0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032A0S9600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85,4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032A0S9600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85,4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1602,7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6402,7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1602,7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6402,7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3426,4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3426,4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926,4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3426,4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Финансовый резерв на обеспечение расходных обязательств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676,3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2976,3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676,3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2976,3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33351,7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13103,0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46454,7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 Развитие жилищно-коммунального комплекса"муниципальной программы «Развитие систем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4"/>
              </w:rPr>
              <w:t>мПуондипцриопгарлаьмнмоам"Поборваызошвеаннииеиэ"фОфнегкутдиавйнсокситйирбаюйдонж"етных</w:t>
            </w:r>
            <w:r>
              <w:rPr>
                <w:rStyle w:val="CharStyle13"/>
              </w:rPr>
              <w:t xml:space="preserve"> расходов 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муниципальном аиратовами «Онгидайский район» муниципальной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1493,6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31858,1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12933,0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44791,1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26090,4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Прочие межбюджетные трансферты общего характера.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12933,0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18700,7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12933,0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18700,7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12933,0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18700,7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5767,7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12933,0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18700,7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2062,3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2457,0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2062,3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2457,0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финансового резерва для обеспечсения расходных обязательств муниципального образования "Онгудайский райн"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5105,0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10470,7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15575,7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5105,0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10470,7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15575,7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268,0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268,0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Администрация района (аймака) муниципального образования "Онгудайский |)айон"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87495,7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7735,6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95231,3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23529,6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1386,1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24915,7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1980,1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1980,1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1980,1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1980,1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1980,1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2044,6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2044,6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2044,6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1185,1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1185,1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Обеспечение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859,5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859,5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16738,7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17922,2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15383,4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16566,9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15383,4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16566,9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15383,4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16566,9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761,7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15826,1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14474,7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761,7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15236,4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589,7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45,0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</w:t>
            </w:r>
            <w:r>
              <w:rPr>
                <w:rStyle w:val="CharStyle12"/>
                <w:lang w:val="en-US" w:eastAsia="en-US" w:bidi="en-US"/>
              </w:rPr>
              <w:t>^</w:t>
            </w:r>
            <w:r>
              <w:rPr>
                <w:rStyle w:val="CharStyle13"/>
                <w:lang w:val="en-US" w:eastAsia="en-US" w:bidi="en-US"/>
              </w:rPr>
              <w:t>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274,0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695,8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</w:t>
            </w:r>
            <w:r>
              <w:rPr>
                <w:rStyle w:val="CharStyle12"/>
                <w:lang w:val="en-US" w:eastAsia="en-US" w:bidi="en-US"/>
              </w:rPr>
              <w:t>^</w:t>
            </w:r>
            <w:r>
              <w:rPr>
                <w:rStyle w:val="CharStyle13"/>
                <w:lang w:val="en-US" w:eastAsia="en-US" w:bidi="en-US"/>
              </w:rPr>
              <w:t>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274,0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695,8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94,4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1260,9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1260,9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1260,7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1260,7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1260,7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1168,5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92,2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0,2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0,2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1230,8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1230,8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1230,8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Обеспечение деятельности Контрольно-счетной палаты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1230,8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1230,8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449,6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449,6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Подготовка и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449,6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449,6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1203,7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807,4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344,8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344,8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344,8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58,9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285,9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285,9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«Противодействие коррупции»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Осуществление мер по противодействию коррупции в границах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Меры по противодействию коррупции в границах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0440100015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0440100015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4654,0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4820,9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4339,7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4702,1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4339,7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4702,1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200,0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200,0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4502,1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4028,7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4502,1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3762,4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3797,9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3314,1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483,8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483,8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704,2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704,2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118,8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118,8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118,8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271,4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75,8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75,8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75,8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36413,3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4949,2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41362,6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1015,3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1015,3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1015,3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1015,3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611,7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423,2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611,7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-188,5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423,2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236,9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236,9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355,2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355,2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17895,5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17895,5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17895,5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3922,8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17895,5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15773,7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13972,7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15773,7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2121,8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0430^22Д0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2121,8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21236,9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1214,9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22451,8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-502,4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512,0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-502,4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62,0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19963,8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1717,3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21681,1</w:t>
            </w: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 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11576,3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и распоряжения муниципальным имуществом муниципального образования "Онгудайтиий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11576,3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муниципальным имуществом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11576,3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8317,4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9247,2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2329,1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2329,1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9317,3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10104,8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9317,3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10104,8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8148,2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4315,6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4370,1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3661,5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3661,5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063Ц^8500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1919,9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732,9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1919,9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063ЩБ9600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063ЩБ9600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258,7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по уплате иных платежей, платежей по решениям судов, штрафов ( в том числе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18799,3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1045,3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19844,6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по уплате иных платежей, платежей по решениям судов, штрафов ( в том числе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855,0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17622,3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17852,5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17622,3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17852,5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3571,5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3801,8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1010,0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0420400017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210,0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0420400017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210,0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1871,5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субсидии из бюджета муниципального образования "Онгудайский район" МУП "ТеплоВодСервис" на оказание финансовой помощи в целях подготовки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500,0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965,4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965,4</w:t>
            </w: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406,1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406,1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0420604004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0420604004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Разработка проектно-сметной документации, строительство скважин, сетей водоснабжения,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20,3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14050,8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14050,8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14050,8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14050,8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6816,5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6816,5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4992,6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4992,6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1588,0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235,9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7179,3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7179,3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046Ц2S9600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046</w:t>
            </w:r>
            <w:r>
              <w:rPr>
                <w:rStyle w:val="CharStyle12"/>
                <w:lang w:val="en-US" w:eastAsia="en-US" w:bidi="en-US"/>
              </w:rPr>
              <w:t>^</w:t>
            </w:r>
            <w:r>
              <w:rPr>
                <w:rStyle w:val="CharStyle13"/>
                <w:lang w:val="en-US" w:eastAsia="en-US" w:bidi="en-US"/>
              </w:rPr>
              <w:t>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1137,0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1137,0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1137,0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1137,0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1137,0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1137,0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2022,5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1093,7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1093,7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1093,7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1093,7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1093,7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1093,7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950,4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-593,7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356,7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321,7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321,7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321,7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  <w:r>
              <w:rPr>
                <w:rStyle w:val="CharStyle13"/>
                <w:lang w:val="en-US" w:eastAsia="en-US" w:bidi="en-US"/>
              </w:rPr>
              <w:t>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321,7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  <w:r>
              <w:rPr>
                <w:rStyle w:val="CharStyle13"/>
                <w:lang w:val="en-US" w:eastAsia="en-US" w:bidi="en-US"/>
              </w:rPr>
              <w:t>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321,7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-628,7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-628,7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-628,7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-628,7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628,7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-628,7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572,1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572,1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572,1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2263,0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2263,0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2263,0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2263,0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2097,0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2263,0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195,0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1714,0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1714,0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354,0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354,0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2,0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2,0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79098,7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2714,7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81813,3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11935,2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11846,0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11846,0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11846,0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11558,7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11846,0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693,1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693,1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9716,9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9981,3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9716,9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9981,3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1107,6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1107,6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64,0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64,0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89,2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84,2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67000,9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2327,3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69328,2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58065,3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862,5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58927,8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58065,3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862,5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58927,8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58065,3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862,5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58927,8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29505,5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30113,2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653,1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653,1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26867,2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27493,4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26867,2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626,2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27493,4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510,9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653,3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-142,4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510,9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Cубсидии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1169,1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1169,1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Повышение оплаты труда работников муниципальных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02101S5100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286,7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286,7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18508,3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254,8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18763,1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3204,8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3080,8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124,0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3204,8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14628,8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14628,8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833,1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819,1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833,1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819,1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110,5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989"/>
        <w:gridCol w:w="480"/>
        <w:gridCol w:w="485"/>
        <w:gridCol w:w="624"/>
        <w:gridCol w:w="1051"/>
        <w:gridCol w:w="581"/>
        <w:gridCol w:w="1032"/>
        <w:gridCol w:w="1027"/>
        <w:gridCol w:w="1229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110,5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"Реализация регионального проекта "Культурная среда"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Создание модельных муниципальных библиотек (иные межбюджетные трансферты)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10000,0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10000,0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Основное мероприятие "Реализация регионального проекта "Творческие люди"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021A200000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51,5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Г 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51,5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8935,6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1464,8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10400,3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8935,6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1464,8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10400,3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8935,6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1464,8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10400,3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1817,2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1642,5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1659,8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1642,5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1659,8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157,4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157,4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7201,1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1382,1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8583,2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5369,2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5667,1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3710,0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3762,4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1644,7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1884,5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20,2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265,4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265,4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2611,6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025ЩБ8500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1084,3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2611,6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025mS9600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39,1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025mS9600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39,1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461,9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2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461,9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461,9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461,9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461,9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461,9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311,9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657153,0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71934,4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729087,4</w:t>
            </w:r>
          </w:p>
        </w:tc>
      </w:tr>
    </w:tbl>
    <w:p>
      <w:pPr>
        <w:framePr w:w="104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29" w:left="1170" w:right="227" w:bottom="27" w:header="0" w:footer="3" w:gutter="0"/>
      <w:rtlGutter w:val="0"/>
      <w:cols w:space="720"/>
      <w:pgNumType w:start="1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8">
    <w:name w:val="Основной текст (7)_"/>
    <w:basedOn w:val="DefaultParagraphFont"/>
    <w:link w:val="Style7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Подпись к таблиц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1">
    <w:name w:val="Основной текст (2) + 6 pt,Полужирный"/>
    <w:basedOn w:val="CharStyle6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 + 6,5 pt"/>
    <w:basedOn w:val="CharStyle6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4">
    <w:name w:val="Основной текст (2) + 6,5 pt,Интервал -1 pt"/>
    <w:basedOn w:val="CharStyle6"/>
    <w:rPr>
      <w:lang w:val="ru-RU" w:eastAsia="ru-RU" w:bidi="ru-RU"/>
      <w:sz w:val="13"/>
      <w:szCs w:val="13"/>
      <w:w w:val="100"/>
      <w:spacing w:val="-2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right"/>
      <w:outlineLvl w:val="0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right"/>
      <w:spacing w:before="60" w:after="480" w:line="144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7">
    <w:name w:val="Основной текст (7)"/>
    <w:basedOn w:val="Normal"/>
    <w:link w:val="CharStyle8"/>
    <w:pPr>
      <w:widowControl w:val="0"/>
      <w:shd w:val="clear" w:color="auto" w:fill="FFFFFF"/>
      <w:jc w:val="center"/>
      <w:spacing w:before="18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