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5B" w:rsidRPr="00E778DC" w:rsidRDefault="00970C5B" w:rsidP="00970C5B">
      <w:pPr>
        <w:pStyle w:val="a3"/>
        <w:shd w:val="clear" w:color="auto" w:fill="FFFFFF"/>
        <w:spacing w:before="0" w:beforeAutospacing="0" w:after="0" w:afterAutospacing="0"/>
        <w:jc w:val="center"/>
        <w:rPr>
          <w:color w:val="000000" w:themeColor="text1"/>
          <w:sz w:val="28"/>
          <w:szCs w:val="28"/>
        </w:rPr>
      </w:pPr>
      <w:r w:rsidRPr="00E778DC">
        <w:rPr>
          <w:rStyle w:val="a4"/>
          <w:color w:val="000000" w:themeColor="text1"/>
          <w:sz w:val="28"/>
          <w:szCs w:val="28"/>
        </w:rPr>
        <w:t xml:space="preserve">Обобщение правоприменительной практики по </w:t>
      </w:r>
      <w:r w:rsidRPr="00E778DC">
        <w:rPr>
          <w:rStyle w:val="a4"/>
          <w:color w:val="000000" w:themeColor="text1"/>
          <w:sz w:val="28"/>
          <w:szCs w:val="28"/>
        </w:rPr>
        <w:br/>
        <w:t xml:space="preserve">результатам осуществления </w:t>
      </w:r>
      <w:r w:rsidR="001E0044" w:rsidRPr="00386716">
        <w:rPr>
          <w:b/>
          <w:sz w:val="28"/>
          <w:szCs w:val="28"/>
        </w:rPr>
        <w:t xml:space="preserve">муниципального контроля в области охраны и </w:t>
      </w:r>
      <w:proofErr w:type="gramStart"/>
      <w:r w:rsidR="001E0044" w:rsidRPr="00386716">
        <w:rPr>
          <w:b/>
          <w:sz w:val="28"/>
          <w:szCs w:val="28"/>
        </w:rPr>
        <w:t>использования</w:t>
      </w:r>
      <w:proofErr w:type="gramEnd"/>
      <w:r w:rsidR="001E0044" w:rsidRPr="00386716">
        <w:rPr>
          <w:b/>
          <w:sz w:val="28"/>
          <w:szCs w:val="28"/>
        </w:rPr>
        <w:t xml:space="preserve"> особо охраняемых природных территорий</w:t>
      </w:r>
      <w:r w:rsidR="001E0044">
        <w:rPr>
          <w:b/>
          <w:sz w:val="28"/>
          <w:szCs w:val="28"/>
        </w:rPr>
        <w:t xml:space="preserve"> местного значения в границах </w:t>
      </w:r>
      <w:r w:rsidR="001E0044">
        <w:rPr>
          <w:b/>
          <w:sz w:val="28"/>
          <w:szCs w:val="28"/>
        </w:rPr>
        <w:br/>
        <w:t>м</w:t>
      </w:r>
      <w:r w:rsidR="001E0044" w:rsidRPr="00C7142E">
        <w:rPr>
          <w:b/>
          <w:sz w:val="28"/>
          <w:szCs w:val="28"/>
        </w:rPr>
        <w:t>униципального образования «Онгудайский район»</w:t>
      </w:r>
      <w:r w:rsidRPr="00E778DC">
        <w:rPr>
          <w:rStyle w:val="a4"/>
          <w:b w:val="0"/>
          <w:color w:val="000000" w:themeColor="text1"/>
          <w:sz w:val="28"/>
          <w:szCs w:val="28"/>
        </w:rPr>
        <w:br/>
      </w:r>
      <w:r w:rsidRPr="00E778DC">
        <w:rPr>
          <w:rStyle w:val="a4"/>
          <w:color w:val="000000" w:themeColor="text1"/>
          <w:sz w:val="28"/>
          <w:szCs w:val="28"/>
        </w:rPr>
        <w:t>за 202</w:t>
      </w:r>
      <w:r w:rsidR="00971474" w:rsidRPr="00E778DC">
        <w:rPr>
          <w:rStyle w:val="a4"/>
          <w:color w:val="000000" w:themeColor="text1"/>
          <w:sz w:val="28"/>
          <w:szCs w:val="28"/>
        </w:rPr>
        <w:t>2</w:t>
      </w:r>
      <w:r w:rsidRPr="00E778DC">
        <w:rPr>
          <w:rStyle w:val="a4"/>
          <w:color w:val="000000" w:themeColor="text1"/>
          <w:sz w:val="28"/>
          <w:szCs w:val="28"/>
        </w:rPr>
        <w:t xml:space="preserve"> год</w:t>
      </w:r>
    </w:p>
    <w:p w:rsidR="00970C5B" w:rsidRPr="00E778DC" w:rsidRDefault="00970C5B" w:rsidP="00970C5B">
      <w:pPr>
        <w:pStyle w:val="a3"/>
        <w:shd w:val="clear" w:color="auto" w:fill="FFFFFF"/>
        <w:spacing w:before="0" w:beforeAutospacing="0" w:after="0" w:afterAutospacing="0"/>
        <w:rPr>
          <w:color w:val="000000" w:themeColor="text1"/>
          <w:sz w:val="28"/>
          <w:szCs w:val="28"/>
        </w:rPr>
      </w:pPr>
      <w:r w:rsidRPr="00E778DC">
        <w:rPr>
          <w:rStyle w:val="a4"/>
          <w:color w:val="000000" w:themeColor="text1"/>
          <w:sz w:val="28"/>
          <w:szCs w:val="28"/>
        </w:rPr>
        <w:t> </w:t>
      </w:r>
    </w:p>
    <w:p w:rsidR="00970C5B" w:rsidRPr="00E778DC" w:rsidRDefault="00970C5B" w:rsidP="00FD5407">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Исполнение данной муниципальной функции осуществляется в соответствии с Федеральным законом от 06.10.2003 № 131-ФЗ «Об общих прин</w:t>
      </w:r>
      <w:r w:rsidR="00971474" w:rsidRPr="00E778DC">
        <w:rPr>
          <w:color w:val="000000" w:themeColor="text1"/>
          <w:sz w:val="28"/>
          <w:szCs w:val="28"/>
        </w:rPr>
        <w:t>ципах организации местного само</w:t>
      </w:r>
      <w:r w:rsidRPr="00E778DC">
        <w:rPr>
          <w:color w:val="000000" w:themeColor="text1"/>
          <w:sz w:val="28"/>
          <w:szCs w:val="28"/>
        </w:rPr>
        <w:t xml:space="preserve">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Совета депутатов </w:t>
      </w:r>
      <w:r w:rsidR="00971474" w:rsidRPr="00E778DC">
        <w:rPr>
          <w:color w:val="000000" w:themeColor="text1"/>
          <w:sz w:val="28"/>
          <w:szCs w:val="28"/>
        </w:rPr>
        <w:t>райо</w:t>
      </w:r>
      <w:r w:rsidR="00D04137">
        <w:rPr>
          <w:color w:val="000000" w:themeColor="text1"/>
          <w:sz w:val="28"/>
          <w:szCs w:val="28"/>
        </w:rPr>
        <w:t>на (аймака) от 03.12.2021 № 30-</w:t>
      </w:r>
      <w:r w:rsidR="0004589E">
        <w:rPr>
          <w:color w:val="000000" w:themeColor="text1"/>
          <w:sz w:val="28"/>
          <w:szCs w:val="28"/>
        </w:rPr>
        <w:t>8</w:t>
      </w:r>
      <w:r w:rsidRPr="00E778DC">
        <w:rPr>
          <w:color w:val="000000" w:themeColor="text1"/>
          <w:sz w:val="28"/>
          <w:szCs w:val="28"/>
        </w:rPr>
        <w:t>.</w:t>
      </w:r>
    </w:p>
    <w:p w:rsidR="0004589E" w:rsidRPr="0004589E" w:rsidRDefault="0004589E" w:rsidP="0004589E">
      <w:pPr>
        <w:pStyle w:val="a3"/>
        <w:shd w:val="clear" w:color="auto" w:fill="FFFFFF"/>
        <w:ind w:firstLine="708"/>
        <w:jc w:val="both"/>
        <w:rPr>
          <w:color w:val="000000" w:themeColor="text1"/>
          <w:sz w:val="28"/>
          <w:szCs w:val="28"/>
        </w:rPr>
      </w:pPr>
      <w:r w:rsidRPr="0004589E">
        <w:rPr>
          <w:color w:val="000000" w:themeColor="text1"/>
          <w:sz w:val="28"/>
          <w:szCs w:val="28"/>
        </w:rPr>
        <w:t>Предметом муниципального контроля на территории муниципального образования является:</w:t>
      </w:r>
    </w:p>
    <w:p w:rsidR="0004589E" w:rsidRPr="0004589E" w:rsidRDefault="0004589E" w:rsidP="0004589E">
      <w:pPr>
        <w:pStyle w:val="a3"/>
        <w:shd w:val="clear" w:color="auto" w:fill="FFFFFF"/>
        <w:ind w:firstLine="708"/>
        <w:jc w:val="both"/>
        <w:rPr>
          <w:color w:val="000000" w:themeColor="text1"/>
          <w:sz w:val="28"/>
          <w:szCs w:val="28"/>
        </w:rPr>
      </w:pPr>
      <w:proofErr w:type="gramStart"/>
      <w:r w:rsidRPr="0004589E">
        <w:rPr>
          <w:color w:val="000000" w:themeColor="text1"/>
          <w:sz w:val="28"/>
          <w:szCs w:val="28"/>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Алтай в области охраны и использования особо охраняемых природных территорий обязательных требований (далее – обязательные</w:t>
      </w:r>
      <w:proofErr w:type="gramEnd"/>
      <w:r w:rsidRPr="0004589E">
        <w:rPr>
          <w:color w:val="000000" w:themeColor="text1"/>
          <w:sz w:val="28"/>
          <w:szCs w:val="28"/>
        </w:rPr>
        <w:t xml:space="preserve"> требования), </w:t>
      </w:r>
      <w:proofErr w:type="gramStart"/>
      <w:r w:rsidRPr="0004589E">
        <w:rPr>
          <w:color w:val="000000" w:themeColor="text1"/>
          <w:sz w:val="28"/>
          <w:szCs w:val="28"/>
        </w:rPr>
        <w:t>касающихся</w:t>
      </w:r>
      <w:proofErr w:type="gramEnd"/>
      <w:r w:rsidRPr="0004589E">
        <w:rPr>
          <w:color w:val="000000" w:themeColor="text1"/>
          <w:sz w:val="28"/>
          <w:szCs w:val="28"/>
        </w:rPr>
        <w:t>:</w:t>
      </w:r>
    </w:p>
    <w:p w:rsidR="0004589E" w:rsidRPr="0004589E" w:rsidRDefault="0004589E" w:rsidP="0004589E">
      <w:pPr>
        <w:pStyle w:val="a3"/>
        <w:shd w:val="clear" w:color="auto" w:fill="FFFFFF"/>
        <w:ind w:firstLine="708"/>
        <w:jc w:val="both"/>
        <w:rPr>
          <w:color w:val="000000" w:themeColor="text1"/>
          <w:sz w:val="28"/>
          <w:szCs w:val="28"/>
        </w:rPr>
      </w:pPr>
      <w:r w:rsidRPr="0004589E">
        <w:rPr>
          <w:color w:val="000000" w:themeColor="text1"/>
          <w:sz w:val="28"/>
          <w:szCs w:val="28"/>
        </w:rPr>
        <w:t>– режима особо охраняемой природной территории;</w:t>
      </w:r>
    </w:p>
    <w:p w:rsidR="0004589E" w:rsidRPr="0004589E" w:rsidRDefault="0004589E" w:rsidP="0004589E">
      <w:pPr>
        <w:pStyle w:val="a3"/>
        <w:shd w:val="clear" w:color="auto" w:fill="FFFFFF"/>
        <w:ind w:firstLine="708"/>
        <w:jc w:val="both"/>
        <w:rPr>
          <w:color w:val="000000" w:themeColor="text1"/>
          <w:sz w:val="28"/>
          <w:szCs w:val="28"/>
        </w:rPr>
      </w:pPr>
      <w:r w:rsidRPr="0004589E">
        <w:rPr>
          <w:color w:val="000000" w:themeColor="text1"/>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D5407" w:rsidRPr="00FD5407" w:rsidRDefault="0004589E" w:rsidP="0004589E">
      <w:pPr>
        <w:pStyle w:val="a3"/>
        <w:shd w:val="clear" w:color="auto" w:fill="FFFFFF"/>
        <w:ind w:firstLine="708"/>
        <w:jc w:val="both"/>
        <w:rPr>
          <w:color w:val="000000" w:themeColor="text1"/>
          <w:sz w:val="28"/>
          <w:szCs w:val="28"/>
        </w:rPr>
      </w:pPr>
      <w:r w:rsidRPr="0004589E">
        <w:rPr>
          <w:color w:val="000000" w:themeColor="text1"/>
          <w:sz w:val="28"/>
          <w:szCs w:val="28"/>
        </w:rPr>
        <w:t>– режима охранных зон особо охраняемых природных территорий.</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Муниципальный контроль осуществляется администрацией муниципального образования «Онгудайский район»</w:t>
      </w:r>
      <w:r w:rsidRPr="00FD5407">
        <w:rPr>
          <w:i/>
          <w:iCs/>
          <w:color w:val="000000" w:themeColor="text1"/>
          <w:sz w:val="28"/>
          <w:szCs w:val="28"/>
        </w:rPr>
        <w:t xml:space="preserve"> </w:t>
      </w:r>
      <w:r w:rsidRPr="00FD5407">
        <w:rPr>
          <w:color w:val="000000" w:themeColor="text1"/>
          <w:sz w:val="28"/>
          <w:szCs w:val="28"/>
        </w:rPr>
        <w:t>(далее – администрация).</w:t>
      </w:r>
    </w:p>
    <w:p w:rsidR="00970C5B" w:rsidRPr="00E778DC" w:rsidRDefault="00B9131F" w:rsidP="00A432B9">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В 2022</w:t>
      </w:r>
      <w:r w:rsidR="00970C5B" w:rsidRPr="00E778DC">
        <w:rPr>
          <w:color w:val="000000" w:themeColor="text1"/>
          <w:sz w:val="28"/>
          <w:szCs w:val="28"/>
        </w:rPr>
        <w:t xml:space="preserve"> году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970C5B" w:rsidRPr="00E778DC" w:rsidRDefault="00970C5B" w:rsidP="00970C5B">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 xml:space="preserve">Должностными лицами администрации </w:t>
      </w:r>
      <w:r w:rsidR="00B9131F" w:rsidRPr="00E778DC">
        <w:rPr>
          <w:color w:val="000000" w:themeColor="text1"/>
          <w:sz w:val="28"/>
          <w:szCs w:val="28"/>
        </w:rPr>
        <w:t>МО «Онгудайский район»</w:t>
      </w:r>
      <w:r w:rsidRPr="00E778DC">
        <w:rPr>
          <w:color w:val="000000" w:themeColor="text1"/>
          <w:sz w:val="28"/>
          <w:szCs w:val="28"/>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w:t>
      </w:r>
      <w:r w:rsidR="00A432B9" w:rsidRPr="00E778DC">
        <w:rPr>
          <w:color w:val="000000" w:themeColor="text1"/>
          <w:sz w:val="28"/>
          <w:szCs w:val="28"/>
        </w:rPr>
        <w:t xml:space="preserve">. </w:t>
      </w:r>
      <w:r w:rsidRPr="00E778DC">
        <w:rPr>
          <w:color w:val="000000" w:themeColor="text1"/>
          <w:sz w:val="28"/>
          <w:szCs w:val="28"/>
        </w:rPr>
        <w:t xml:space="preserve">На постоянной основе проводится </w:t>
      </w:r>
      <w:r w:rsidRPr="00E778DC">
        <w:rPr>
          <w:color w:val="000000" w:themeColor="text1"/>
          <w:sz w:val="28"/>
          <w:szCs w:val="28"/>
        </w:rPr>
        <w:lastRenderedPageBreak/>
        <w:t>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w:t>
      </w:r>
      <w:r w:rsidR="00B9131F" w:rsidRPr="00E778DC">
        <w:rPr>
          <w:color w:val="000000" w:themeColor="text1"/>
          <w:sz w:val="28"/>
          <w:szCs w:val="28"/>
        </w:rPr>
        <w:t xml:space="preserve"> сведений на официальном сайте </w:t>
      </w:r>
      <w:r w:rsidRPr="00E778DC">
        <w:rPr>
          <w:color w:val="000000" w:themeColor="text1"/>
          <w:sz w:val="28"/>
          <w:szCs w:val="28"/>
        </w:rPr>
        <w:t>и при личном обращении.</w:t>
      </w:r>
    </w:p>
    <w:p w:rsidR="00E7138A" w:rsidRPr="00E778DC" w:rsidRDefault="00970C5B" w:rsidP="004D4776">
      <w:pPr>
        <w:pStyle w:val="a3"/>
        <w:shd w:val="clear" w:color="auto" w:fill="FFFFFF"/>
        <w:spacing w:before="0" w:beforeAutospacing="0" w:after="0" w:afterAutospacing="0"/>
        <w:ind w:firstLine="709"/>
        <w:jc w:val="both"/>
        <w:rPr>
          <w:color w:val="000000" w:themeColor="text1"/>
          <w:sz w:val="28"/>
          <w:szCs w:val="28"/>
        </w:rPr>
      </w:pPr>
      <w:proofErr w:type="gramStart"/>
      <w:r w:rsidRPr="00E778DC">
        <w:rPr>
          <w:color w:val="000000" w:themeColor="text1"/>
          <w:sz w:val="28"/>
          <w:szCs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r w:rsidR="00B9131F" w:rsidRPr="00E778DC">
        <w:rPr>
          <w:color w:val="000000" w:themeColor="text1"/>
          <w:sz w:val="28"/>
          <w:szCs w:val="28"/>
        </w:rPr>
        <w:t>МО «Онгудайский район»</w:t>
      </w:r>
      <w:r w:rsidRPr="00E778DC">
        <w:rPr>
          <w:color w:val="000000" w:themeColor="text1"/>
          <w:sz w:val="28"/>
          <w:szCs w:val="28"/>
        </w:rPr>
        <w:t>.</w:t>
      </w:r>
      <w:proofErr w:type="gramEnd"/>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Целями профилактической работы являются:</w:t>
      </w:r>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1) стимулирование добросовестного соблюдения обязательных требований всеми контролируемыми лицами;</w:t>
      </w:r>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 xml:space="preserve">4) предупреждение </w:t>
      </w:r>
      <w:proofErr w:type="gramStart"/>
      <w:r w:rsidRPr="0004589E">
        <w:rPr>
          <w:rFonts w:ascii="Times New Roman" w:hAnsi="Times New Roman" w:cs="Times New Roman"/>
          <w:color w:val="000000" w:themeColor="text1"/>
          <w:sz w:val="28"/>
          <w:szCs w:val="28"/>
        </w:rPr>
        <w:t>нарушений</w:t>
      </w:r>
      <w:proofErr w:type="gramEnd"/>
      <w:r w:rsidRPr="0004589E">
        <w:rPr>
          <w:rFonts w:ascii="Times New Roman" w:hAnsi="Times New Roman" w:cs="Times New Roman"/>
          <w:color w:val="000000" w:themeColor="text1"/>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4589E" w:rsidRPr="0004589E"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5) снижение административной нагрузки на контролируемых лиц;</w:t>
      </w:r>
    </w:p>
    <w:p w:rsidR="00003240" w:rsidRPr="00E778DC" w:rsidRDefault="0004589E" w:rsidP="0004589E">
      <w:pPr>
        <w:pStyle w:val="ConsPlusNormal"/>
        <w:ind w:firstLine="709"/>
        <w:jc w:val="both"/>
        <w:rPr>
          <w:rFonts w:ascii="Times New Roman" w:hAnsi="Times New Roman" w:cs="Times New Roman"/>
          <w:color w:val="000000" w:themeColor="text1"/>
          <w:sz w:val="28"/>
          <w:szCs w:val="28"/>
        </w:rPr>
      </w:pPr>
      <w:r w:rsidRPr="0004589E">
        <w:rPr>
          <w:rFonts w:ascii="Times New Roman" w:hAnsi="Times New Roman" w:cs="Times New Roman"/>
          <w:color w:val="000000" w:themeColor="text1"/>
          <w:sz w:val="28"/>
          <w:szCs w:val="28"/>
        </w:rPr>
        <w:t>6) снижение размера ущерба, причиняемого охраняемым законом ценностям.</w:t>
      </w:r>
      <w:bookmarkStart w:id="0" w:name="_GoBack"/>
      <w:bookmarkEnd w:id="0"/>
    </w:p>
    <w:sectPr w:rsidR="00003240" w:rsidRPr="00E778DC" w:rsidSect="000B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0C5B"/>
    <w:rsid w:val="00003240"/>
    <w:rsid w:val="0004589E"/>
    <w:rsid w:val="000B62DD"/>
    <w:rsid w:val="001E0044"/>
    <w:rsid w:val="00311D98"/>
    <w:rsid w:val="004D4776"/>
    <w:rsid w:val="00970C5B"/>
    <w:rsid w:val="00971474"/>
    <w:rsid w:val="009C0FE1"/>
    <w:rsid w:val="00A432B9"/>
    <w:rsid w:val="00B35297"/>
    <w:rsid w:val="00B9131F"/>
    <w:rsid w:val="00CE19BD"/>
    <w:rsid w:val="00D04137"/>
    <w:rsid w:val="00D0697D"/>
    <w:rsid w:val="00E7138A"/>
    <w:rsid w:val="00E778DC"/>
    <w:rsid w:val="00F14705"/>
    <w:rsid w:val="00FD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Chns025</dc:creator>
  <cp:keywords/>
  <dc:description/>
  <cp:lastModifiedBy>MSI-2</cp:lastModifiedBy>
  <cp:revision>13</cp:revision>
  <dcterms:created xsi:type="dcterms:W3CDTF">2022-09-06T12:00:00Z</dcterms:created>
  <dcterms:modified xsi:type="dcterms:W3CDTF">2022-12-28T05:01:00Z</dcterms:modified>
</cp:coreProperties>
</file>