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68" w:rsidRPr="00B8699F" w:rsidRDefault="00EB2E68" w:rsidP="00B869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E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нужна номенклатура дел каждой организации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EB2E68">
        <w:rPr>
          <w:sz w:val="28"/>
          <w:szCs w:val="28"/>
        </w:rPr>
        <w:t>Н</w:t>
      </w:r>
      <w:r w:rsidRPr="00EB2E68">
        <w:rPr>
          <w:b/>
          <w:sz w:val="28"/>
          <w:szCs w:val="28"/>
        </w:rPr>
        <w:t>оменклатура дел</w:t>
      </w:r>
      <w:r>
        <w:rPr>
          <w:sz w:val="28"/>
          <w:szCs w:val="28"/>
        </w:rPr>
        <w:t xml:space="preserve"> – систематизированный перечень наименований дел, заводимых в организации, с указанием сроков их хранения, оформленный в установленном порядке</w:t>
      </w:r>
      <w:r w:rsidR="00EB2E68">
        <w:rPr>
          <w:sz w:val="28"/>
          <w:szCs w:val="28"/>
        </w:rPr>
        <w:t xml:space="preserve">, </w:t>
      </w:r>
      <w:r>
        <w:rPr>
          <w:sz w:val="28"/>
          <w:szCs w:val="28"/>
        </w:rPr>
        <w:t>это многоцелевой документ: организатор документов, классификатор документов и справочник по документам.</w:t>
      </w:r>
    </w:p>
    <w:p w:rsidR="000F1880" w:rsidRPr="00C07F45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EB2E68">
        <w:rPr>
          <w:b/>
          <w:sz w:val="28"/>
          <w:szCs w:val="28"/>
        </w:rPr>
        <w:t>Назначение номенклатуры дел: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исполненных документов в дела;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учет дел;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индексов дел;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сроков хранения дел;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Служит основой для составления описей дел постоянного и временного (свыше 10 лет) хранения;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как основной учетный документ при сдаче в архив организации дел временного (до 10 лет включительно) хранения;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Является основой для составления актов на уничтожение дел, не подлежащих хранению;</w:t>
      </w:r>
    </w:p>
    <w:p w:rsidR="000F1880" w:rsidRDefault="000F1880" w:rsidP="000F1880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использована как схема для построения справочной картотеки на исполненные документы.</w:t>
      </w:r>
    </w:p>
    <w:p w:rsidR="000F1880" w:rsidRDefault="000F1880" w:rsidP="000F1880">
      <w:pPr>
        <w:spacing w:after="0" w:line="360" w:lineRule="auto"/>
        <w:ind w:left="1069"/>
        <w:rPr>
          <w:sz w:val="28"/>
          <w:szCs w:val="28"/>
        </w:rPr>
      </w:pPr>
    </w:p>
    <w:p w:rsidR="000F1880" w:rsidRPr="0039434D" w:rsidRDefault="00CC666C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CC666C">
        <w:rPr>
          <w:b/>
          <w:sz w:val="28"/>
          <w:szCs w:val="28"/>
        </w:rPr>
        <w:t>1.</w:t>
      </w:r>
      <w:r w:rsidR="00EB2E68" w:rsidRPr="00CC666C">
        <w:rPr>
          <w:b/>
          <w:sz w:val="28"/>
          <w:szCs w:val="28"/>
        </w:rPr>
        <w:t xml:space="preserve">Виды </w:t>
      </w:r>
      <w:r w:rsidR="000F1880" w:rsidRPr="00CC666C">
        <w:rPr>
          <w:b/>
          <w:sz w:val="28"/>
          <w:szCs w:val="28"/>
        </w:rPr>
        <w:t xml:space="preserve">номенклатуры дел. 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>Номенклатура дел бывает трех видов:</w:t>
      </w:r>
      <w:r>
        <w:rPr>
          <w:sz w:val="28"/>
          <w:szCs w:val="28"/>
        </w:rPr>
        <w:t xml:space="preserve"> типовая, примерная, индивидуальная (для конкретной организации).</w:t>
      </w:r>
    </w:p>
    <w:p w:rsidR="000F1880" w:rsidRDefault="000F1880" w:rsidP="000F1880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39434D">
        <w:rPr>
          <w:b/>
          <w:sz w:val="28"/>
          <w:szCs w:val="28"/>
        </w:rPr>
        <w:t>Типовая</w:t>
      </w:r>
      <w:proofErr w:type="gramEnd"/>
      <w:r w:rsidRPr="003943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(устанавливает состав дел, заводимых в делопроизводстве однотипных организаций, и является нормативным документом).</w:t>
      </w:r>
    </w:p>
    <w:p w:rsidR="000F1880" w:rsidRDefault="000F1880" w:rsidP="000F1880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39434D">
        <w:rPr>
          <w:b/>
          <w:sz w:val="28"/>
          <w:szCs w:val="28"/>
        </w:rPr>
        <w:t>Примерная</w:t>
      </w:r>
      <w:r>
        <w:rPr>
          <w:sz w:val="28"/>
          <w:szCs w:val="28"/>
        </w:rPr>
        <w:t xml:space="preserve"> (устанавливает примерный состав дел, заводимых в делопроизводстве организаций, на которые она </w:t>
      </w:r>
      <w:r>
        <w:rPr>
          <w:sz w:val="28"/>
          <w:szCs w:val="28"/>
        </w:rPr>
        <w:lastRenderedPageBreak/>
        <w:t>распространяется, с указанием их индексов и носит рекомендательный характер.</w:t>
      </w:r>
      <w:proofErr w:type="gramEnd"/>
    </w:p>
    <w:p w:rsidR="000F1880" w:rsidRDefault="000F1880" w:rsidP="000F1880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Индивидуальная</w:t>
      </w:r>
      <w:proofErr w:type="gramEnd"/>
      <w:r>
        <w:rPr>
          <w:b/>
          <w:sz w:val="28"/>
          <w:szCs w:val="28"/>
        </w:rPr>
        <w:t xml:space="preserve"> (конкретной организации) </w:t>
      </w:r>
      <w:r>
        <w:rPr>
          <w:sz w:val="28"/>
          <w:szCs w:val="28"/>
        </w:rPr>
        <w:t>(это систематизированный перечень конкретных заголовков дел, предполагаемых к заведению в делопроизводстве организации (или ее структурного подразделения) в определенном календарном году с указанием сроков хранения, оформленный в установленном порядке).</w:t>
      </w:r>
    </w:p>
    <w:p w:rsidR="000F1880" w:rsidRPr="0039434D" w:rsidRDefault="000F1880" w:rsidP="000F1880">
      <w:pPr>
        <w:spacing w:after="0" w:line="360" w:lineRule="auto"/>
        <w:rPr>
          <w:sz w:val="28"/>
          <w:szCs w:val="28"/>
        </w:rPr>
      </w:pPr>
    </w:p>
    <w:p w:rsidR="000F1880" w:rsidRPr="00A57728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EB2E68">
        <w:rPr>
          <w:b/>
          <w:sz w:val="28"/>
          <w:szCs w:val="28"/>
        </w:rPr>
        <w:t xml:space="preserve">Номенклатура дел организации делится </w:t>
      </w:r>
      <w:proofErr w:type="gramStart"/>
      <w:r w:rsidRPr="00EB2E68">
        <w:rPr>
          <w:b/>
          <w:sz w:val="28"/>
          <w:szCs w:val="28"/>
        </w:rPr>
        <w:t>на</w:t>
      </w:r>
      <w:proofErr w:type="gramEnd"/>
      <w:r w:rsidRPr="00EB2E68">
        <w:rPr>
          <w:b/>
          <w:sz w:val="28"/>
          <w:szCs w:val="28"/>
        </w:rPr>
        <w:t>: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574">
        <w:rPr>
          <w:b/>
          <w:sz w:val="28"/>
          <w:szCs w:val="28"/>
        </w:rPr>
        <w:t>сводную номенклатуру дел</w:t>
      </w:r>
      <w:r>
        <w:rPr>
          <w:sz w:val="28"/>
          <w:szCs w:val="28"/>
        </w:rPr>
        <w:t xml:space="preserve"> (отражает документы всей организации и состоит из номенклатур дел структурных подразделений, срок хранения – пост.)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574">
        <w:rPr>
          <w:b/>
          <w:sz w:val="28"/>
          <w:szCs w:val="28"/>
        </w:rPr>
        <w:t>номенклатуру дел структурного подразделения</w:t>
      </w:r>
      <w:r>
        <w:rPr>
          <w:sz w:val="28"/>
          <w:szCs w:val="28"/>
        </w:rPr>
        <w:t xml:space="preserve"> (срок хранения – ДЗН)</w:t>
      </w:r>
      <w:r w:rsidRPr="0039434D">
        <w:rPr>
          <w:sz w:val="28"/>
          <w:szCs w:val="28"/>
        </w:rPr>
        <w:t>.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>Номенклатура дел структурного подразделения отличается от сводной номенклатуры дел организации только оформлением, порядок состав</w:t>
      </w:r>
      <w:r>
        <w:rPr>
          <w:sz w:val="28"/>
          <w:szCs w:val="28"/>
        </w:rPr>
        <w:t>ления этих номенклатур одинаков.</w:t>
      </w:r>
    </w:p>
    <w:p w:rsidR="000F1880" w:rsidRPr="007C0574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7C0574">
        <w:rPr>
          <w:b/>
          <w:sz w:val="28"/>
          <w:szCs w:val="28"/>
        </w:rPr>
        <w:t>Сводная номенклатура дел: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подписывается руководителем службы документационного обеспечения управления (далее – ДОУ) или лицом, ответственным за документационное обеспечение управления;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визируется</w:t>
      </w:r>
      <w:r w:rsidR="00EB2E68">
        <w:rPr>
          <w:sz w:val="28"/>
          <w:szCs w:val="28"/>
        </w:rPr>
        <w:t xml:space="preserve"> (согласовывается) руководителем архива либо</w:t>
      </w:r>
      <w:r>
        <w:rPr>
          <w:sz w:val="28"/>
          <w:szCs w:val="28"/>
        </w:rPr>
        <w:t xml:space="preserve"> лицом, ответственным за архив;</w:t>
      </w:r>
    </w:p>
    <w:p w:rsidR="000F1880" w:rsidRDefault="00EB2E68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согласовывается с  </w:t>
      </w:r>
      <w:proofErr w:type="gramStart"/>
      <w:r w:rsidR="000F1880">
        <w:rPr>
          <w:sz w:val="28"/>
          <w:szCs w:val="28"/>
        </w:rPr>
        <w:t>ЭК</w:t>
      </w:r>
      <w:proofErr w:type="gramEnd"/>
      <w:r w:rsidR="000F1880">
        <w:rPr>
          <w:sz w:val="28"/>
          <w:szCs w:val="28"/>
        </w:rPr>
        <w:t xml:space="preserve"> (центральная экспертная комиссия) организации;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направляется на согласование с ЭПК (экспертно-проверочной комиссией) соответствующего архивного учреждения (если документы поступают на хранение в государственные архивы);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утверждается руководителем организации.</w:t>
      </w:r>
    </w:p>
    <w:p w:rsidR="000F1880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  <w:r w:rsidRPr="007C0574">
        <w:rPr>
          <w:b/>
          <w:sz w:val="28"/>
          <w:szCs w:val="28"/>
        </w:rPr>
        <w:t xml:space="preserve"> дел структурного подразделения</w:t>
      </w:r>
      <w:r>
        <w:rPr>
          <w:b/>
          <w:sz w:val="28"/>
          <w:szCs w:val="28"/>
        </w:rPr>
        <w:t>: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составляется работниками структурных подразделений;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согласовывается с ДОУ и с архивом или лицом, ответственным за архив организации;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подписывается руководителем этого структурного подразделения;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направляется в службу ДОУ.</w:t>
      </w:r>
    </w:p>
    <w:p w:rsidR="000F1880" w:rsidRPr="00C84AF6" w:rsidRDefault="000F1880" w:rsidP="000F1880">
      <w:pPr>
        <w:spacing w:after="0" w:line="360" w:lineRule="auto"/>
        <w:ind w:firstLine="709"/>
        <w:rPr>
          <w:b/>
          <w:sz w:val="36"/>
          <w:szCs w:val="36"/>
          <w:u w:val="single"/>
        </w:rPr>
      </w:pPr>
    </w:p>
    <w:p w:rsidR="000F1880" w:rsidRPr="00EB2E68" w:rsidRDefault="00CC666C" w:rsidP="000F1880">
      <w:pPr>
        <w:spacing w:after="0"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0F1880" w:rsidRPr="00EB2E68">
        <w:rPr>
          <w:b/>
          <w:sz w:val="32"/>
          <w:szCs w:val="32"/>
        </w:rPr>
        <w:t>Требования к оформлению номенклатуры дел организации.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 xml:space="preserve">Порядок оформления, согласования и </w:t>
      </w:r>
      <w:r>
        <w:rPr>
          <w:sz w:val="28"/>
          <w:szCs w:val="28"/>
        </w:rPr>
        <w:t xml:space="preserve">утверждения номенклатуры дел представлены Инструкцией,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23 декабря 2009 г. № 76.</w:t>
      </w:r>
      <w:r w:rsidRPr="0039434D">
        <w:rPr>
          <w:sz w:val="28"/>
          <w:szCs w:val="28"/>
        </w:rPr>
        <w:t xml:space="preserve"> Формуляр номенклатуры дел имеет унифицированную форму и должен соблюдаться в любой организации, независимо от ведомственной принадлежности и формы собственности.</w:t>
      </w:r>
    </w:p>
    <w:p w:rsidR="00EB2E68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 xml:space="preserve">Номенклатура дел оформляется на общем бланке организации.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 xml:space="preserve">Вид документа – НОМЕНКЛАТУРА ДЕЛ – пишут прописными (заглавными) буквами.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>Дата номенклатуры дел – дата ее подписания, но она не может быть позднее 1 января года, на который она распространяется.</w:t>
      </w:r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39434D">
        <w:rPr>
          <w:sz w:val="28"/>
          <w:szCs w:val="28"/>
        </w:rPr>
        <w:t xml:space="preserve"> Индекс</w:t>
      </w:r>
      <w:proofErr w:type="gramStart"/>
      <w:r w:rsidRPr="0039434D">
        <w:rPr>
          <w:sz w:val="28"/>
          <w:szCs w:val="28"/>
        </w:rPr>
        <w:t xml:space="preserve"> (№) </w:t>
      </w:r>
      <w:proofErr w:type="gramEnd"/>
      <w:r w:rsidRPr="0039434D">
        <w:rPr>
          <w:sz w:val="28"/>
          <w:szCs w:val="28"/>
        </w:rPr>
        <w:t>номенклатуры дел – это ее регистрационный номер. Место составления – местоположе</w:t>
      </w:r>
      <w:r>
        <w:rPr>
          <w:sz w:val="28"/>
          <w:szCs w:val="28"/>
        </w:rPr>
        <w:t>ние</w:t>
      </w:r>
      <w:r w:rsidR="00EB2E68">
        <w:rPr>
          <w:sz w:val="28"/>
          <w:szCs w:val="28"/>
        </w:rPr>
        <w:t xml:space="preserve"> организации (с</w:t>
      </w:r>
      <w:proofErr w:type="gramStart"/>
      <w:r>
        <w:rPr>
          <w:sz w:val="28"/>
          <w:szCs w:val="28"/>
        </w:rPr>
        <w:t>.</w:t>
      </w:r>
      <w:r w:rsidR="00EB2E68">
        <w:rPr>
          <w:sz w:val="28"/>
          <w:szCs w:val="28"/>
        </w:rPr>
        <w:t>О</w:t>
      </w:r>
      <w:proofErr w:type="gramEnd"/>
      <w:r w:rsidR="00EB2E68">
        <w:rPr>
          <w:sz w:val="28"/>
          <w:szCs w:val="28"/>
        </w:rPr>
        <w:t>нгудай</w:t>
      </w:r>
      <w:r w:rsidRPr="0039434D">
        <w:rPr>
          <w:sz w:val="28"/>
          <w:szCs w:val="28"/>
        </w:rPr>
        <w:t xml:space="preserve"> или др.). В заголовке к тексту (на ______ год) указывается год, на который распространяется данная номенклатура дел</w:t>
      </w:r>
      <w:proofErr w:type="gramStart"/>
      <w:r w:rsidRPr="0039434D">
        <w:rPr>
          <w:sz w:val="28"/>
          <w:szCs w:val="28"/>
        </w:rPr>
        <w:t xml:space="preserve"> </w:t>
      </w:r>
      <w:r w:rsidR="00EB2E68">
        <w:rPr>
          <w:sz w:val="28"/>
          <w:szCs w:val="28"/>
        </w:rPr>
        <w:t>.</w:t>
      </w:r>
      <w:proofErr w:type="gramEnd"/>
    </w:p>
    <w:p w:rsidR="000F1880" w:rsidRPr="0039434D" w:rsidRDefault="000F1880" w:rsidP="000F1880">
      <w:pPr>
        <w:spacing w:after="0" w:line="360" w:lineRule="auto"/>
        <w:ind w:firstLine="709"/>
        <w:rPr>
          <w:sz w:val="28"/>
          <w:szCs w:val="28"/>
        </w:rPr>
      </w:pPr>
    </w:p>
    <w:p w:rsidR="000F1880" w:rsidRDefault="000F1880" w:rsidP="00EB2E68">
      <w:pPr>
        <w:spacing w:after="0" w:line="360" w:lineRule="auto"/>
        <w:ind w:firstLine="709"/>
        <w:rPr>
          <w:b/>
          <w:sz w:val="28"/>
          <w:szCs w:val="28"/>
        </w:rPr>
      </w:pPr>
      <w:r w:rsidRPr="00CC666C">
        <w:rPr>
          <w:b/>
          <w:sz w:val="28"/>
          <w:szCs w:val="28"/>
        </w:rPr>
        <w:lastRenderedPageBreak/>
        <w:t xml:space="preserve">Образец оформления сводной номенклатуры дел организации 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                                                                     УТВЕРЖДАЮ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«Большая капля»                                                               Директор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(ЗАО «Большая капля»)                                                                     __________ И.О. Фамилия</w:t>
      </w:r>
    </w:p>
    <w:p w:rsidR="00EB2E68" w:rsidRDefault="00EB2E68" w:rsidP="00EB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24.12.2010              </w:t>
      </w:r>
    </w:p>
    <w:p w:rsidR="00EB2E68" w:rsidRPr="009B59C1" w:rsidRDefault="00EB2E68" w:rsidP="00EB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ДЕЛ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24.12.2010       № 1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Самара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2011 год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914400"/>
            <wp:effectExtent l="19050" t="0" r="9525" b="0"/>
            <wp:docPr id="3" name="Рисунок 19" descr="Пример номенклатуры дел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мер номенклатуры дел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89"/>
        <w:gridCol w:w="1194"/>
        <w:gridCol w:w="1594"/>
        <w:gridCol w:w="1792"/>
      </w:tblGrid>
      <w:tr w:rsidR="00EB2E68" w:rsidRPr="009B59C1" w:rsidTr="00EB2E68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Канцелярия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и устав общества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50 а,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51-53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типовых управленческих архивных документов…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(М., 2010)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органах управления (общем собрании акционеров, совете директоров, правлении)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57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Переходящее</w:t>
            </w:r>
            <w:proofErr w:type="gramEnd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2009 г.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расписания и изменения к ним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71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Переходящее</w:t>
            </w:r>
            <w:proofErr w:type="gramEnd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2009 г.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структурных подразделениях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55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Переходящее</w:t>
            </w:r>
            <w:proofErr w:type="gramEnd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2009 г.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19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директора по административно-хозяйственным вопросам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19 </w:t>
            </w: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общих собраний акционеров и документы к ним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18 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 голосования – до прекращения деятельности АО; после прекращения – ЭПК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27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Переходящее</w:t>
            </w:r>
            <w:proofErr w:type="gramEnd"/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 г.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200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основной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35, 256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номер</w:t>
            </w:r>
          </w:p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регистрации входящих документов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258 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регистрации исходящих документов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258 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Отдел кадров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77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расписания и изменения к ним. Копии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71 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в деле 01-03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деятельности. Копии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19 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в канцелярии в деле 01-05</w:t>
            </w: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директора по личному составу (о приеме, перемещении, увольнении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ЭПК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19 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директора о предоставлении ежегодных оплачиваемых отпусков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19 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E68" w:rsidRPr="009B59C1" w:rsidTr="00EB2E6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E68" w:rsidRPr="009B59C1" w:rsidRDefault="00EB2E68" w:rsidP="00EB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канцелярии                                                                                    К.Е.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Турчинская</w:t>
      </w:r>
      <w:proofErr w:type="spellEnd"/>
    </w:p>
    <w:p w:rsidR="00EB2E68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архив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А.О. Боровичка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20.12.2010</w:t>
      </w:r>
      <w:proofErr w:type="gramEnd"/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составлена на основании Типовой номенклатуры дел, в соответствии с «Перечнем типовых архивных документов, образующихся в деятельности …..», утвержденным Министерством культуры и кино РФ от 25 октября 2010г. № 558.</w:t>
      </w:r>
    </w:p>
    <w:p w:rsidR="00EB2E68" w:rsidRPr="009B59C1" w:rsidRDefault="00EB2E68" w:rsidP="00EB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63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«Большая капля»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22.12.2010 № 3</w:t>
      </w:r>
    </w:p>
    <w:p w:rsidR="00EB2E68" w:rsidRPr="009B59C1" w:rsidRDefault="00EB2E68" w:rsidP="00EB2E68">
      <w:pPr>
        <w:rPr>
          <w:b/>
          <w:u w:val="single"/>
        </w:rPr>
      </w:pPr>
    </w:p>
    <w:p w:rsidR="00EB2E68" w:rsidRDefault="00EB2E68" w:rsidP="00EB2E68">
      <w:pPr>
        <w:rPr>
          <w:u w:val="single"/>
        </w:rPr>
      </w:pPr>
    </w:p>
    <w:p w:rsidR="00EB2E68" w:rsidRDefault="00EB2E68" w:rsidP="00EB2E68">
      <w:pPr>
        <w:rPr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3076575"/>
            <wp:effectExtent l="19050" t="0" r="9525" b="0"/>
            <wp:docPr id="4" name="Рисунок 16" descr="&amp;Ocy;&amp;bcy;&amp;rcy;&amp;acy;&amp;zcy;&amp;iecy;&amp;tscy; &amp;ncy;&amp;ocy;&amp;mcy;&amp;iecy;&amp;ncy;&amp;kcy;&amp;lcy;&amp;acy;&amp;tcy;&amp;ucy;&amp;rcy;&amp;ycy; &amp;dcy;&amp;iecy;&amp;lcy;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Ocy;&amp;bcy;&amp;rcy;&amp;acy;&amp;zcy;&amp;iecy;&amp;tscy; &amp;ncy;&amp;ocy;&amp;mcy;&amp;iecy;&amp;ncy;&amp;kcy;&amp;lcy;&amp;acy;&amp;tcy;&amp;ucy;&amp;rcy;&amp;ycy; &amp;dcy;&amp;iecy;&amp;lcy;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</w:rPr>
      </w:pP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t xml:space="preserve">Утвержденная номенклатура дел действует в течение 5 лет и подлежит </w:t>
      </w:r>
      <w:proofErr w:type="spellStart"/>
      <w:r w:rsidRPr="00603540">
        <w:rPr>
          <w:sz w:val="28"/>
          <w:szCs w:val="28"/>
        </w:rPr>
        <w:t>пересоставлению</w:t>
      </w:r>
      <w:proofErr w:type="spellEnd"/>
      <w:r w:rsidRPr="00603540">
        <w:rPr>
          <w:sz w:val="28"/>
          <w:szCs w:val="28"/>
        </w:rPr>
        <w:t xml:space="preserve"> и </w:t>
      </w:r>
      <w:proofErr w:type="spellStart"/>
      <w:r w:rsidRPr="00603540">
        <w:rPr>
          <w:sz w:val="28"/>
          <w:szCs w:val="28"/>
        </w:rPr>
        <w:t>переутверждению</w:t>
      </w:r>
      <w:proofErr w:type="spellEnd"/>
      <w:r w:rsidRPr="00603540">
        <w:rPr>
          <w:sz w:val="28"/>
          <w:szCs w:val="28"/>
        </w:rPr>
        <w:t xml:space="preserve"> в случае изменения структуры или функций учреждения. Если таких изменений не произошло, то в конце каждого года она перепечатывается, уточняется и автоматически вводится в действие с 1 января следующего года.</w:t>
      </w: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t>По общей практике основой для определения структуры номенклатуры дел является структура (штатное расписание) организации. Разделами, подразделами и другими делениями номенклатуры дел являются названия подразделений (например: канцелярия, бухгалтерия, отдел кадров и т.п.).</w:t>
      </w: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  <w:u w:val="single"/>
        </w:rPr>
      </w:pPr>
      <w:r w:rsidRPr="00603540">
        <w:rPr>
          <w:sz w:val="28"/>
          <w:szCs w:val="28"/>
          <w:u w:val="single"/>
        </w:rPr>
        <w:t>Текст номенклатуры дел составляется в табличной форме и состоит из двух частей:</w:t>
      </w: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540">
        <w:rPr>
          <w:sz w:val="28"/>
          <w:szCs w:val="28"/>
        </w:rPr>
        <w:t xml:space="preserve">основной части и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540">
        <w:rPr>
          <w:sz w:val="28"/>
          <w:szCs w:val="28"/>
        </w:rPr>
        <w:t>итоговой записи о категориях и количестве заведенных дел.</w:t>
      </w:r>
    </w:p>
    <w:p w:rsidR="00EB2E68" w:rsidRPr="00603540" w:rsidRDefault="00EB2E68" w:rsidP="000F1880">
      <w:pPr>
        <w:spacing w:after="0" w:line="360" w:lineRule="auto"/>
        <w:ind w:firstLine="709"/>
        <w:rPr>
          <w:sz w:val="28"/>
          <w:szCs w:val="28"/>
        </w:rPr>
      </w:pP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t>Совокупность граф таблицы, отражающих сведения об одном деле, составляет статью номенклатуры дел. Статьи номенклатуры дел составля</w:t>
      </w:r>
      <w:r>
        <w:rPr>
          <w:sz w:val="28"/>
          <w:szCs w:val="28"/>
        </w:rPr>
        <w:t>ют пять граф</w:t>
      </w:r>
      <w:r w:rsidRPr="00603540">
        <w:rPr>
          <w:sz w:val="28"/>
          <w:szCs w:val="28"/>
        </w:rPr>
        <w:t xml:space="preserve">.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lastRenderedPageBreak/>
        <w:t xml:space="preserve">В первой графе таблицы проставляется </w:t>
      </w:r>
      <w:r w:rsidRPr="00603540">
        <w:rPr>
          <w:b/>
          <w:sz w:val="28"/>
          <w:szCs w:val="28"/>
        </w:rPr>
        <w:t>индекс дела</w:t>
      </w:r>
      <w:r>
        <w:rPr>
          <w:b/>
          <w:sz w:val="28"/>
          <w:szCs w:val="28"/>
        </w:rPr>
        <w:t xml:space="preserve"> (этот же индекс проставляется на обложке дела)</w:t>
      </w:r>
      <w:r w:rsidRPr="00603540">
        <w:rPr>
          <w:sz w:val="28"/>
          <w:szCs w:val="28"/>
        </w:rPr>
        <w:t xml:space="preserve">;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t xml:space="preserve">во вторую графу записывается </w:t>
      </w:r>
      <w:r w:rsidRPr="00603540">
        <w:rPr>
          <w:b/>
          <w:sz w:val="28"/>
          <w:szCs w:val="28"/>
        </w:rPr>
        <w:t>заголовок дела</w:t>
      </w:r>
      <w:r w:rsidRPr="00603540">
        <w:rPr>
          <w:sz w:val="28"/>
          <w:szCs w:val="28"/>
        </w:rPr>
        <w:t xml:space="preserve">;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sz w:val="28"/>
          <w:szCs w:val="28"/>
        </w:rPr>
        <w:t xml:space="preserve">третья графа заполняется в конце календарного года, когда становится известным </w:t>
      </w:r>
      <w:r w:rsidRPr="00603540">
        <w:rPr>
          <w:b/>
          <w:sz w:val="28"/>
          <w:szCs w:val="28"/>
        </w:rPr>
        <w:t>количество томов или частей каждого дела</w:t>
      </w:r>
      <w:r>
        <w:rPr>
          <w:sz w:val="28"/>
          <w:szCs w:val="28"/>
        </w:rPr>
        <w:t xml:space="preserve">; </w:t>
      </w:r>
    </w:p>
    <w:p w:rsidR="000F1880" w:rsidRPr="00D27DD0" w:rsidRDefault="000F1880" w:rsidP="000F188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четвертая</w:t>
      </w:r>
      <w:r w:rsidRPr="00603540">
        <w:rPr>
          <w:sz w:val="28"/>
          <w:szCs w:val="28"/>
        </w:rPr>
        <w:t xml:space="preserve"> графа, заполняется на основании </w:t>
      </w:r>
      <w:r w:rsidRPr="00127FBB">
        <w:rPr>
          <w:b/>
          <w:sz w:val="28"/>
          <w:szCs w:val="28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</w:t>
      </w:r>
      <w:r>
        <w:rPr>
          <w:b/>
          <w:sz w:val="28"/>
          <w:szCs w:val="28"/>
        </w:rPr>
        <w:t xml:space="preserve">ием сроков хранения» (М., 2010), перечень утвержден приказом Министерства культуры Российской Федерации от 25 августа 2010 г. № 558, согласован Решением Центральной экспертно-проверочной комиссии при </w:t>
      </w:r>
      <w:proofErr w:type="spellStart"/>
      <w:r>
        <w:rPr>
          <w:b/>
          <w:sz w:val="28"/>
          <w:szCs w:val="28"/>
        </w:rPr>
        <w:t>Росархиве</w:t>
      </w:r>
      <w:proofErr w:type="spellEnd"/>
      <w:r>
        <w:rPr>
          <w:b/>
          <w:sz w:val="28"/>
          <w:szCs w:val="28"/>
        </w:rPr>
        <w:t xml:space="preserve"> от 15 сентября 2009 г.</w:t>
      </w:r>
      <w:r>
        <w:rPr>
          <w:sz w:val="28"/>
          <w:szCs w:val="28"/>
        </w:rPr>
        <w:t>;</w:t>
      </w:r>
      <w:proofErr w:type="gramEnd"/>
    </w:p>
    <w:p w:rsidR="000F1880" w:rsidRPr="005E0DE2" w:rsidRDefault="004214D2" w:rsidP="000F188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0F1880" w:rsidRPr="005E0DE2">
          <w:rPr>
            <w:rStyle w:val="a4"/>
            <w:sz w:val="28"/>
            <w:szCs w:val="28"/>
            <w:lang w:val="en-US"/>
          </w:rPr>
          <w:t>http</w:t>
        </w:r>
        <w:r w:rsidR="000F1880" w:rsidRPr="005E0DE2">
          <w:rPr>
            <w:rStyle w:val="a4"/>
            <w:sz w:val="28"/>
            <w:szCs w:val="28"/>
          </w:rPr>
          <w:t>://</w:t>
        </w:r>
      </w:hyperlink>
      <w:hyperlink r:id="rId8" w:history="1">
        <w:r w:rsidR="000F1880" w:rsidRPr="005E0DE2">
          <w:rPr>
            <w:rStyle w:val="a4"/>
            <w:sz w:val="28"/>
            <w:szCs w:val="28"/>
            <w:lang w:val="en-US"/>
          </w:rPr>
          <w:t>archives</w:t>
        </w:r>
        <w:r w:rsidR="000F1880" w:rsidRPr="005E0DE2">
          <w:rPr>
            <w:rStyle w:val="a4"/>
            <w:sz w:val="28"/>
            <w:szCs w:val="28"/>
          </w:rPr>
          <w:t>.</w:t>
        </w:r>
        <w:proofErr w:type="spellStart"/>
        <w:r w:rsidR="000F1880" w:rsidRPr="005E0DE2">
          <w:rPr>
            <w:rStyle w:val="a4"/>
            <w:sz w:val="28"/>
            <w:szCs w:val="28"/>
            <w:lang w:val="en-US"/>
          </w:rPr>
          <w:t>ru</w:t>
        </w:r>
        <w:proofErr w:type="spellEnd"/>
        <w:r w:rsidR="000F1880" w:rsidRPr="005E0DE2">
          <w:rPr>
            <w:rStyle w:val="a4"/>
            <w:sz w:val="28"/>
            <w:szCs w:val="28"/>
          </w:rPr>
          <w:t>/</w:t>
        </w:r>
        <w:r w:rsidR="000F1880" w:rsidRPr="005E0DE2">
          <w:rPr>
            <w:rStyle w:val="a4"/>
            <w:sz w:val="28"/>
            <w:szCs w:val="28"/>
            <w:lang w:val="en-US"/>
          </w:rPr>
          <w:t>documents</w:t>
        </w:r>
        <w:r w:rsidR="000F1880" w:rsidRPr="005E0DE2">
          <w:rPr>
            <w:rStyle w:val="a4"/>
            <w:sz w:val="28"/>
            <w:szCs w:val="28"/>
          </w:rPr>
          <w:t>/</w:t>
        </w:r>
        <w:proofErr w:type="spellStart"/>
        <w:r w:rsidR="000F1880" w:rsidRPr="005E0DE2">
          <w:rPr>
            <w:rStyle w:val="a4"/>
            <w:sz w:val="28"/>
            <w:szCs w:val="28"/>
            <w:lang w:val="en-US"/>
          </w:rPr>
          <w:t>perechen</w:t>
        </w:r>
        <w:proofErr w:type="spellEnd"/>
        <w:r w:rsidR="000F1880" w:rsidRPr="005E0DE2">
          <w:rPr>
            <w:rStyle w:val="a4"/>
            <w:sz w:val="28"/>
            <w:szCs w:val="28"/>
          </w:rPr>
          <w:t>_</w:t>
        </w:r>
        <w:proofErr w:type="spellStart"/>
        <w:r w:rsidR="000F1880" w:rsidRPr="005E0DE2">
          <w:rPr>
            <w:rStyle w:val="a4"/>
            <w:sz w:val="28"/>
            <w:szCs w:val="28"/>
            <w:lang w:val="en-US"/>
          </w:rPr>
          <w:t>typdocs</w:t>
        </w:r>
        <w:proofErr w:type="spellEnd"/>
        <w:r w:rsidR="000F1880" w:rsidRPr="005E0DE2">
          <w:rPr>
            <w:rStyle w:val="a4"/>
            <w:sz w:val="28"/>
            <w:szCs w:val="28"/>
          </w:rPr>
          <w:t>.</w:t>
        </w:r>
        <w:proofErr w:type="spellStart"/>
        <w:r w:rsidR="000F1880" w:rsidRPr="005E0DE2">
          <w:rPr>
            <w:rStyle w:val="a4"/>
            <w:sz w:val="28"/>
            <w:szCs w:val="28"/>
            <w:lang w:val="en-US"/>
          </w:rPr>
          <w:t>shtml</w:t>
        </w:r>
        <w:proofErr w:type="spellEnd"/>
      </w:hyperlink>
      <w:r w:rsidR="000F1880" w:rsidRPr="005E0DE2">
        <w:rPr>
          <w:sz w:val="28"/>
          <w:szCs w:val="28"/>
        </w:rPr>
        <w:t xml:space="preserve"> </w:t>
      </w:r>
    </w:p>
    <w:p w:rsidR="000F1880" w:rsidRPr="0060354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603540">
        <w:rPr>
          <w:b/>
          <w:sz w:val="28"/>
          <w:szCs w:val="28"/>
        </w:rPr>
        <w:t>в графе «Примечания»</w:t>
      </w:r>
      <w:r w:rsidRPr="00603540">
        <w:rPr>
          <w:sz w:val="28"/>
          <w:szCs w:val="28"/>
        </w:rPr>
        <w:t xml:space="preserve"> проставляются отметки о передаче дел в архив, об уничтожении дел с истекшими сроками хранения, о переходящих делах, о лицах, ответственных за формирование дел и т.п.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</w:p>
    <w:p w:rsidR="000F1880" w:rsidRPr="00127FBB" w:rsidRDefault="00CC666C" w:rsidP="000F1880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F1880" w:rsidRPr="00127FBB">
        <w:rPr>
          <w:b/>
          <w:sz w:val="28"/>
          <w:szCs w:val="28"/>
        </w:rPr>
        <w:t>Заполнение граф статьи номенклатуры дел</w:t>
      </w:r>
      <w:r w:rsidR="000F1880">
        <w:rPr>
          <w:b/>
          <w:sz w:val="28"/>
          <w:szCs w:val="28"/>
        </w:rPr>
        <w:t>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Наименование раздела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Номенклатура дел может быть построена </w:t>
      </w:r>
      <w:proofErr w:type="gramStart"/>
      <w:r w:rsidRPr="00880DF9">
        <w:rPr>
          <w:sz w:val="28"/>
          <w:szCs w:val="28"/>
        </w:rPr>
        <w:t>по</w:t>
      </w:r>
      <w:proofErr w:type="gramEnd"/>
      <w:r w:rsidRPr="00880DF9">
        <w:rPr>
          <w:sz w:val="28"/>
          <w:szCs w:val="28"/>
        </w:rPr>
        <w:t>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структурной,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производственно-отраслевой и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880DF9">
        <w:rPr>
          <w:sz w:val="28"/>
          <w:szCs w:val="28"/>
        </w:rPr>
        <w:t>функциональной</w:t>
      </w:r>
      <w:proofErr w:type="gramEnd"/>
      <w:r w:rsidRPr="00880DF9">
        <w:rPr>
          <w:sz w:val="28"/>
          <w:szCs w:val="28"/>
        </w:rPr>
        <w:t xml:space="preserve"> схемам.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В номенклатуре дел, </w:t>
      </w:r>
      <w:r w:rsidRPr="00127FBB">
        <w:rPr>
          <w:b/>
          <w:sz w:val="28"/>
          <w:szCs w:val="28"/>
        </w:rPr>
        <w:t>построенной по структурной схеме</w:t>
      </w:r>
      <w:r w:rsidRPr="00880DF9">
        <w:rPr>
          <w:sz w:val="28"/>
          <w:szCs w:val="28"/>
        </w:rPr>
        <w:t xml:space="preserve">, наименования разделов и подразделов, как правило, соответствуют утвержденной структуре организации, т.е. индексы структурных </w:t>
      </w:r>
      <w:r w:rsidRPr="00880DF9">
        <w:rPr>
          <w:sz w:val="28"/>
          <w:szCs w:val="28"/>
        </w:rPr>
        <w:lastRenderedPageBreak/>
        <w:t>подразделений будут совпадать с разделами (подразделами) номенклатуры дел. Если в организации нет структурного деления, то номенклатура дел строится по производственно-отраслевой или функциональной схеме. В ней наименования разделов (подразделов) номенклатуры дел будут совпадать с условными обозначениями управленческих функций.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Инде</w:t>
      </w:r>
      <w:proofErr w:type="gramStart"/>
      <w:r w:rsidRPr="00880DF9">
        <w:rPr>
          <w:sz w:val="28"/>
          <w:szCs w:val="28"/>
        </w:rPr>
        <w:t>кс стр</w:t>
      </w:r>
      <w:proofErr w:type="gramEnd"/>
      <w:r w:rsidRPr="00880DF9">
        <w:rPr>
          <w:sz w:val="28"/>
          <w:szCs w:val="28"/>
        </w:rPr>
        <w:t>уктурного подразделения может состоять из нескольких цифр, разделенных знаком «/», в случае если в одно структурное подразделение входит несколько других структурных подразделений. Например, 02 – индекс Управления по персоналу, в структуру которого входят два отдела: отдел кадров и отдел труда и заработной платы, тогда индексы данных отделов будут 02/1 и 02/2 соответственно. Аналогично может производиться и индексация управленческих функций или производственно-отраслевой деятельности.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Графа 1. Индекс дела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Индексы присваиваются делам в порядке расположения заголовков в номенклатуре.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Индекс дела включает условное обозначение раздела / подраздела (инде</w:t>
      </w:r>
      <w:proofErr w:type="gramStart"/>
      <w:r w:rsidRPr="00880DF9">
        <w:rPr>
          <w:sz w:val="28"/>
          <w:szCs w:val="28"/>
        </w:rPr>
        <w:t>кс стр</w:t>
      </w:r>
      <w:proofErr w:type="gramEnd"/>
      <w:r w:rsidRPr="00880DF9">
        <w:rPr>
          <w:sz w:val="28"/>
          <w:szCs w:val="28"/>
        </w:rPr>
        <w:t>уктурного подразделения или функции управления) и порядковый номер самого дела. Например, 03-01 может означать, что 03 – финансовый отдел, 01 – порядковый номер дела в номенклатуре данного структурного подразделения за этот год.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В номенклатуре дел рекомендуется сохранять одинаковые индексы для однородных дел разных структурных подразделений (направлений деятельности). Если следовать этому правилу удастся, то получится, например, что приказы директора по административно-хозяйственным вопросам деятельности в разных подразделениях будут идти по сходным индексам: 02-04, 03-04, 04-04 и т.д.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lastRenderedPageBreak/>
        <w:t>Если в течение года в организации возникают новые документируемые участки работы, то они дополнительно вносятся в номенклатуру. С этой целью в каждом разделе нужно предусмотреть резервные индексы дел.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Графа 2. Заголовок дела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Каждому делу должен быть присвоен заголовок.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Заголовки дел располагаются в номенклатуре в определенной последовательности. Рекомендуется первым ставить заголовок дела с самой номенклатурой, что обеспечивает оперативность ее нахождения. Затем идут заголовки дел, включающих документы вышестоящих органов. Далее – заголовки дел организационной документации. После них – заголовки дел распорядительной документации. Следующая группа – заголовки дел плановой документации (сначала годовые, потом квартальные и месячные планы). Затем – переписка (сначала с вышестоящими органами, затем со сторонними и подведомственными учреждениями). В конце помещают названия справочных картотек и регистрационных журналов, а на сами картотечные ящики и журналы наносят их номера по номенклатуре.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При составлении заголовков дел используют признаки документов, помещаемых в дело.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Номинальный признак – указание в заголовке названия вида документов, помещенных в данное дело, например, «Приказы по личному составу», «Докладные и служебные записки по основной деятельности».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Предметно-вопросный признак – указание, по какому вопросу (содержание текста) созданы документы, помещенные в данное дело, например, «Переписка с подведомственными организациями по финансовым вопросам».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Корреспондентский признак – указание в заголовке дел по переписке корреспондента, например, «Переписка с банками Москвы по вопросам выдачи кредитов».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lastRenderedPageBreak/>
        <w:t>Авторский признак – указание автора документов, помещенных в дело, например, «Приказы по финансовым вопросам коммерческого директора».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Хронологический признак – указание (для переходящих дел), за какой период времени сгруппированы документы, например, «Годовой отчет ОАО «Корсак» за 2007 г.».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Географический признак – используется для указания группы авторов или корреспондентов, объединенных местонахождением, например, «Переписка с директорами заводов Московской области по основным вопросам деятельности».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127FBB">
        <w:rPr>
          <w:b/>
          <w:sz w:val="28"/>
          <w:szCs w:val="28"/>
          <w:u w:val="single"/>
        </w:rPr>
        <w:t>Заголовок должен быть сформулирован предельно кратко</w:t>
      </w:r>
      <w:r w:rsidRPr="00880DF9">
        <w:rPr>
          <w:sz w:val="28"/>
          <w:szCs w:val="28"/>
        </w:rPr>
        <w:t xml:space="preserve">, но так, чтобы в нем было упомянуто как можно больше признаков, например, «Переписка с директорами школ Московской области по вопросу распределения молодых специалистов». В данном заголовке использовались предметно-вопросный, географический и корреспондентский признаки.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В некоторых заголовках необходимо указать род заводимого дела (дело, переписка).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Термин «дело» употребляется при заведении личных и судебных дел или при объединении различных документов, связанных между собой последовательностью разрешения одного вопроса, например, «Дело о присвоении ученого звания доцента. Рябов Алексей Федорович».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Термин «переписка» применяется при группировке документов, представляющих собой корреспонденцию двух или более организаций, например, «Переписка с федеральными агентствами по вопросам распределения молодых специалистов».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«документы», а в конце заголовка в скобках </w:t>
      </w:r>
      <w:r w:rsidRPr="00880DF9">
        <w:rPr>
          <w:sz w:val="28"/>
          <w:szCs w:val="28"/>
        </w:rPr>
        <w:lastRenderedPageBreak/>
        <w:t>указываются основные разновидности документов, которые должны быть в деле, например, «Документы о проведении конференций (планы, списки, доклады)». Термин «документы» применяется также в заголовках дел, содержащих документы – приложения к какому-либо документу: «Документы к протоколам заседаний Совета директоров».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  <w:u w:val="single"/>
        </w:rPr>
      </w:pPr>
      <w:r w:rsidRPr="00127FBB">
        <w:rPr>
          <w:b/>
          <w:sz w:val="28"/>
          <w:szCs w:val="28"/>
          <w:u w:val="single"/>
        </w:rPr>
        <w:t>Не допускается употребление в заголовке дела некорректных формулировок («разные материалы», «общая переписка» и т.п.), а также вводных слов и сложных синтаксических оборотов.</w:t>
      </w:r>
    </w:p>
    <w:p w:rsidR="00CC666C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Если в деле хранятся копии, то следует сделать об этом отметку, например, «Приказы по основной деятельности. Копии». Ссылку на подлинность документов, хранящихся в деле, не делают.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Некоторые заголовки дел с небольшими изменениями можно взять из существующих Перечней документов со сроками хр</w:t>
      </w:r>
      <w:r w:rsidR="00CC666C">
        <w:rPr>
          <w:sz w:val="28"/>
          <w:szCs w:val="28"/>
        </w:rPr>
        <w:t xml:space="preserve">анения. Это, во-первых, даст </w:t>
      </w:r>
      <w:r w:rsidRPr="00880DF9">
        <w:rPr>
          <w:sz w:val="28"/>
          <w:szCs w:val="28"/>
        </w:rPr>
        <w:t xml:space="preserve"> готовые корректные заголовки, а во-вторых, облегчит поиск статьи и срока хранения дела по данному Перечню.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При составлении заголовков дел необходимо учитывать, что внутри дел документы располагаются в определенной последовательности. Используют следующие принципы их систематизации: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880DF9">
        <w:rPr>
          <w:sz w:val="28"/>
          <w:szCs w:val="28"/>
        </w:rPr>
        <w:t>вопросно-логический</w:t>
      </w:r>
      <w:proofErr w:type="gramEnd"/>
      <w:r w:rsidRPr="00880DF9">
        <w:rPr>
          <w:sz w:val="28"/>
          <w:szCs w:val="28"/>
        </w:rPr>
        <w:t xml:space="preserve"> (письмо-запрос, письмо-ответ и т.д.);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880DF9">
        <w:rPr>
          <w:sz w:val="28"/>
          <w:szCs w:val="28"/>
        </w:rPr>
        <w:t>хронологический</w:t>
      </w:r>
      <w:proofErr w:type="gramEnd"/>
      <w:r w:rsidRPr="00880DF9">
        <w:rPr>
          <w:sz w:val="28"/>
          <w:szCs w:val="28"/>
        </w:rPr>
        <w:t xml:space="preserve"> (документы располагаются по хронологии событий);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880DF9">
        <w:rPr>
          <w:sz w:val="28"/>
          <w:szCs w:val="28"/>
        </w:rPr>
        <w:t>алфавитный</w:t>
      </w:r>
      <w:proofErr w:type="gramEnd"/>
      <w:r w:rsidRPr="00880DF9">
        <w:rPr>
          <w:sz w:val="28"/>
          <w:szCs w:val="28"/>
        </w:rPr>
        <w:t xml:space="preserve"> (например, предложения, заявления или жалобы граждан располагаются по алфавиту фамилий заявителей);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880DF9">
        <w:rPr>
          <w:sz w:val="28"/>
          <w:szCs w:val="28"/>
        </w:rPr>
        <w:t>нумерационный</w:t>
      </w:r>
      <w:proofErr w:type="gramEnd"/>
      <w:r w:rsidRPr="00880DF9">
        <w:rPr>
          <w:sz w:val="28"/>
          <w:szCs w:val="28"/>
        </w:rPr>
        <w:t xml:space="preserve"> (по порядку регистрационных номеров документов).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При систематизации каждой группы документов используют свой принцип: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приложениями;</w:t>
      </w:r>
    </w:p>
    <w:p w:rsidR="00CC666C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lastRenderedPageBreak/>
        <w:t>протоколы располагаются в деле в прямом хронологическом порядке и по номерам.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 Документы к заседаниям группируются в отдельное дело, так же как и приложения к протоколам, если они содержат более 25 страниц;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приказы по личному составу группируются отдельно от приказов по основной деятельности. При формировании приказов по личному составу необходимо формировать отдельно приказы по различным вопросам в соответствии со сроками хранения. Как минимум, нужно разделить приказы о приеме, перемещении и увольнении, поместив их в одно дело со сроком хранения 75 лет, а остальные – в другое дело со сроком хранения 5 лет. Кадровику может быть удобнее по каждому вопросу формировать приказы в отдельное дело, все зависит от объема таких документов;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планы, отчеты, сметы группируются отдельно от проектов этих документов;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предложения, заявления, письма и жалобы граждан формируются в отдельные дела, причем отдельно – по вопросам улучшения работы учреждения и отдельно – по личным вопросам;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в дела по переписке помещаются все документы, возникшие в ходе решения вопросов. Нельзя отдельно заводить дело на запросы и на ответы. Переписка по одному вопросу формируется вместе и систематизируется по вопросно-логическому признаку: сначала запрос, затем документы, создаваемые в ходе решения вопросов, далее ответы. Внутри дела документы располагаются по хронологии;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лицевые счета и другие подобные документы группируются в самостоятельные дела в пределах года и располагаются в них по алфавиту;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документы по рационализаторским предложениям и патентам должны формироваться в отдельное дело.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Графа 3. Количество единиц хранения / дел (томов, частей)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lastRenderedPageBreak/>
        <w:t>Дело – это основная учетная единица, используемая в делопроизводстве. В конце года необходимо в графу № 3 номенклатуры дел занести количество образованных дел (или других единиц хранения). Одно дело может содержать не более 250 листов, что соответствует толщине в 3–4 см. При большом объеме документов, относящихся к одному делу, проводят его деление на самостоятельные дела (тома). Запись проставляется следующим образом: 1 или 1, 2 (если дело состоит из нескольких томов).</w:t>
      </w:r>
    </w:p>
    <w:p w:rsidR="000F1880" w:rsidRPr="00127FBB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Графа 4. Срок хранения дела и номера статей по перечню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Данная графа является одной из наиболее важных, так как на основании этих данных в дальнейшем будет производиться отбор документов для последующего хранения и уничтожения.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Документы в соответствии с их исторической, экономической, культурной и иной ценностью бывают следующих сроков хранения: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временного хранения (до 10 лет включительно);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долговременного срока хранения (свыше 10 лет);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постоянного срока хранения.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Сроки хранения документов на нетрадиционных носителях соответствуют срокам хранения аналогичных видов документов на традиционных носителях.</w:t>
      </w:r>
    </w:p>
    <w:p w:rsidR="0070573C" w:rsidRPr="0070573C" w:rsidRDefault="000F1880" w:rsidP="0070573C">
      <w:pPr>
        <w:spacing w:after="0" w:line="360" w:lineRule="auto"/>
        <w:ind w:firstLine="709"/>
        <w:rPr>
          <w:b/>
          <w:sz w:val="28"/>
          <w:szCs w:val="28"/>
          <w:u w:val="single"/>
        </w:rPr>
      </w:pPr>
      <w:r w:rsidRPr="00127FBB">
        <w:rPr>
          <w:b/>
          <w:sz w:val="28"/>
          <w:szCs w:val="28"/>
          <w:u w:val="single"/>
        </w:rPr>
        <w:t>Четвертая графа номенклатуры дел содержит сведения о сроках хранения документов и заполняется на основании Перечней документов со сроками хранения.</w:t>
      </w:r>
      <w:r w:rsidR="0070573C" w:rsidRPr="0070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73C" w:rsidRPr="007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следует учесть то, что с 2010года утвержден новый</w:t>
      </w:r>
      <w:r w:rsidR="0070573C">
        <w:rPr>
          <w:b/>
          <w:sz w:val="28"/>
          <w:szCs w:val="28"/>
          <w:u w:val="single"/>
        </w:rPr>
        <w:t xml:space="preserve"> </w:t>
      </w:r>
      <w:r w:rsidR="0070573C">
        <w:rPr>
          <w:b/>
          <w:sz w:val="28"/>
          <w:szCs w:val="28"/>
        </w:rPr>
        <w:t xml:space="preserve"> «Перечень</w:t>
      </w:r>
      <w:r w:rsidRPr="00127FBB">
        <w:rPr>
          <w:b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</w:t>
      </w:r>
      <w:r>
        <w:rPr>
          <w:b/>
          <w:sz w:val="28"/>
          <w:szCs w:val="28"/>
        </w:rPr>
        <w:t xml:space="preserve">ием сроков хранения» (М., 2010), перечень утвержден приказом Министерства культуры Российской Федерации от 25 августа 2010 г. № 558, согласован Решением Центральной экспертно-проверочной комиссии при </w:t>
      </w:r>
      <w:proofErr w:type="spellStart"/>
      <w:r>
        <w:rPr>
          <w:b/>
          <w:sz w:val="28"/>
          <w:szCs w:val="28"/>
        </w:rPr>
        <w:t>Росархиве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от 15 сентября 2009 г.;</w:t>
      </w:r>
      <w:r w:rsidR="0070573C" w:rsidRPr="0070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соответственно</w:t>
      </w:r>
      <w:proofErr w:type="gramEnd"/>
      <w:r w:rsidR="00705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705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номенклатура дел с 2011года должна составляется в соответствии с новым Перечнем.</w:t>
      </w:r>
      <w:proofErr w:type="gramEnd"/>
      <w:r w:rsidR="00705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0573C"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рассмотрим позднее на конкретном примере номенклатуры дел организации</w:t>
      </w:r>
      <w:r w:rsidR="0070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880" w:rsidRPr="00127FBB" w:rsidRDefault="000F1880" w:rsidP="000F1880">
      <w:pPr>
        <w:ind w:firstLine="709"/>
        <w:rPr>
          <w:b/>
          <w:sz w:val="28"/>
          <w:szCs w:val="28"/>
        </w:rPr>
      </w:pPr>
    </w:p>
    <w:p w:rsidR="000F1880" w:rsidRPr="0081471F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127FBB">
        <w:rPr>
          <w:b/>
          <w:sz w:val="28"/>
          <w:szCs w:val="28"/>
        </w:rPr>
        <w:t>- существуют также ведомственные и типовые перечни по определению сроков хранения документов.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Для определения сроков хранения документов необходимо: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найти статью в Перечне, в которой указан срок хранения дела, предусмотренного в вашей номенклатуре;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перенести найденный срок хранения в четвертую графу номенклатуры дел;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проставить в четвертую графу № статьи, по которой определялся срок.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Сроки хранения документов, данные в «Перечне типовых управленческих документов, образующихся в деятельности организаци</w:t>
      </w:r>
      <w:r>
        <w:rPr>
          <w:sz w:val="28"/>
          <w:szCs w:val="28"/>
        </w:rPr>
        <w:t>й с указанием сроков хранения»</w:t>
      </w:r>
      <w:r w:rsidRPr="00880DF9">
        <w:rPr>
          <w:sz w:val="28"/>
          <w:szCs w:val="28"/>
        </w:rPr>
        <w:t>, распространяются на все организации, независимо от того, поступают их документы на хранение в государственные, муниципальные архивы или же не поступают.</w:t>
      </w:r>
    </w:p>
    <w:p w:rsidR="000F1880" w:rsidRPr="0081471F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1471F">
        <w:rPr>
          <w:sz w:val="28"/>
          <w:szCs w:val="28"/>
        </w:rPr>
        <w:t>&lt;*&gt; Срок хранения «постоянно» (далее –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0F1880" w:rsidRPr="0081471F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1471F">
        <w:rPr>
          <w:sz w:val="28"/>
          <w:szCs w:val="28"/>
        </w:rPr>
        <w:t>Срок хранения «до минования надобности» не может быть менее одного года.</w:t>
      </w:r>
    </w:p>
    <w:p w:rsidR="000F1880" w:rsidRPr="0081471F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1471F">
        <w:rPr>
          <w:sz w:val="28"/>
          <w:szCs w:val="28"/>
        </w:rPr>
        <w:t>Отметка «ЭПК» («ЦЭК», «</w:t>
      </w:r>
      <w:proofErr w:type="gramStart"/>
      <w:r w:rsidRPr="0081471F">
        <w:rPr>
          <w:sz w:val="28"/>
          <w:szCs w:val="28"/>
        </w:rPr>
        <w:t>ЭК</w:t>
      </w:r>
      <w:proofErr w:type="gramEnd"/>
      <w:r w:rsidRPr="0081471F">
        <w:rPr>
          <w:sz w:val="28"/>
          <w:szCs w:val="28"/>
        </w:rPr>
        <w:t>») означает, что часть документов может быть отнесена к сроку хранения «постоянно».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1471F">
        <w:rPr>
          <w:sz w:val="28"/>
          <w:szCs w:val="28"/>
        </w:rPr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0F1880" w:rsidRPr="0081471F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81471F">
        <w:rPr>
          <w:b/>
          <w:sz w:val="28"/>
          <w:szCs w:val="28"/>
        </w:rPr>
        <w:lastRenderedPageBreak/>
        <w:t>Графа 5. Примечания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В графе «Примечания» проставляют отметки в течение всего срока действия номенклатуры: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о незаведенных резервных номерах (если таковые имеются),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о выделении дел к уничтожению (по истечении срока хранения),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о передаче дел в другую организацию для продолжения и другие.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Так, если в процессе деятельности фирмы возникают дела, формирование которых продлевается на следующий год, то в графе «Примечание» пишут «переходящее». При формировании дел на следующий год данное дело переходит в номенклатуру дел под тем же порядковым номером.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>При наличии в Перечне, по которому определялся срок хранения дела, в графе «Примечания», комментариев (например, «на государственное и муниципальное хранение не передаются» или «при условии завершения проверки, (ревизии)», «после замены новыми» и др.), данные комментарии переносятся в графу № 5 номенклатуры дел организации без изменений.</w:t>
      </w:r>
    </w:p>
    <w:p w:rsidR="00CC666C" w:rsidRDefault="000F1880" w:rsidP="000F1880">
      <w:pPr>
        <w:spacing w:after="0" w:line="360" w:lineRule="auto"/>
        <w:ind w:firstLine="709"/>
        <w:rPr>
          <w:b/>
          <w:sz w:val="28"/>
          <w:szCs w:val="28"/>
        </w:rPr>
      </w:pPr>
      <w:r w:rsidRPr="00CC666C">
        <w:rPr>
          <w:b/>
          <w:sz w:val="28"/>
          <w:szCs w:val="28"/>
        </w:rPr>
        <w:t xml:space="preserve">Итоговая запись к номенклатуре дел. </w:t>
      </w:r>
    </w:p>
    <w:p w:rsidR="000F1880" w:rsidRPr="00880DF9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t xml:space="preserve">По окончании делопроизводственного года в конце номенклатуры дел заполняется итоговая запись о количестве заведенных дел (единиц хранения) отдельно постоянного и временного хранения. Сведения, содержащиеся в итоговой записи номенклатуры дел организации, в обязательном порядке сообщаются архивному учреждению (если документы сдаются в ведомственный или государственный архив) или в собственный архив организации (если документы не сдаются на государственное или ведомственное хранение). О том, что сведения переданы архиву, в номенклатуре дел проставляется отметка с указанием должности и подписью сотрудника архива. </w:t>
      </w:r>
    </w:p>
    <w:p w:rsidR="000F1880" w:rsidRDefault="000F1880" w:rsidP="000F1880">
      <w:pPr>
        <w:spacing w:after="0" w:line="360" w:lineRule="auto"/>
        <w:ind w:firstLine="709"/>
        <w:rPr>
          <w:sz w:val="28"/>
          <w:szCs w:val="28"/>
        </w:rPr>
      </w:pPr>
      <w:r w:rsidRPr="00880DF9">
        <w:rPr>
          <w:sz w:val="28"/>
          <w:szCs w:val="28"/>
        </w:rPr>
        <w:lastRenderedPageBreak/>
        <w:t xml:space="preserve">Итоговая запись составляется и к номенклатуре дел организации, и к номенклатуре дел структурного подразделения (форма одинаковая). </w:t>
      </w:r>
    </w:p>
    <w:p w:rsidR="007D604C" w:rsidRPr="00AA7E12" w:rsidRDefault="007D604C" w:rsidP="007D60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E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составления и утверждения номенклатуры дел</w:t>
      </w:r>
    </w:p>
    <w:p w:rsidR="007D604C" w:rsidRPr="007D604C" w:rsidRDefault="007D604C" w:rsidP="007D60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2204D9">
        <w:rPr>
          <w:rFonts w:ascii="Times New Roman" w:hAnsi="Times New Roman" w:cs="Times New Roman"/>
        </w:rPr>
        <w:t>Вначале принимается решение о разработке примерной номенклатуры дел, которое следует оформить приказом</w:t>
      </w:r>
      <w:r>
        <w:rPr>
          <w:rFonts w:ascii="Times New Roman" w:hAnsi="Times New Roman" w:cs="Times New Roman"/>
        </w:rPr>
        <w:t xml:space="preserve"> (распоряжением). В приказе (распоряжении) </w:t>
      </w:r>
      <w:r w:rsidRPr="002204D9">
        <w:rPr>
          <w:rFonts w:ascii="Times New Roman" w:hAnsi="Times New Roman" w:cs="Times New Roman"/>
        </w:rPr>
        <w:t xml:space="preserve">указывается, кем разрабатывается примерная номенклатура дел, под чьим руководством, в какой срок. Определяются даты промежуточного контроля, ответственность и пр. К приказу прилагается план </w:t>
      </w:r>
      <w:proofErr w:type="spellStart"/>
      <w:r w:rsidRPr="002204D9">
        <w:rPr>
          <w:rFonts w:ascii="Times New Roman" w:hAnsi="Times New Roman" w:cs="Times New Roman"/>
        </w:rPr>
        <w:t>оргмероприятий</w:t>
      </w:r>
      <w:proofErr w:type="spellEnd"/>
      <w:r w:rsidRPr="002204D9">
        <w:rPr>
          <w:rFonts w:ascii="Times New Roman" w:hAnsi="Times New Roman" w:cs="Times New Roman"/>
        </w:rPr>
        <w:t xml:space="preserve"> по разработке примерной номенклатуры дел. Разработка примерной номенклатуры дел может быть включена в план работы организации на предстоящий календарный год. </w:t>
      </w: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Pr="00AA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номенклатуры дел</w:t>
      </w: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службу делопроизводства (секретариат, канцелярия, общий отдел и т.д.).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AA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утверждения номенклатуры дел</w:t>
      </w: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73C" w:rsidRPr="00AA7E12" w:rsidRDefault="0070573C" w:rsidP="0070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визируется </w:t>
      </w:r>
      <w:proofErr w:type="gramStart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 организации,</w:t>
      </w:r>
    </w:p>
    <w:p w:rsidR="0070573C" w:rsidRPr="00AA7E12" w:rsidRDefault="0070573C" w:rsidP="0070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руководителем службы делопроизводства,</w:t>
      </w:r>
    </w:p>
    <w:p w:rsidR="0070573C" w:rsidRPr="00AA7E12" w:rsidRDefault="0070573C" w:rsidP="0070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с </w:t>
      </w:r>
      <w:hyperlink r:id="rId9" w:tgtFrame="_blank" w:tooltip="Откроется в новом окне" w:history="1">
        <w:r w:rsidRPr="00AA7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экспертной комиссией организации</w:t>
        </w:r>
      </w:hyperlink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составлением </w:t>
      </w:r>
      <w:hyperlink r:id="rId10" w:tgtFrame="_blank" w:tooltip="Откроется в новом окне" w:history="1">
        <w:r w:rsidRPr="00AA7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протокола заседания экспертной комиссии</w:t>
        </w:r>
      </w:hyperlink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73C" w:rsidRPr="00AA7E12" w:rsidRDefault="0070573C" w:rsidP="0070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на рассмотрение соответствующего архивного учреждения – не реже 1 раза в 5 лет (данный этап пропустить, если организация не передает документы на государственное хранение, не является источником комплектования </w:t>
      </w:r>
      <w:proofErr w:type="spellStart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госархива</w:t>
      </w:r>
      <w:proofErr w:type="spellEnd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0573C" w:rsidRPr="00AA7E12" w:rsidRDefault="0070573C" w:rsidP="0070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организации (гриф утверждения на самом документе или </w:t>
      </w:r>
      <w:hyperlink r:id="rId11" w:tgtFrame="_blank" w:tooltip="Откроется в новом окне" w:history="1">
        <w:r w:rsidRPr="00AA7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об утверждении номенклатуры дел</w:t>
        </w:r>
      </w:hyperlink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чтобы избежать типичной ошибки – нельзя менять местами два последних этапа. Считается, что </w:t>
      </w:r>
      <w:proofErr w:type="spellStart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потребовать внести изменения в номенклатуру дел. Если документ утвержден, то его поздно с кем-либо согласовывать.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должно быть четыре/три экземпляра номенклатуры дел организации, которые хранятся:</w:t>
      </w:r>
    </w:p>
    <w:p w:rsidR="0070573C" w:rsidRPr="00AA7E12" w:rsidRDefault="0070573C" w:rsidP="0070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делопроизводства – документ постоянного хранения,</w:t>
      </w:r>
    </w:p>
    <w:p w:rsidR="0070573C" w:rsidRPr="00AA7E12" w:rsidRDefault="0070573C" w:rsidP="0070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архиве (экземпляр отсутствует, если нет согласования с экспертно-проверочной комиссией соответствующего архивного учреждения),</w:t>
      </w:r>
    </w:p>
    <w:p w:rsidR="0070573C" w:rsidRPr="00AA7E12" w:rsidRDefault="0070573C" w:rsidP="0070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организации,</w:t>
      </w:r>
    </w:p>
    <w:p w:rsidR="0070573C" w:rsidRPr="00AA7E12" w:rsidRDefault="0070573C" w:rsidP="0070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экземпляр (удобнее пользоваться в электронном виде и разместить в свободном доступе для всех сотрудников организации).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E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текущей работы с номенклатурой дел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структурные подразделения получают выписки из номенклатуры дел или информируются, где в общем доступе в электронной форме находится документ для практического использования в работе.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предстоящий год сводная </w:t>
      </w:r>
      <w:r w:rsidRPr="00AA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дел организации</w:t>
      </w: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в четвертом квартале каждого года.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происходят значительные изменения функций и структуры организации, составляется новая номенклатура дел (характерно для государственных органов). Это значит, что требуется снова в установленном порядке ее утвердить, включая согласование с экспертно-проверочной комиссией архивного учреждения.</w:t>
      </w: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глобальных изменений номенклатура дел в конце каждого года уточняется (если необходимо добавляются вновь заведенные дела или удаляются уже ненужные, редактируются названия заголовков дел и т.д.) и вводится в действие с 1 января предстоящего года.</w:t>
      </w:r>
    </w:p>
    <w:p w:rsidR="0070573C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делопроизводственного года по установленной форме составляется итоговая запись о категориях и количест</w:t>
      </w:r>
      <w:r w:rsidR="007D6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заведенных дел в организации, как уже сказано выше.</w:t>
      </w:r>
    </w:p>
    <w:p w:rsidR="00B8699F" w:rsidRPr="008C34E2" w:rsidRDefault="00B8699F" w:rsidP="00B8699F">
      <w:pPr>
        <w:rPr>
          <w:rFonts w:ascii="Times New Roman" w:hAnsi="Times New Roman" w:cs="Times New Roman"/>
        </w:rPr>
      </w:pPr>
      <w:r w:rsidRPr="008C34E2">
        <w:rPr>
          <w:rFonts w:ascii="Times New Roman" w:hAnsi="Times New Roman" w:cs="Times New Roman"/>
        </w:rPr>
        <w:t>Как показывает практика, существующие номенклатуры организаций, в том числе и администраций сельских поселений, отражают не весь спектр документов, которые заводятся. Существуют «двойственные», а то и «</w:t>
      </w:r>
      <w:r>
        <w:rPr>
          <w:rFonts w:ascii="Times New Roman" w:hAnsi="Times New Roman" w:cs="Times New Roman"/>
        </w:rPr>
        <w:t xml:space="preserve">тройственные» номенклатуры дел, </w:t>
      </w:r>
      <w:proofErr w:type="gramStart"/>
      <w:r>
        <w:rPr>
          <w:rFonts w:ascii="Times New Roman" w:hAnsi="Times New Roman" w:cs="Times New Roman"/>
        </w:rPr>
        <w:t>ч</w:t>
      </w:r>
      <w:r w:rsidRPr="008C34E2"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в</w:t>
      </w:r>
      <w:r w:rsidRPr="008C34E2">
        <w:rPr>
          <w:rFonts w:ascii="Times New Roman" w:hAnsi="Times New Roman" w:cs="Times New Roman"/>
        </w:rPr>
        <w:t xml:space="preserve"> сущности является неправильным. Я выше отметила, что номенклатура </w:t>
      </w:r>
      <w:r>
        <w:rPr>
          <w:rFonts w:ascii="Times New Roman" w:hAnsi="Times New Roman" w:cs="Times New Roman"/>
        </w:rPr>
        <w:t xml:space="preserve">у </w:t>
      </w:r>
      <w:r w:rsidRPr="008C34E2">
        <w:rPr>
          <w:rFonts w:ascii="Times New Roman" w:hAnsi="Times New Roman" w:cs="Times New Roman"/>
        </w:rPr>
        <w:t>организации должна быть одна, другое дело, что она может</w:t>
      </w:r>
      <w:r>
        <w:rPr>
          <w:rFonts w:ascii="Times New Roman" w:hAnsi="Times New Roman" w:cs="Times New Roman"/>
        </w:rPr>
        <w:t xml:space="preserve"> состоять из различных разделов и отражать весь спектр документов, образующихся в деятельности организации.</w:t>
      </w:r>
    </w:p>
    <w:p w:rsidR="00B8699F" w:rsidRPr="00AA7E12" w:rsidRDefault="00B8699F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3C" w:rsidRPr="00AA7E12" w:rsidRDefault="0070573C" w:rsidP="00705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880" w:rsidRPr="00AA7E12" w:rsidRDefault="000F1880">
      <w:pPr>
        <w:rPr>
          <w:b/>
        </w:rPr>
      </w:pPr>
    </w:p>
    <w:sectPr w:rsidR="000F1880" w:rsidRPr="00AA7E12" w:rsidSect="002C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B5A"/>
    <w:multiLevelType w:val="multilevel"/>
    <w:tmpl w:val="69B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92FE9"/>
    <w:multiLevelType w:val="multilevel"/>
    <w:tmpl w:val="7692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310"/>
    <w:multiLevelType w:val="hybridMultilevel"/>
    <w:tmpl w:val="F1F6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B4C81"/>
    <w:multiLevelType w:val="hybridMultilevel"/>
    <w:tmpl w:val="6FE2C1A8"/>
    <w:lvl w:ilvl="0" w:tplc="C4020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06D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6D9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01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C84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2A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2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4F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3262BE"/>
    <w:multiLevelType w:val="multilevel"/>
    <w:tmpl w:val="ACF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F6D57"/>
    <w:multiLevelType w:val="hybridMultilevel"/>
    <w:tmpl w:val="ECE6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2C1689"/>
    <w:multiLevelType w:val="multilevel"/>
    <w:tmpl w:val="513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12"/>
    <w:rsid w:val="00044AFD"/>
    <w:rsid w:val="000C55B8"/>
    <w:rsid w:val="000F1880"/>
    <w:rsid w:val="002204D9"/>
    <w:rsid w:val="0025664C"/>
    <w:rsid w:val="002C3626"/>
    <w:rsid w:val="002E6081"/>
    <w:rsid w:val="003F71E3"/>
    <w:rsid w:val="004214D2"/>
    <w:rsid w:val="00501649"/>
    <w:rsid w:val="00583F15"/>
    <w:rsid w:val="005F7298"/>
    <w:rsid w:val="00603B6E"/>
    <w:rsid w:val="00635196"/>
    <w:rsid w:val="00635FFE"/>
    <w:rsid w:val="0068393F"/>
    <w:rsid w:val="0070573C"/>
    <w:rsid w:val="00774929"/>
    <w:rsid w:val="007847EA"/>
    <w:rsid w:val="00794CA4"/>
    <w:rsid w:val="007D604C"/>
    <w:rsid w:val="00840586"/>
    <w:rsid w:val="00872087"/>
    <w:rsid w:val="008A1086"/>
    <w:rsid w:val="008C34E2"/>
    <w:rsid w:val="00993E83"/>
    <w:rsid w:val="009B59C1"/>
    <w:rsid w:val="00AA1E1C"/>
    <w:rsid w:val="00AA7E12"/>
    <w:rsid w:val="00B8699F"/>
    <w:rsid w:val="00CB49B1"/>
    <w:rsid w:val="00CC666C"/>
    <w:rsid w:val="00CD22E2"/>
    <w:rsid w:val="00D146C5"/>
    <w:rsid w:val="00D47E54"/>
    <w:rsid w:val="00E25CC5"/>
    <w:rsid w:val="00EB2E68"/>
    <w:rsid w:val="00F73163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6"/>
  </w:style>
  <w:style w:type="paragraph" w:styleId="2">
    <w:name w:val="heading 2"/>
    <w:basedOn w:val="a"/>
    <w:link w:val="20"/>
    <w:uiPriority w:val="9"/>
    <w:qFormat/>
    <w:rsid w:val="00AA7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A7E12"/>
    <w:rPr>
      <w:color w:val="0000FF"/>
      <w:u w:val="single"/>
    </w:rPr>
  </w:style>
  <w:style w:type="character" w:styleId="a5">
    <w:name w:val="Strong"/>
    <w:basedOn w:val="a0"/>
    <w:uiPriority w:val="22"/>
    <w:qFormat/>
    <w:rsid w:val="00AA7E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E1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B5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9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erechen_typdoc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erechen_typdoc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delo-ved.ru/obraztsy-dokumentov/obraztsy-prikazov/prikaz-ob-utverzdenii-nomenklatury-del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delo-ved.ru/obraztsy-dokumentov/obraztsy-protokolov/protokol-zasedaniya-ekspertnoi-komi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o-ved.ru/deloproizvodstvo/ekspertnaya-komissiya-organizasii-i-ekspertiza-tsennosti-dokum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17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2013-04-09T05:06:00Z</cp:lastPrinted>
  <dcterms:created xsi:type="dcterms:W3CDTF">2013-04-04T07:59:00Z</dcterms:created>
  <dcterms:modified xsi:type="dcterms:W3CDTF">2013-05-21T09:24:00Z</dcterms:modified>
</cp:coreProperties>
</file>