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7"/>
        <w:tblW w:w="9990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28"/>
        <w:gridCol w:w="1179"/>
        <w:gridCol w:w="4583"/>
      </w:tblGrid>
      <w:tr w:rsidR="00BE59F6" w:rsidTr="00BE59F6">
        <w:trPr>
          <w:cantSplit/>
          <w:trHeight w:val="1618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E59F6" w:rsidRDefault="00BE59F6" w:rsidP="00BE59F6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E59F6" w:rsidRDefault="00BE59F6" w:rsidP="00BE59F6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BE59F6" w:rsidRDefault="00BE59F6" w:rsidP="00BE59F6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Теньгинское</w:t>
            </w:r>
          </w:p>
          <w:p w:rsidR="00BE59F6" w:rsidRDefault="00BE59F6" w:rsidP="00BE59F6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BE59F6" w:rsidRDefault="00BE59F6" w:rsidP="00BE59F6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179" w:type="dxa"/>
          </w:tcPr>
          <w:p w:rsidR="00BE59F6" w:rsidRDefault="00BE59F6" w:rsidP="00BE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F6" w:rsidRDefault="00BE59F6" w:rsidP="00BE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F6" w:rsidRDefault="00BE59F6" w:rsidP="00BE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E59F6" w:rsidRDefault="00BE59F6" w:rsidP="00BE59F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BE59F6" w:rsidRDefault="00BE59F6" w:rsidP="00BE59F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BE59F6" w:rsidRDefault="00BE59F6" w:rsidP="00BE59F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Кени</w:t>
            </w:r>
            <w:proofErr w:type="spellEnd"/>
          </w:p>
          <w:p w:rsidR="00BE59F6" w:rsidRDefault="00BE59F6" w:rsidP="00BE59F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jеезези</w:t>
            </w:r>
            <w:proofErr w:type="spellEnd"/>
          </w:p>
          <w:p w:rsidR="00BE59F6" w:rsidRDefault="00BE59F6" w:rsidP="00BE59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</w:t>
            </w:r>
          </w:p>
        </w:tc>
      </w:tr>
    </w:tbl>
    <w:p w:rsidR="00BE59F6" w:rsidRDefault="00093291" w:rsidP="00BE59F6">
      <w:pPr>
        <w:tabs>
          <w:tab w:val="left" w:pos="4275"/>
          <w:tab w:val="center" w:pos="53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СЕМНАДЦАТАЯ</w:t>
      </w:r>
      <w:r w:rsidR="00BE59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СЕССИЯ ЧЕТВЕРТОГО СОЗЫВА</w:t>
      </w:r>
      <w:r w:rsidR="00BE5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93291" w:rsidRDefault="00093291" w:rsidP="00BE59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59F6" w:rsidRDefault="00BE59F6" w:rsidP="00BE59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BE59F6" w:rsidRDefault="00BE59F6" w:rsidP="00BE5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93291">
        <w:rPr>
          <w:rFonts w:ascii="Times New Roman" w:hAnsi="Times New Roman" w:cs="Times New Roman"/>
          <w:b/>
          <w:sz w:val="28"/>
          <w:szCs w:val="28"/>
        </w:rPr>
        <w:t>19.11</w:t>
      </w:r>
      <w:r w:rsidR="003A0908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A090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9329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</w:p>
    <w:p w:rsidR="00BE59F6" w:rsidRDefault="00BE59F6" w:rsidP="00BE59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Теньга</w:t>
      </w:r>
    </w:p>
    <w:p w:rsidR="00093291" w:rsidRDefault="00093291" w:rsidP="0009329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093291" w:rsidRDefault="00093291" w:rsidP="00093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в связи со смертью</w:t>
      </w:r>
    </w:p>
    <w:p w:rsidR="00093291" w:rsidRDefault="00093291" w:rsidP="00093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3291" w:rsidRDefault="00093291" w:rsidP="00093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ч.10 ст.40 ФЗ от 06.10.2003 №131-ФЗ «Об общих принципах организации местного самоуправления в Российской Федерации» (с последующими изменениями), на основании пункта 1 части 1 ст.31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 депутатов </w:t>
      </w:r>
    </w:p>
    <w:p w:rsidR="00093291" w:rsidRDefault="00093291" w:rsidP="00093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291" w:rsidRPr="00093291" w:rsidRDefault="00093291" w:rsidP="0009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29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3291" w:rsidRPr="0015044E" w:rsidRDefault="00093291" w:rsidP="00093291">
      <w:pPr>
        <w:pStyle w:val="a4"/>
        <w:numPr>
          <w:ilvl w:val="0"/>
          <w:numId w:val="2"/>
        </w:numPr>
        <w:ind w:left="0" w:firstLine="195"/>
        <w:rPr>
          <w:rFonts w:ascii="Times New Roman" w:hAnsi="Times New Roman" w:cs="Times New Roman"/>
          <w:sz w:val="28"/>
          <w:szCs w:val="28"/>
        </w:rPr>
      </w:pPr>
      <w:r w:rsidRPr="0015044E">
        <w:rPr>
          <w:rFonts w:ascii="Times New Roman" w:hAnsi="Times New Roman" w:cs="Times New Roman"/>
          <w:sz w:val="28"/>
          <w:szCs w:val="28"/>
        </w:rPr>
        <w:t xml:space="preserve">Прекратить  досрочно  полномочия  </w:t>
      </w:r>
      <w:r>
        <w:rPr>
          <w:rFonts w:ascii="Times New Roman" w:hAnsi="Times New Roman" w:cs="Times New Roman"/>
          <w:sz w:val="28"/>
          <w:szCs w:val="28"/>
        </w:rPr>
        <w:t xml:space="preserve">депутата  избирательного округа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5044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Альчибаева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Петровича с 13</w:t>
      </w:r>
      <w:r w:rsidRPr="0015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15044E">
        <w:rPr>
          <w:rFonts w:ascii="Times New Roman" w:hAnsi="Times New Roman" w:cs="Times New Roman"/>
          <w:sz w:val="28"/>
          <w:szCs w:val="28"/>
        </w:rPr>
        <w:t xml:space="preserve"> 2021 года в связи со смертью.</w:t>
      </w:r>
    </w:p>
    <w:p w:rsidR="00093291" w:rsidRPr="0015044E" w:rsidRDefault="00093291" w:rsidP="00093291">
      <w:pPr>
        <w:pStyle w:val="a4"/>
        <w:numPr>
          <w:ilvl w:val="0"/>
          <w:numId w:val="2"/>
        </w:numPr>
        <w:ind w:left="0" w:firstLine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и на официальном сайте в сети Интернет.</w:t>
      </w:r>
    </w:p>
    <w:p w:rsidR="00093291" w:rsidRDefault="00093291" w:rsidP="00093291">
      <w:pPr>
        <w:ind w:firstLine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решение направить в территориальную избирательную комиссию муниципального образования «Онгудайский район».</w:t>
      </w:r>
    </w:p>
    <w:p w:rsidR="00093291" w:rsidRDefault="00093291" w:rsidP="0009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4.Решение вступает в силу со дня принятия.</w:t>
      </w:r>
    </w:p>
    <w:p w:rsidR="00093291" w:rsidRDefault="00093291" w:rsidP="00BE5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291" w:rsidRDefault="00093291" w:rsidP="00BE5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291" w:rsidRDefault="00093291" w:rsidP="00BE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0F3" w:rsidRDefault="007140F3" w:rsidP="0071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E59F6"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  <w:r w:rsidR="00BE5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F6" w:rsidRDefault="00560289" w:rsidP="0071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59F6">
        <w:rPr>
          <w:rFonts w:ascii="Times New Roman" w:hAnsi="Times New Roman" w:cs="Times New Roman"/>
          <w:sz w:val="28"/>
          <w:szCs w:val="28"/>
        </w:rPr>
        <w:tab/>
      </w:r>
      <w:r w:rsidR="00BE59F6">
        <w:rPr>
          <w:rFonts w:ascii="Times New Roman" w:hAnsi="Times New Roman" w:cs="Times New Roman"/>
          <w:sz w:val="28"/>
          <w:szCs w:val="28"/>
        </w:rPr>
        <w:tab/>
      </w:r>
      <w:r w:rsidR="00BE59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E59F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140F3">
        <w:rPr>
          <w:rFonts w:ascii="Times New Roman" w:hAnsi="Times New Roman" w:cs="Times New Roman"/>
          <w:sz w:val="28"/>
          <w:szCs w:val="28"/>
        </w:rPr>
        <w:tab/>
      </w:r>
      <w:r w:rsidR="007140F3">
        <w:rPr>
          <w:rFonts w:ascii="Times New Roman" w:hAnsi="Times New Roman" w:cs="Times New Roman"/>
          <w:sz w:val="28"/>
          <w:szCs w:val="28"/>
        </w:rPr>
        <w:tab/>
      </w:r>
      <w:r w:rsidR="007140F3">
        <w:rPr>
          <w:rFonts w:ascii="Times New Roman" w:hAnsi="Times New Roman" w:cs="Times New Roman"/>
          <w:sz w:val="28"/>
          <w:szCs w:val="28"/>
        </w:rPr>
        <w:tab/>
      </w:r>
      <w:r w:rsidR="00BE59F6">
        <w:rPr>
          <w:rFonts w:ascii="Times New Roman" w:hAnsi="Times New Roman" w:cs="Times New Roman"/>
          <w:sz w:val="28"/>
          <w:szCs w:val="28"/>
        </w:rPr>
        <w:t xml:space="preserve"> В.Я. </w:t>
      </w:r>
      <w:proofErr w:type="spellStart"/>
      <w:r w:rsidR="00BE59F6">
        <w:rPr>
          <w:rFonts w:ascii="Times New Roman" w:hAnsi="Times New Roman" w:cs="Times New Roman"/>
          <w:sz w:val="28"/>
          <w:szCs w:val="28"/>
        </w:rPr>
        <w:t>Айбыков</w:t>
      </w:r>
      <w:proofErr w:type="spellEnd"/>
    </w:p>
    <w:sectPr w:rsidR="00BE59F6" w:rsidSect="001826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18E3"/>
    <w:multiLevelType w:val="hybridMultilevel"/>
    <w:tmpl w:val="ACEEAAB6"/>
    <w:lvl w:ilvl="0" w:tplc="CBA2899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B3863F3"/>
    <w:multiLevelType w:val="hybridMultilevel"/>
    <w:tmpl w:val="68061A38"/>
    <w:lvl w:ilvl="0" w:tplc="0308C7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F25"/>
    <w:rsid w:val="00093291"/>
    <w:rsid w:val="002510DD"/>
    <w:rsid w:val="003A0908"/>
    <w:rsid w:val="0047243C"/>
    <w:rsid w:val="004A3F25"/>
    <w:rsid w:val="004E7D3A"/>
    <w:rsid w:val="005157DF"/>
    <w:rsid w:val="00560289"/>
    <w:rsid w:val="006709DF"/>
    <w:rsid w:val="007140F3"/>
    <w:rsid w:val="00882266"/>
    <w:rsid w:val="00BE59F6"/>
    <w:rsid w:val="00D27FA9"/>
    <w:rsid w:val="00D9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2021-11-08T08:24:00Z</cp:lastPrinted>
  <dcterms:created xsi:type="dcterms:W3CDTF">2021-07-28T08:05:00Z</dcterms:created>
  <dcterms:modified xsi:type="dcterms:W3CDTF">2021-11-15T06:45:00Z</dcterms:modified>
</cp:coreProperties>
</file>