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37"/>
        <w:tblW w:w="9345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3936"/>
      </w:tblGrid>
      <w:tr w:rsidR="009F66F2" w:rsidTr="009F66F2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66F2" w:rsidRDefault="009F66F2" w:rsidP="009F66F2">
            <w:pPr>
              <w:spacing w:before="120"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F66F2" w:rsidRDefault="009F66F2" w:rsidP="009F66F2">
            <w:pPr>
              <w:spacing w:before="120"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Российская Федерация</w:t>
            </w:r>
          </w:p>
          <w:p w:rsidR="009F66F2" w:rsidRDefault="009F66F2" w:rsidP="009F66F2">
            <w:pPr>
              <w:spacing w:before="120"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9F66F2" w:rsidRDefault="009F66F2" w:rsidP="009F66F2">
            <w:pPr>
              <w:spacing w:before="120"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Теньгинское</w:t>
            </w:r>
            <w:proofErr w:type="spellEnd"/>
          </w:p>
          <w:p w:rsidR="009F66F2" w:rsidRDefault="009F66F2" w:rsidP="009F66F2">
            <w:pPr>
              <w:spacing w:before="120"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9F66F2" w:rsidRDefault="009F66F2" w:rsidP="009F66F2">
            <w:pPr>
              <w:spacing w:before="120"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Сельская  администрация</w:t>
            </w:r>
          </w:p>
          <w:p w:rsidR="009F66F2" w:rsidRDefault="009F66F2" w:rsidP="009F66F2">
            <w:pPr>
              <w:spacing w:before="120"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9F66F2" w:rsidRDefault="009F66F2" w:rsidP="009F66F2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F2" w:rsidRDefault="009F66F2" w:rsidP="009F66F2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F2" w:rsidRDefault="009F66F2" w:rsidP="009F66F2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66F2" w:rsidRDefault="009F66F2" w:rsidP="009F66F2">
            <w:pPr>
              <w:spacing w:before="120"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F2" w:rsidRDefault="009F66F2" w:rsidP="009F66F2">
            <w:pPr>
              <w:spacing w:before="120"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9F66F2" w:rsidRDefault="009F66F2" w:rsidP="009F66F2">
            <w:pPr>
              <w:spacing w:before="120"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9F66F2" w:rsidRDefault="009F66F2" w:rsidP="009F66F2">
            <w:pPr>
              <w:spacing w:before="120"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Кени</w:t>
            </w:r>
            <w:proofErr w:type="spellEnd"/>
          </w:p>
          <w:p w:rsidR="009F66F2" w:rsidRDefault="009F66F2" w:rsidP="009F66F2">
            <w:pPr>
              <w:spacing w:before="120"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еезези</w:t>
            </w:r>
            <w:proofErr w:type="spellEnd"/>
          </w:p>
          <w:p w:rsidR="009F66F2" w:rsidRDefault="009F66F2" w:rsidP="009F66F2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</w:tbl>
    <w:p w:rsidR="009F66F2" w:rsidRDefault="009F66F2" w:rsidP="009F66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6F2" w:rsidRPr="00F45142" w:rsidRDefault="009F66F2" w:rsidP="009F66F2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ДВЕНАДЦАТАЯ СЕССИЯ</w:t>
      </w:r>
      <w:r w:rsidRPr="00F45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</w:t>
      </w:r>
      <w:r w:rsidRPr="00F45142">
        <w:rPr>
          <w:rFonts w:ascii="Times New Roman" w:hAnsi="Times New Roman"/>
          <w:sz w:val="28"/>
          <w:szCs w:val="28"/>
        </w:rPr>
        <w:t>ТОГО СОЗЫВА</w:t>
      </w:r>
    </w:p>
    <w:p w:rsidR="009F66F2" w:rsidRPr="00775067" w:rsidRDefault="009F66F2" w:rsidP="009F66F2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8"/>
          <w:szCs w:val="28"/>
        </w:rPr>
      </w:pPr>
      <w:r w:rsidRPr="003C3E8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75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6F2" w:rsidRPr="00CA10EC" w:rsidRDefault="009F66F2" w:rsidP="009F66F2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8"/>
          <w:szCs w:val="28"/>
        </w:rPr>
      </w:pPr>
      <w:r w:rsidRPr="00CA10EC">
        <w:rPr>
          <w:rFonts w:ascii="Times New Roman" w:hAnsi="Times New Roman"/>
          <w:sz w:val="28"/>
          <w:szCs w:val="28"/>
        </w:rPr>
        <w:t xml:space="preserve">РЕШЕНИЕ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10E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ЧЕЧИМ</w:t>
      </w:r>
    </w:p>
    <w:p w:rsidR="009F66F2" w:rsidRPr="00F64B9D" w:rsidRDefault="009F66F2" w:rsidP="009F66F2">
      <w:pPr>
        <w:pStyle w:val="ConsTitle"/>
        <w:widowControl/>
        <w:tabs>
          <w:tab w:val="left" w:pos="7605"/>
        </w:tabs>
        <w:ind w:right="0"/>
        <w:jc w:val="both"/>
        <w:rPr>
          <w:b w:val="0"/>
          <w:lang w:val="en-US"/>
        </w:rPr>
      </w:pPr>
      <w:r>
        <w:rPr>
          <w:rFonts w:ascii="Times New Roman" w:hAnsi="Times New Roman"/>
          <w:sz w:val="28"/>
          <w:szCs w:val="28"/>
        </w:rPr>
        <w:t>От 03.12.20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 w:rsidRPr="00CA10E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A10E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12/3</w:t>
      </w:r>
    </w:p>
    <w:p w:rsidR="009F66F2" w:rsidRDefault="009F66F2" w:rsidP="009F66F2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67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75067">
        <w:rPr>
          <w:rFonts w:ascii="Times New Roman" w:hAnsi="Times New Roman" w:cs="Times New Roman"/>
          <w:b/>
          <w:sz w:val="28"/>
          <w:szCs w:val="28"/>
        </w:rPr>
        <w:t>Теньга</w:t>
      </w:r>
      <w:proofErr w:type="spellEnd"/>
    </w:p>
    <w:p w:rsidR="00542AE4" w:rsidRPr="00775067" w:rsidRDefault="00542AE4" w:rsidP="009F66F2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E4" w:rsidRPr="00F0486C" w:rsidRDefault="00542AE4" w:rsidP="009F6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8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542AE4" w:rsidRPr="00F0486C" w:rsidRDefault="00542AE4" w:rsidP="009F6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86C">
        <w:rPr>
          <w:rFonts w:ascii="Times New Roman" w:hAnsi="Times New Roman" w:cs="Times New Roman"/>
          <w:b/>
          <w:sz w:val="28"/>
          <w:szCs w:val="28"/>
        </w:rPr>
        <w:t xml:space="preserve">решения сельского Совета депутатов </w:t>
      </w:r>
    </w:p>
    <w:p w:rsidR="00542AE4" w:rsidRPr="00F0486C" w:rsidRDefault="00542AE4" w:rsidP="009F6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86C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F0486C">
        <w:rPr>
          <w:rFonts w:ascii="Times New Roman" w:hAnsi="Times New Roman" w:cs="Times New Roman"/>
          <w:b/>
          <w:sz w:val="28"/>
          <w:szCs w:val="28"/>
        </w:rPr>
        <w:t>Теньгинское</w:t>
      </w:r>
      <w:proofErr w:type="spellEnd"/>
      <w:r w:rsidRPr="00F0486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542AE4" w:rsidRPr="00F0486C" w:rsidRDefault="00542AE4" w:rsidP="009F6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86C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</w:t>
      </w:r>
      <w:proofErr w:type="gramStart"/>
      <w:r w:rsidRPr="00F0486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0486C">
        <w:rPr>
          <w:rFonts w:ascii="Times New Roman" w:hAnsi="Times New Roman" w:cs="Times New Roman"/>
          <w:b/>
          <w:sz w:val="28"/>
          <w:szCs w:val="28"/>
        </w:rPr>
        <w:t xml:space="preserve"> бюджетном </w:t>
      </w:r>
    </w:p>
    <w:p w:rsidR="00542AE4" w:rsidRPr="00F0486C" w:rsidRDefault="00542AE4" w:rsidP="009F6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86C">
        <w:rPr>
          <w:rFonts w:ascii="Times New Roman" w:hAnsi="Times New Roman" w:cs="Times New Roman"/>
          <w:b/>
          <w:sz w:val="28"/>
          <w:szCs w:val="28"/>
        </w:rPr>
        <w:t xml:space="preserve">процессе в </w:t>
      </w:r>
      <w:proofErr w:type="spellStart"/>
      <w:r w:rsidRPr="00F0486C">
        <w:rPr>
          <w:rFonts w:ascii="Times New Roman" w:hAnsi="Times New Roman" w:cs="Times New Roman"/>
          <w:b/>
          <w:sz w:val="28"/>
          <w:szCs w:val="28"/>
        </w:rPr>
        <w:t>Теньгинское</w:t>
      </w:r>
      <w:proofErr w:type="spellEnd"/>
      <w:r w:rsidRPr="00F048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486C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Pr="00F04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6F2" w:rsidRPr="00F0486C" w:rsidRDefault="00542AE4" w:rsidP="009F6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6C">
        <w:rPr>
          <w:rFonts w:ascii="Times New Roman" w:hAnsi="Times New Roman" w:cs="Times New Roman"/>
          <w:b/>
          <w:sz w:val="28"/>
          <w:szCs w:val="28"/>
        </w:rPr>
        <w:t>поселение» от 29.11.2013 г. № 3-2</w:t>
      </w:r>
    </w:p>
    <w:p w:rsidR="00542AE4" w:rsidRPr="00F0486C" w:rsidRDefault="009F66F2" w:rsidP="009F6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86C">
        <w:rPr>
          <w:rFonts w:ascii="Times New Roman" w:hAnsi="Times New Roman" w:cs="Times New Roman"/>
          <w:sz w:val="28"/>
          <w:szCs w:val="28"/>
        </w:rPr>
        <w:tab/>
      </w:r>
    </w:p>
    <w:p w:rsidR="00542AE4" w:rsidRPr="00F0486C" w:rsidRDefault="00542AE4" w:rsidP="00542AE4">
      <w:pPr>
        <w:pStyle w:val="a4"/>
        <w:ind w:firstLine="708"/>
        <w:jc w:val="both"/>
        <w:rPr>
          <w:sz w:val="28"/>
          <w:szCs w:val="28"/>
        </w:rPr>
      </w:pPr>
      <w:r w:rsidRPr="00F0486C">
        <w:rPr>
          <w:sz w:val="28"/>
          <w:szCs w:val="28"/>
        </w:rPr>
        <w:t>На основании Бюджетного кодекса Российской Федерации, в целях приведения Положения о Бюджетном процессе в муниципальном образовании «</w:t>
      </w:r>
      <w:proofErr w:type="spellStart"/>
      <w:r w:rsidR="00F0486C" w:rsidRPr="00F0486C">
        <w:rPr>
          <w:sz w:val="28"/>
          <w:szCs w:val="28"/>
        </w:rPr>
        <w:t>Теньгинское</w:t>
      </w:r>
      <w:proofErr w:type="spellEnd"/>
      <w:r w:rsidR="00F0486C" w:rsidRPr="00F0486C">
        <w:rPr>
          <w:sz w:val="28"/>
          <w:szCs w:val="28"/>
        </w:rPr>
        <w:t xml:space="preserve"> </w:t>
      </w:r>
      <w:r w:rsidRPr="00F0486C">
        <w:rPr>
          <w:sz w:val="28"/>
          <w:szCs w:val="28"/>
        </w:rPr>
        <w:t xml:space="preserve">сельское поселение» в соответствие с действующим законодательством, в связи  с протестом  прокуратуры от </w:t>
      </w:r>
      <w:r w:rsidR="00F0486C" w:rsidRPr="00F0486C">
        <w:rPr>
          <w:sz w:val="28"/>
          <w:szCs w:val="28"/>
        </w:rPr>
        <w:t>21.09.2020</w:t>
      </w:r>
      <w:r w:rsidRPr="00F0486C">
        <w:rPr>
          <w:sz w:val="28"/>
          <w:szCs w:val="28"/>
        </w:rPr>
        <w:t xml:space="preserve"> г. №07-03-2020 Совет депутатов:</w:t>
      </w:r>
    </w:p>
    <w:p w:rsidR="00542AE4" w:rsidRPr="00F0486C" w:rsidRDefault="00542AE4" w:rsidP="00542AE4">
      <w:pPr>
        <w:pStyle w:val="a4"/>
        <w:jc w:val="center"/>
        <w:rPr>
          <w:sz w:val="28"/>
          <w:szCs w:val="28"/>
        </w:rPr>
      </w:pPr>
      <w:proofErr w:type="gramStart"/>
      <w:r w:rsidRPr="00F0486C">
        <w:rPr>
          <w:sz w:val="28"/>
          <w:szCs w:val="28"/>
        </w:rPr>
        <w:t>Р</w:t>
      </w:r>
      <w:proofErr w:type="gramEnd"/>
      <w:r w:rsidRPr="00F0486C">
        <w:rPr>
          <w:sz w:val="28"/>
          <w:szCs w:val="28"/>
        </w:rPr>
        <w:t xml:space="preserve"> Е Ш И Л:</w:t>
      </w:r>
    </w:p>
    <w:p w:rsidR="00542AE4" w:rsidRPr="00F0486C" w:rsidRDefault="00F0486C" w:rsidP="00542AE4">
      <w:pPr>
        <w:jc w:val="both"/>
        <w:rPr>
          <w:rFonts w:ascii="Times New Roman" w:hAnsi="Times New Roman" w:cs="Times New Roman"/>
          <w:sz w:val="28"/>
          <w:szCs w:val="28"/>
        </w:rPr>
      </w:pPr>
      <w:r w:rsidRPr="00F0486C">
        <w:rPr>
          <w:rFonts w:ascii="Times New Roman" w:hAnsi="Times New Roman" w:cs="Times New Roman"/>
          <w:sz w:val="28"/>
          <w:szCs w:val="28"/>
        </w:rPr>
        <w:t xml:space="preserve">1. </w:t>
      </w:r>
      <w:r w:rsidR="00542AE4" w:rsidRPr="00F0486C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по тексту Положения  о бюджетном процессе в </w:t>
      </w:r>
      <w:proofErr w:type="spellStart"/>
      <w:r w:rsidRPr="00F0486C">
        <w:rPr>
          <w:rFonts w:ascii="Times New Roman" w:hAnsi="Times New Roman" w:cs="Times New Roman"/>
          <w:sz w:val="28"/>
          <w:szCs w:val="28"/>
        </w:rPr>
        <w:t>Теньгинском</w:t>
      </w:r>
      <w:proofErr w:type="spellEnd"/>
      <w:r w:rsidR="00542AE4" w:rsidRPr="00F0486C">
        <w:rPr>
          <w:rFonts w:ascii="Times New Roman" w:hAnsi="Times New Roman" w:cs="Times New Roman"/>
          <w:sz w:val="28"/>
          <w:szCs w:val="28"/>
        </w:rPr>
        <w:t xml:space="preserve"> сельском поселении,  в соответствии  изменениями, внесенными в Бюджетный Кодекс РФ:</w:t>
      </w:r>
    </w:p>
    <w:p w:rsidR="00542AE4" w:rsidRPr="00F0486C" w:rsidRDefault="00542AE4" w:rsidP="00542AE4">
      <w:pPr>
        <w:jc w:val="both"/>
        <w:rPr>
          <w:rFonts w:ascii="Times New Roman" w:hAnsi="Times New Roman" w:cs="Times New Roman"/>
          <w:sz w:val="28"/>
          <w:szCs w:val="28"/>
        </w:rPr>
      </w:pPr>
      <w:r w:rsidRPr="00F0486C">
        <w:rPr>
          <w:rFonts w:ascii="Times New Roman" w:hAnsi="Times New Roman" w:cs="Times New Roman"/>
          <w:sz w:val="28"/>
          <w:szCs w:val="28"/>
        </w:rPr>
        <w:t>1.1 Статью 47 «Лицевые счета  для учета  операций  по исполнению бюджета  сельского поселения» изложить в следующей редакции:</w:t>
      </w:r>
    </w:p>
    <w:p w:rsidR="00542AE4" w:rsidRPr="00F0486C" w:rsidRDefault="00542AE4" w:rsidP="00542AE4">
      <w:pPr>
        <w:pStyle w:val="paragraph"/>
        <w:jc w:val="both"/>
        <w:rPr>
          <w:sz w:val="28"/>
          <w:szCs w:val="28"/>
        </w:rPr>
      </w:pPr>
      <w:r w:rsidRPr="00F0486C">
        <w:rPr>
          <w:sz w:val="28"/>
          <w:szCs w:val="28"/>
        </w:rPr>
        <w:t>-</w:t>
      </w:r>
      <w:r w:rsidR="00F0486C" w:rsidRPr="00F0486C">
        <w:rPr>
          <w:sz w:val="28"/>
          <w:szCs w:val="28"/>
        </w:rPr>
        <w:t xml:space="preserve"> </w:t>
      </w:r>
      <w:r w:rsidRPr="00F0486C">
        <w:rPr>
          <w:sz w:val="28"/>
          <w:szCs w:val="28"/>
        </w:rPr>
        <w:t>Учет операций по исполнению бюджета,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РФ в Федеральном казначействе.</w:t>
      </w:r>
    </w:p>
    <w:p w:rsidR="00542AE4" w:rsidRPr="00F0486C" w:rsidRDefault="00542AE4" w:rsidP="00542AE4">
      <w:pPr>
        <w:pStyle w:val="paragraph"/>
        <w:jc w:val="both"/>
        <w:rPr>
          <w:sz w:val="28"/>
          <w:szCs w:val="28"/>
        </w:rPr>
      </w:pPr>
      <w:r w:rsidRPr="00F0486C">
        <w:rPr>
          <w:sz w:val="28"/>
          <w:szCs w:val="28"/>
        </w:rPr>
        <w:lastRenderedPageBreak/>
        <w:t>-</w:t>
      </w:r>
      <w:r w:rsidR="00F0486C" w:rsidRPr="00F0486C">
        <w:rPr>
          <w:sz w:val="28"/>
          <w:szCs w:val="28"/>
        </w:rPr>
        <w:t xml:space="preserve"> </w:t>
      </w:r>
      <w:r w:rsidRPr="00F0486C">
        <w:rPr>
          <w:sz w:val="28"/>
          <w:szCs w:val="28"/>
        </w:rPr>
        <w:t>Лицевые счета, открываемые в Федеральном казначействе, открываются и ведутся в порядке, установленном Федеральным казначейством.</w:t>
      </w:r>
    </w:p>
    <w:p w:rsidR="00542AE4" w:rsidRPr="00F0486C" w:rsidRDefault="00542AE4" w:rsidP="00542AE4">
      <w:pPr>
        <w:jc w:val="both"/>
        <w:rPr>
          <w:rFonts w:ascii="Times New Roman" w:hAnsi="Times New Roman" w:cs="Times New Roman"/>
          <w:sz w:val="28"/>
          <w:szCs w:val="28"/>
        </w:rPr>
      </w:pPr>
      <w:r w:rsidRPr="00F0486C">
        <w:rPr>
          <w:rFonts w:ascii="Times New Roman" w:hAnsi="Times New Roman" w:cs="Times New Roman"/>
          <w:sz w:val="28"/>
          <w:szCs w:val="28"/>
        </w:rPr>
        <w:t>1.2.</w:t>
      </w:r>
      <w:r w:rsidR="00F0486C" w:rsidRPr="00F0486C">
        <w:rPr>
          <w:rFonts w:ascii="Times New Roman" w:hAnsi="Times New Roman" w:cs="Times New Roman"/>
          <w:sz w:val="28"/>
          <w:szCs w:val="28"/>
        </w:rPr>
        <w:t xml:space="preserve"> </w:t>
      </w:r>
      <w:r w:rsidRPr="00F0486C">
        <w:rPr>
          <w:rFonts w:ascii="Times New Roman" w:hAnsi="Times New Roman" w:cs="Times New Roman"/>
          <w:sz w:val="28"/>
          <w:szCs w:val="28"/>
        </w:rPr>
        <w:t>Часть 2 ст.49 Положения о бюджетном процессе  изложить  в следующей редакции:</w:t>
      </w:r>
    </w:p>
    <w:p w:rsidR="00542AE4" w:rsidRPr="00F0486C" w:rsidRDefault="00542AE4" w:rsidP="00542AE4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F0486C">
        <w:rPr>
          <w:rFonts w:ascii="Times New Roman" w:hAnsi="Times New Roman" w:cs="Times New Roman"/>
          <w:sz w:val="28"/>
          <w:szCs w:val="28"/>
        </w:rPr>
        <w:t>-</w:t>
      </w:r>
      <w:r w:rsidR="00F0486C" w:rsidRPr="00F0486C">
        <w:rPr>
          <w:rFonts w:ascii="Times New Roman" w:hAnsi="Times New Roman" w:cs="Times New Roman"/>
          <w:sz w:val="28"/>
          <w:szCs w:val="28"/>
        </w:rPr>
        <w:t xml:space="preserve"> </w:t>
      </w:r>
      <w:r w:rsidRPr="00F0486C">
        <w:rPr>
          <w:rStyle w:val="blk"/>
          <w:rFonts w:ascii="Times New Roman" w:hAnsi="Times New Roman" w:cs="Times New Roman"/>
          <w:sz w:val="28"/>
          <w:szCs w:val="28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4" w:anchor="dst4626" w:history="1">
        <w:r w:rsidRPr="00F0486C">
          <w:rPr>
            <w:rStyle w:val="a3"/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Pr="00F0486C">
        <w:rPr>
          <w:rStyle w:val="blk"/>
          <w:rFonts w:ascii="Times New Roman" w:hAnsi="Times New Roman" w:cs="Times New Roman"/>
          <w:sz w:val="28"/>
          <w:szCs w:val="28"/>
        </w:rPr>
        <w:t xml:space="preserve">  Бюджетного Кодекса РФ,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соответствующих целям предоставления указанных</w:t>
      </w:r>
      <w:proofErr w:type="gramEnd"/>
      <w:r w:rsidRPr="00F0486C">
        <w:rPr>
          <w:rStyle w:val="blk"/>
          <w:rFonts w:ascii="Times New Roman" w:hAnsi="Times New Roman" w:cs="Times New Roman"/>
          <w:sz w:val="28"/>
          <w:szCs w:val="28"/>
        </w:rPr>
        <w:t xml:space="preserve"> средств, с внесением изменений в сводную бюджетную роспись без внесения изменений в решение  о бюджете на текущий финансовый год (текущий финансовый год и плановый период).</w:t>
      </w:r>
    </w:p>
    <w:p w:rsidR="00542AE4" w:rsidRPr="00F0486C" w:rsidRDefault="00542AE4" w:rsidP="00542AE4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0486C">
        <w:rPr>
          <w:rStyle w:val="blk"/>
          <w:rFonts w:ascii="Times New Roman" w:hAnsi="Times New Roman" w:cs="Times New Roman"/>
          <w:sz w:val="28"/>
          <w:szCs w:val="28"/>
        </w:rPr>
        <w:t>1.3.Статью 14 «Представление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 товаров, работ, услуг» исключить;</w:t>
      </w:r>
    </w:p>
    <w:p w:rsidR="00542AE4" w:rsidRPr="00F0486C" w:rsidRDefault="00542AE4" w:rsidP="00542AE4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0486C">
        <w:rPr>
          <w:rStyle w:val="blk"/>
          <w:rFonts w:ascii="Times New Roman" w:hAnsi="Times New Roman" w:cs="Times New Roman"/>
          <w:sz w:val="28"/>
          <w:szCs w:val="28"/>
        </w:rPr>
        <w:t>1.4.Статью 15 «Представление субсидий некоммерческим  организациям, не являющимся бюджетными учреждениями» исключить.</w:t>
      </w:r>
    </w:p>
    <w:p w:rsidR="00F0486C" w:rsidRDefault="00F0486C" w:rsidP="00542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86C" w:rsidRDefault="00F0486C" w:rsidP="00542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86C" w:rsidRPr="00AE62BB" w:rsidRDefault="00F0486C" w:rsidP="00F04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AE6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86C" w:rsidRPr="009A5030" w:rsidRDefault="00F0486C" w:rsidP="00F048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Pr="00AE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          </w:t>
      </w:r>
      <w:r w:rsidRPr="00AE62BB">
        <w:rPr>
          <w:rFonts w:ascii="Times New Roman" w:hAnsi="Times New Roman" w:cs="Times New Roman"/>
          <w:sz w:val="28"/>
          <w:szCs w:val="28"/>
        </w:rPr>
        <w:tab/>
      </w:r>
      <w:r w:rsidRPr="00AE62BB">
        <w:rPr>
          <w:rFonts w:ascii="Times New Roman" w:hAnsi="Times New Roman" w:cs="Times New Roman"/>
          <w:sz w:val="28"/>
          <w:szCs w:val="28"/>
        </w:rPr>
        <w:tab/>
      </w:r>
      <w:r w:rsidRPr="00AE62B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E62BB">
        <w:rPr>
          <w:rFonts w:ascii="Times New Roman" w:hAnsi="Times New Roman" w:cs="Times New Roman"/>
          <w:sz w:val="28"/>
          <w:szCs w:val="28"/>
        </w:rPr>
        <w:tab/>
      </w:r>
      <w:r w:rsidRPr="00AE62B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В.Я</w:t>
      </w:r>
      <w:r w:rsidRPr="00AE6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6F2" w:rsidRPr="00542AE4" w:rsidRDefault="009F66F2" w:rsidP="009F6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F2" w:rsidRDefault="009F66F2" w:rsidP="009F6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6F2" w:rsidRDefault="009F66F2" w:rsidP="009F6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6F2" w:rsidRPr="009F66F2" w:rsidRDefault="009F66F2" w:rsidP="009F66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66F2" w:rsidRPr="009F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6F2"/>
    <w:rsid w:val="00542AE4"/>
    <w:rsid w:val="009F66F2"/>
    <w:rsid w:val="00F0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66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unhideWhenUsed/>
    <w:rsid w:val="00542AE4"/>
    <w:rPr>
      <w:color w:val="0000FF" w:themeColor="hyperlink"/>
      <w:u w:val="single"/>
    </w:rPr>
  </w:style>
  <w:style w:type="character" w:customStyle="1" w:styleId="blk">
    <w:name w:val="blk"/>
    <w:basedOn w:val="a0"/>
    <w:rsid w:val="00542AE4"/>
  </w:style>
  <w:style w:type="paragraph" w:styleId="a4">
    <w:name w:val="Normal (Web)"/>
    <w:basedOn w:val="a"/>
    <w:uiPriority w:val="99"/>
    <w:semiHidden/>
    <w:unhideWhenUsed/>
    <w:rsid w:val="005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5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5260/200d8f9e0aed34b95bc6527693824cb356109b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2020-11-30T06:21:00Z</dcterms:created>
  <dcterms:modified xsi:type="dcterms:W3CDTF">2020-11-30T06:45:00Z</dcterms:modified>
</cp:coreProperties>
</file>