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67"/>
        <w:tblOverlap w:val="never"/>
        <w:tblW w:w="1027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29"/>
        <w:gridCol w:w="2904"/>
        <w:gridCol w:w="3542"/>
      </w:tblGrid>
      <w:tr w:rsidR="00066DA6" w:rsidRPr="00066DA6" w:rsidTr="003B754E">
        <w:trPr>
          <w:trHeight w:val="2610"/>
        </w:trPr>
        <w:tc>
          <w:tcPr>
            <w:tcW w:w="3832" w:type="dxa"/>
          </w:tcPr>
          <w:p w:rsidR="00066DA6" w:rsidRPr="00066DA6" w:rsidRDefault="00066DA6" w:rsidP="00066DA6">
            <w:pPr>
              <w:spacing w:after="0"/>
              <w:ind w:right="-71"/>
              <w:rPr>
                <w:rFonts w:ascii="Arial" w:eastAsia="Calibri" w:hAnsi="Arial" w:cs="Arial"/>
                <w:b/>
                <w:bCs/>
                <w:sz w:val="28"/>
                <w:szCs w:val="24"/>
              </w:rPr>
            </w:pPr>
            <w:r w:rsidRPr="00066DA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E67B98" wp14:editId="04207719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1496060</wp:posOffset>
                      </wp:positionV>
                      <wp:extent cx="6492240" cy="0"/>
                      <wp:effectExtent l="13335" t="10160" r="9525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117.8pt" to="500.2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"/>
                  </w:pict>
                </mc:Fallback>
              </mc:AlternateContent>
            </w: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Российская Федерация</w:t>
            </w:r>
          </w:p>
          <w:p w:rsidR="00066DA6" w:rsidRPr="00066DA6" w:rsidRDefault="00066DA6" w:rsidP="00066DA6">
            <w:pPr>
              <w:spacing w:after="0"/>
              <w:ind w:left="-71" w:right="-71"/>
              <w:jc w:val="center"/>
              <w:rPr>
                <w:rFonts w:ascii="Arial" w:eastAsia="Calibri" w:hAnsi="Arial" w:cs="Arial"/>
                <w:b/>
                <w:bCs/>
                <w:sz w:val="28"/>
                <w:szCs w:val="24"/>
              </w:rPr>
            </w:pP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Республика Алтай</w:t>
            </w:r>
          </w:p>
          <w:p w:rsidR="00066DA6" w:rsidRPr="00066DA6" w:rsidRDefault="00066DA6" w:rsidP="00066DA6">
            <w:pPr>
              <w:keepNext/>
              <w:spacing w:after="0"/>
              <w:ind w:left="-567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 w:rsidRPr="00066DA6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 xml:space="preserve">       Нижне-Талдинское</w:t>
            </w:r>
          </w:p>
          <w:p w:rsidR="00066DA6" w:rsidRPr="00066DA6" w:rsidRDefault="00066DA6" w:rsidP="00066DA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8"/>
                <w:szCs w:val="24"/>
              </w:rPr>
            </w:pP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сельское поселение</w:t>
            </w:r>
          </w:p>
          <w:p w:rsidR="00066DA6" w:rsidRPr="00066DA6" w:rsidRDefault="00066DA6" w:rsidP="00066DA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Сельская администрация</w:t>
            </w:r>
          </w:p>
          <w:p w:rsidR="00066DA6" w:rsidRPr="00066DA6" w:rsidRDefault="00066DA6" w:rsidP="00066DA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66DA6" w:rsidRPr="00066DA6" w:rsidRDefault="00066DA6" w:rsidP="00066D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DA6" w:rsidRPr="00066DA6" w:rsidRDefault="00066DA6" w:rsidP="00066D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DA6" w:rsidRPr="00066DA6" w:rsidRDefault="00066DA6" w:rsidP="00066D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DA6" w:rsidRPr="00066DA6" w:rsidRDefault="00066DA6" w:rsidP="00066DA6">
            <w:pPr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066DA6" w:rsidRPr="00066DA6" w:rsidRDefault="00066DA6" w:rsidP="00066DA6">
            <w:pPr>
              <w:spacing w:after="0"/>
              <w:ind w:left="-213" w:right="-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066DA6" w:rsidRPr="00066DA6" w:rsidRDefault="00066DA6" w:rsidP="00066DA6">
            <w:pPr>
              <w:spacing w:after="0"/>
              <w:ind w:left="-71"/>
              <w:jc w:val="center"/>
              <w:rPr>
                <w:rFonts w:ascii="Arial" w:eastAsia="Calibri" w:hAnsi="Arial" w:cs="Times New Roman"/>
                <w:b/>
                <w:sz w:val="28"/>
                <w:szCs w:val="24"/>
              </w:rPr>
            </w:pPr>
            <w:r w:rsidRPr="00066DA6">
              <w:rPr>
                <w:rFonts w:ascii="Arial" w:eastAsia="Calibri" w:hAnsi="Arial" w:cs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066DA6">
              <w:rPr>
                <w:rFonts w:ascii="Arial" w:eastAsia="Calibri" w:hAnsi="Arial" w:cs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066DA6" w:rsidRPr="00066DA6" w:rsidRDefault="00066DA6" w:rsidP="00066DA6">
            <w:pPr>
              <w:keepNext/>
              <w:spacing w:after="0"/>
              <w:ind w:left="-71"/>
              <w:jc w:val="center"/>
              <w:outlineLvl w:val="4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066DA6">
              <w:rPr>
                <w:rFonts w:ascii="Arial" w:eastAsia="Times New Roman" w:hAnsi="Arial" w:cs="Times New Roman"/>
                <w:b/>
                <w:sz w:val="28"/>
                <w:szCs w:val="20"/>
              </w:rPr>
              <w:t>Алтай Республика</w:t>
            </w:r>
          </w:p>
          <w:p w:rsidR="00066DA6" w:rsidRPr="00066DA6" w:rsidRDefault="00066DA6" w:rsidP="00066DA6">
            <w:pPr>
              <w:keepNext/>
              <w:spacing w:after="0"/>
              <w:ind w:left="-567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 w:rsidRPr="00066DA6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 xml:space="preserve">        Алтыгы-</w:t>
            </w:r>
            <w:proofErr w:type="spellStart"/>
            <w:r w:rsidRPr="00066DA6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Талдунын</w:t>
            </w:r>
            <w:proofErr w:type="spellEnd"/>
          </w:p>
          <w:p w:rsidR="00066DA6" w:rsidRPr="00066DA6" w:rsidRDefault="00066DA6" w:rsidP="00066DA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8"/>
                <w:szCs w:val="24"/>
              </w:rPr>
            </w:pP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  <w:lang w:val="en-US"/>
              </w:rPr>
              <w:t>j</w:t>
            </w:r>
            <w:proofErr w:type="spellStart"/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урт</w:t>
            </w:r>
            <w:proofErr w:type="spellEnd"/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 xml:space="preserve"> </w:t>
            </w: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  <w:lang w:val="en-US"/>
              </w:rPr>
              <w:t>j</w:t>
            </w:r>
            <w:proofErr w:type="spellStart"/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еезези</w:t>
            </w:r>
            <w:proofErr w:type="spellEnd"/>
          </w:p>
          <w:p w:rsidR="00066DA6" w:rsidRPr="00066DA6" w:rsidRDefault="00066DA6" w:rsidP="00066D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  <w:lang w:val="en-US"/>
              </w:rPr>
              <w:t>J</w:t>
            </w:r>
            <w:proofErr w:type="spellStart"/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урт</w:t>
            </w:r>
            <w:proofErr w:type="spellEnd"/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 xml:space="preserve"> администрация</w:t>
            </w:r>
          </w:p>
        </w:tc>
      </w:tr>
    </w:tbl>
    <w:p w:rsidR="00066DA6" w:rsidRPr="00066DA6" w:rsidRDefault="00066DA6" w:rsidP="00066DA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66D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</w:t>
      </w:r>
      <w:r w:rsidRPr="00066D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       </w:t>
      </w:r>
      <w:proofErr w:type="gramStart"/>
      <w:r w:rsidRPr="00066DA6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J</w:t>
      </w:r>
      <w:proofErr w:type="gramEnd"/>
      <w:r w:rsidRPr="00066D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ОП</w:t>
      </w:r>
    </w:p>
    <w:p w:rsidR="00066DA6" w:rsidRPr="00066DA6" w:rsidRDefault="00066DA6" w:rsidP="00066DA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66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От 12.11.2019  г.                                   </w:t>
      </w:r>
      <w:r w:rsidRPr="00066DA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№ 21</w:t>
      </w:r>
    </w:p>
    <w:p w:rsidR="00066DA6" w:rsidRPr="00066DA6" w:rsidRDefault="00066DA6" w:rsidP="00066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6DA6" w:rsidRPr="00066DA6" w:rsidRDefault="00066DA6" w:rsidP="00066D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Нижняя </w:t>
      </w:r>
      <w:proofErr w:type="spellStart"/>
      <w:r w:rsidRPr="00066DA6">
        <w:rPr>
          <w:rFonts w:ascii="Times New Roman" w:eastAsia="Calibri" w:hAnsi="Times New Roman" w:cs="Times New Roman"/>
          <w:sz w:val="24"/>
          <w:szCs w:val="24"/>
          <w:lang w:eastAsia="ru-RU"/>
        </w:rPr>
        <w:t>Талда</w:t>
      </w:r>
      <w:proofErr w:type="spellEnd"/>
    </w:p>
    <w:p w:rsidR="00066DA6" w:rsidRPr="00066DA6" w:rsidRDefault="00066DA6" w:rsidP="00066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6DA6" w:rsidRPr="00066DA6" w:rsidRDefault="00066DA6" w:rsidP="00066D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 и дополнений  в постановление</w:t>
      </w:r>
    </w:p>
    <w:p w:rsidR="00066DA6" w:rsidRPr="00066DA6" w:rsidRDefault="00066DA6" w:rsidP="00066D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>главы от 02.09.2016 г. № 64 «Об утверждении порядка применения взысканий  за  несоблюдение ограничений и запретов, требований о  предотвращении или  урегулировании конфликта интересов и неисполнение обязанностей, установленных в целях противодействия коррупции»</w:t>
      </w:r>
    </w:p>
    <w:p w:rsidR="00066DA6" w:rsidRPr="00066DA6" w:rsidRDefault="00066DA6" w:rsidP="00066D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6DA6" w:rsidRPr="00066DA6" w:rsidRDefault="00066DA6" w:rsidP="00066D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 целях приведения постановления  от 02.09.2016 г. № 64 </w:t>
      </w:r>
      <w:r w:rsidRPr="00066D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 порядка применения взысканий за 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коррупции»  в соответствие с нормами федерального законодательства, руководствуясь Уставом муниципального образования  Нижне-Талдинского сельского поселения, администрация Нижне-Талдинского сельского поселения</w:t>
      </w:r>
    </w:p>
    <w:p w:rsidR="00066DA6" w:rsidRPr="00066DA6" w:rsidRDefault="00066DA6" w:rsidP="00066D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066DA6" w:rsidRPr="00066DA6" w:rsidRDefault="00066DA6" w:rsidP="00066D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>Внести следующие изменения и дополнения:</w:t>
      </w:r>
    </w:p>
    <w:p w:rsidR="00066DA6" w:rsidRPr="00066DA6" w:rsidRDefault="00066DA6" w:rsidP="00066D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6D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</w:p>
    <w:p w:rsidR="00066DA6" w:rsidRPr="00066DA6" w:rsidRDefault="00066DA6" w:rsidP="00066D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66D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Pr="00066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П. 4 изложить в следующей редакции: </w:t>
      </w:r>
    </w:p>
    <w:p w:rsidR="00066DA6" w:rsidRPr="00066DA6" w:rsidRDefault="00066DA6" w:rsidP="00066D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66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 коррупции, не может быть применено позднее шести  месяцев со дня  совершения проступка, а по результатам ревизии, проверки финансово- хозяйственной  деятельности или аудиторской проверки – позднее двух лет со дня его совершения. Дисциплинарное взыскание за несоблюдение ограничений и запретов неисполнение обязанностей, установленных законодательством  Российской Федерации о противодействии коррупции, не может быть применено позднее трех лет со </w:t>
      </w:r>
      <w:r w:rsidRPr="00066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дня совершения проступка. В указанные сроки не включается время производства по уголовному делу.</w:t>
      </w:r>
    </w:p>
    <w:p w:rsidR="00066DA6" w:rsidRPr="00066DA6" w:rsidRDefault="00066DA6" w:rsidP="00066D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66D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</w:t>
      </w:r>
      <w:r w:rsidRPr="00066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П. 6 Порядка      изложить в следующем содержании:</w:t>
      </w:r>
    </w:p>
    <w:p w:rsidR="00066DA6" w:rsidRPr="00066DA6" w:rsidRDefault="00066DA6" w:rsidP="00066D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66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доклада о результатах проверки, проведенной подразделением кадровой службы соответствующего  муниципального органа по профилактике коррупционных и иных правонарушений;</w:t>
      </w:r>
    </w:p>
    <w:p w:rsidR="00066DA6" w:rsidRPr="00066DA6" w:rsidRDefault="00066DA6" w:rsidP="00066D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66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рекомендации комиссии по соблюдению требований к служебному  поведению муниципальных служащих и урегулированию конфликта интересов  в случае, если доклад о результатах проверки направлялся в комиссию;</w:t>
      </w:r>
    </w:p>
    <w:p w:rsidR="00066DA6" w:rsidRPr="00066DA6" w:rsidRDefault="00066DA6" w:rsidP="00066D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66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2.1) доклада подразделения кадровой службы соответствующего  муниципального органа  по профилактике коррупционных  и иных  правонарушений о совершении коррупционного правонарушения, в котором излагаются фактические обстоятельства его совершения, и письменного  объяснения муниципального служащего  только с его согласия и при условии признания им факта совершения коррупционного  правонарушения </w:t>
      </w:r>
      <w:proofErr w:type="gramStart"/>
      <w:r w:rsidRPr="00066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066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  исключением применения взыскания в виде увольнения в связи с утратой доверия);</w:t>
      </w:r>
    </w:p>
    <w:p w:rsidR="00066DA6" w:rsidRPr="00066DA6" w:rsidRDefault="00066DA6" w:rsidP="00066D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66D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Настоящее постановление  обнародовать на информационном стенде, размещенном  в помещении  сельской администрации, информационном  стенде в селе </w:t>
      </w:r>
      <w:proofErr w:type="gramStart"/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>Нижняя</w:t>
      </w:r>
      <w:proofErr w:type="gramEnd"/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>Талда</w:t>
      </w:r>
      <w:proofErr w:type="spellEnd"/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>,  разместить  на официальном  сайте сельской администрации Нижне-Талдинского сельского поселения в сети «Интернет».</w:t>
      </w:r>
    </w:p>
    <w:p w:rsidR="00066DA6" w:rsidRPr="00066DA6" w:rsidRDefault="00066DA6" w:rsidP="00066D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D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 за исполнение  настоящего постановления оставляю  за  собой.</w:t>
      </w:r>
    </w:p>
    <w:p w:rsidR="00066DA6" w:rsidRPr="00066DA6" w:rsidRDefault="00066DA6" w:rsidP="00066D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6DA6" w:rsidRPr="00066DA6" w:rsidRDefault="00066DA6" w:rsidP="00066D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6DA6" w:rsidRPr="00066DA6" w:rsidRDefault="00066DA6" w:rsidP="00066D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6DA6" w:rsidRPr="00066DA6" w:rsidRDefault="00066DA6" w:rsidP="00066D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>Глава Нижне-Талдинского</w:t>
      </w:r>
    </w:p>
    <w:p w:rsidR="00066DA6" w:rsidRPr="00066DA6" w:rsidRDefault="00066DA6" w:rsidP="00066D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</w:t>
      </w:r>
      <w:proofErr w:type="spellStart"/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>Д.Я.Кохоев</w:t>
      </w:r>
      <w:proofErr w:type="spellEnd"/>
    </w:p>
    <w:p w:rsidR="00066DA6" w:rsidRPr="00066DA6" w:rsidRDefault="00066DA6" w:rsidP="00066D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13E5" w:rsidRDefault="005413E5">
      <w:bookmarkStart w:id="0" w:name="_GoBack"/>
      <w:bookmarkEnd w:id="0"/>
    </w:p>
    <w:sectPr w:rsidR="0054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CC"/>
    <w:rsid w:val="00066DA6"/>
    <w:rsid w:val="005413E5"/>
    <w:rsid w:val="008461CC"/>
    <w:rsid w:val="009A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2019-11-12T10:52:00Z</dcterms:created>
  <dcterms:modified xsi:type="dcterms:W3CDTF">2019-11-12T10:52:00Z</dcterms:modified>
</cp:coreProperties>
</file>