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D3" w:rsidRDefault="0091240A" w:rsidP="0091240A">
      <w:pPr>
        <w:autoSpaceDE w:val="0"/>
        <w:autoSpaceDN w:val="0"/>
        <w:adjustRightInd w:val="0"/>
        <w:spacing w:after="0" w:line="240" w:lineRule="auto"/>
        <w:jc w:val="center"/>
        <w:outlineLvl w:val="0"/>
        <w:rPr>
          <w:rFonts w:ascii="Times New Roman" w:hAnsi="Times New Roman"/>
          <w:bCs/>
          <w:i/>
          <w:sz w:val="28"/>
          <w:szCs w:val="28"/>
        </w:rPr>
      </w:pPr>
      <w:r>
        <w:rPr>
          <w:rFonts w:ascii="Times New Roman" w:hAnsi="Times New Roman"/>
          <w:bCs/>
          <w:i/>
          <w:sz w:val="28"/>
          <w:szCs w:val="28"/>
        </w:rPr>
        <w:t xml:space="preserve">                                                                                                                      </w:t>
      </w:r>
    </w:p>
    <w:tbl>
      <w:tblPr>
        <w:tblW w:w="10485" w:type="dxa"/>
        <w:jc w:val="center"/>
        <w:tblInd w:w="-638" w:type="dxa"/>
        <w:tblLayout w:type="fixed"/>
        <w:tblCellMar>
          <w:left w:w="71" w:type="dxa"/>
          <w:right w:w="71" w:type="dxa"/>
        </w:tblCellMar>
        <w:tblLook w:val="04A0"/>
      </w:tblPr>
      <w:tblGrid>
        <w:gridCol w:w="184"/>
        <w:gridCol w:w="162"/>
        <w:gridCol w:w="170"/>
        <w:gridCol w:w="3877"/>
        <w:gridCol w:w="2409"/>
        <w:gridCol w:w="3683"/>
      </w:tblGrid>
      <w:tr w:rsidR="00444244" w:rsidTr="00444244">
        <w:trPr>
          <w:cantSplit/>
          <w:trHeight w:val="2610"/>
          <w:jc w:val="center"/>
        </w:trPr>
        <w:tc>
          <w:tcPr>
            <w:tcW w:w="4395" w:type="dxa"/>
            <w:gridSpan w:val="4"/>
          </w:tcPr>
          <w:p w:rsidR="00444244" w:rsidRDefault="00444244">
            <w:pPr>
              <w:ind w:left="-71" w:right="-71"/>
              <w:jc w:val="center"/>
              <w:rPr>
                <w:rFonts w:ascii="Arial" w:hAnsi="Arial" w:cs="Arial"/>
                <w:b/>
                <w:bCs/>
                <w:sz w:val="28"/>
                <w:szCs w:val="24"/>
              </w:rPr>
            </w:pPr>
            <w:r>
              <w:rPr>
                <w:rFonts w:ascii="Arial" w:hAnsi="Arial" w:cs="Arial"/>
                <w:b/>
                <w:bCs/>
                <w:sz w:val="28"/>
              </w:rPr>
              <w:t>Российская Федерация</w:t>
            </w:r>
          </w:p>
          <w:p w:rsidR="00444244" w:rsidRDefault="00444244">
            <w:pPr>
              <w:ind w:left="-71" w:right="-71"/>
              <w:jc w:val="center"/>
              <w:rPr>
                <w:rFonts w:ascii="Arial" w:hAnsi="Arial" w:cs="Arial"/>
                <w:b/>
                <w:bCs/>
                <w:sz w:val="28"/>
              </w:rPr>
            </w:pPr>
            <w:r>
              <w:rPr>
                <w:rFonts w:ascii="Arial" w:hAnsi="Arial" w:cs="Arial"/>
                <w:b/>
                <w:bCs/>
                <w:sz w:val="28"/>
              </w:rPr>
              <w:t>Республика Алтай</w:t>
            </w:r>
          </w:p>
          <w:p w:rsidR="00444244" w:rsidRPr="002F25CE" w:rsidRDefault="002F25CE">
            <w:pPr>
              <w:pStyle w:val="8"/>
              <w:rPr>
                <w:rFonts w:ascii="Arial" w:hAnsi="Arial" w:cs="Arial"/>
                <w:b/>
                <w:bCs/>
                <w:sz w:val="28"/>
                <w:szCs w:val="28"/>
              </w:rPr>
            </w:pPr>
            <w:r>
              <w:rPr>
                <w:rFonts w:ascii="Arial" w:hAnsi="Arial" w:cs="Arial"/>
                <w:b/>
                <w:sz w:val="28"/>
                <w:szCs w:val="28"/>
              </w:rPr>
              <w:t xml:space="preserve">              </w:t>
            </w:r>
            <w:proofErr w:type="spellStart"/>
            <w:r w:rsidR="00444244" w:rsidRPr="002F25CE">
              <w:rPr>
                <w:rFonts w:ascii="Arial" w:hAnsi="Arial" w:cs="Arial"/>
                <w:b/>
                <w:sz w:val="28"/>
                <w:szCs w:val="28"/>
              </w:rPr>
              <w:t>Шашикманское</w:t>
            </w:r>
            <w:proofErr w:type="spellEnd"/>
          </w:p>
          <w:p w:rsidR="00444244" w:rsidRDefault="00444244">
            <w:pPr>
              <w:jc w:val="center"/>
              <w:rPr>
                <w:rFonts w:ascii="Arial" w:hAnsi="Arial" w:cs="Arial"/>
              </w:rPr>
            </w:pPr>
            <w:r>
              <w:rPr>
                <w:rFonts w:ascii="Arial" w:hAnsi="Arial" w:cs="Arial"/>
                <w:b/>
                <w:bCs/>
                <w:sz w:val="28"/>
              </w:rPr>
              <w:t>сельское поселение</w:t>
            </w:r>
          </w:p>
          <w:p w:rsidR="00444244" w:rsidRDefault="00444244">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Совет</w:t>
            </w:r>
          </w:p>
          <w:p w:rsidR="00444244" w:rsidRDefault="00444244">
            <w:pPr>
              <w:jc w:val="center"/>
              <w:rPr>
                <w:rFonts w:ascii="Arial" w:hAnsi="Arial" w:cs="Arial"/>
                <w:b/>
                <w:bCs/>
                <w:sz w:val="28"/>
              </w:rPr>
            </w:pPr>
            <w:r>
              <w:rPr>
                <w:rFonts w:ascii="Arial" w:hAnsi="Arial" w:cs="Arial"/>
                <w:b/>
                <w:bCs/>
                <w:sz w:val="28"/>
              </w:rPr>
              <w:t>депутатов</w:t>
            </w:r>
          </w:p>
          <w:p w:rsidR="00444244" w:rsidRDefault="00444244">
            <w:pPr>
              <w:jc w:val="both"/>
              <w:rPr>
                <w:rFonts w:ascii="Arial" w:hAnsi="Arial" w:cs="Arial"/>
                <w:sz w:val="28"/>
              </w:rPr>
            </w:pPr>
          </w:p>
          <w:p w:rsidR="00444244" w:rsidRDefault="009374DB">
            <w:pPr>
              <w:jc w:val="both"/>
              <w:rPr>
                <w:rFonts w:ascii="Arial" w:hAnsi="Arial" w:cs="Arial"/>
                <w:sz w:val="24"/>
                <w:szCs w:val="24"/>
              </w:rPr>
            </w:pPr>
            <w:r w:rsidRPr="009374DB">
              <w:rPr>
                <w:rFonts w:ascii="Times New Roman" w:hAnsi="Times New Roman"/>
                <w:sz w:val="24"/>
              </w:rPr>
              <w:pict>
                <v:line id="_x0000_s1026" style="position:absolute;left:0;text-align:left;z-index:251658240" from=".85pt,13.9pt" to="512.05pt,13.9pt"/>
              </w:pict>
            </w:r>
          </w:p>
        </w:tc>
        <w:tc>
          <w:tcPr>
            <w:tcW w:w="2410" w:type="dxa"/>
          </w:tcPr>
          <w:p w:rsidR="00444244" w:rsidRDefault="00444244">
            <w:pPr>
              <w:ind w:left="-213"/>
              <w:jc w:val="both"/>
              <w:rPr>
                <w:rFonts w:ascii="Arial" w:hAnsi="Arial" w:cs="Arial"/>
                <w:sz w:val="24"/>
                <w:szCs w:val="24"/>
              </w:rPr>
            </w:pPr>
          </w:p>
        </w:tc>
        <w:tc>
          <w:tcPr>
            <w:tcW w:w="3685" w:type="dxa"/>
          </w:tcPr>
          <w:p w:rsidR="00444244" w:rsidRDefault="00444244">
            <w:pPr>
              <w:ind w:left="-71"/>
              <w:jc w:val="center"/>
              <w:rPr>
                <w:rFonts w:ascii="Arial" w:hAnsi="Arial" w:cs="Arial"/>
                <w:b/>
                <w:sz w:val="28"/>
                <w:szCs w:val="24"/>
              </w:rPr>
            </w:pPr>
            <w:r>
              <w:rPr>
                <w:rFonts w:ascii="Arial" w:hAnsi="Arial" w:cs="Arial"/>
                <w:b/>
                <w:sz w:val="28"/>
              </w:rPr>
              <w:t xml:space="preserve">Россия </w:t>
            </w:r>
            <w:proofErr w:type="spellStart"/>
            <w:r>
              <w:rPr>
                <w:rFonts w:ascii="Arial" w:hAnsi="Arial" w:cs="Arial"/>
                <w:b/>
                <w:sz w:val="28"/>
              </w:rPr>
              <w:t>Федерациязы</w:t>
            </w:r>
            <w:proofErr w:type="spellEnd"/>
          </w:p>
          <w:p w:rsidR="00444244" w:rsidRDefault="00444244">
            <w:pPr>
              <w:pStyle w:val="5"/>
              <w:spacing w:line="276" w:lineRule="auto"/>
              <w:rPr>
                <w:rFonts w:ascii="Arial" w:hAnsi="Arial" w:cs="Arial"/>
                <w:lang w:eastAsia="en-US"/>
              </w:rPr>
            </w:pPr>
            <w:r>
              <w:rPr>
                <w:lang w:eastAsia="en-US"/>
              </w:rPr>
              <w:t>Алтай Республика</w:t>
            </w:r>
          </w:p>
          <w:p w:rsidR="00444244" w:rsidRPr="00D1737D" w:rsidRDefault="002F25CE">
            <w:pPr>
              <w:pStyle w:val="8"/>
              <w:rPr>
                <w:rFonts w:ascii="Arial" w:hAnsi="Arial" w:cs="Arial"/>
                <w:b/>
                <w:sz w:val="28"/>
                <w:szCs w:val="28"/>
              </w:rPr>
            </w:pPr>
            <w:r>
              <w:rPr>
                <w:rFonts w:ascii="Arial" w:hAnsi="Arial" w:cs="Arial"/>
                <w:b/>
                <w:sz w:val="28"/>
                <w:szCs w:val="28"/>
              </w:rPr>
              <w:t xml:space="preserve">         </w:t>
            </w:r>
            <w:proofErr w:type="spellStart"/>
            <w:r w:rsidR="00444244" w:rsidRPr="00D1737D">
              <w:rPr>
                <w:rFonts w:ascii="Arial" w:hAnsi="Arial" w:cs="Arial"/>
                <w:b/>
                <w:sz w:val="28"/>
                <w:szCs w:val="28"/>
              </w:rPr>
              <w:t>Шашикманнын</w:t>
            </w:r>
            <w:proofErr w:type="spellEnd"/>
          </w:p>
          <w:p w:rsidR="00444244" w:rsidRDefault="00444244">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444244" w:rsidRDefault="00444244">
            <w:pPr>
              <w:jc w:val="center"/>
              <w:rPr>
                <w:rFonts w:ascii="Arial" w:hAnsi="Arial" w:cs="Arial"/>
                <w:b/>
                <w:bCs/>
                <w:sz w:val="28"/>
              </w:rPr>
            </w:pPr>
            <w:proofErr w:type="spellStart"/>
            <w:r>
              <w:rPr>
                <w:rFonts w:ascii="Arial" w:hAnsi="Arial" w:cs="Arial"/>
                <w:b/>
                <w:bCs/>
                <w:sz w:val="28"/>
              </w:rPr>
              <w:t>Депутаттардын</w:t>
            </w:r>
            <w:proofErr w:type="spellEnd"/>
            <w:r>
              <w:rPr>
                <w:rFonts w:ascii="Arial" w:hAnsi="Arial" w:cs="Arial"/>
                <w:b/>
                <w:bCs/>
                <w:sz w:val="28"/>
              </w:rPr>
              <w:t xml:space="preserve"> </w:t>
            </w:r>
            <w:proofErr w:type="gramStart"/>
            <w:r>
              <w:rPr>
                <w:rFonts w:ascii="Arial" w:hAnsi="Arial" w:cs="Arial"/>
                <w:b/>
                <w:bCs/>
                <w:sz w:val="28"/>
                <w:lang w:val="en-US"/>
              </w:rPr>
              <w:t>j</w:t>
            </w:r>
            <w:proofErr w:type="spellStart"/>
            <w:proofErr w:type="gramEnd"/>
            <w:r>
              <w:rPr>
                <w:rFonts w:ascii="Arial" w:hAnsi="Arial" w:cs="Arial"/>
                <w:b/>
                <w:bCs/>
                <w:sz w:val="28"/>
              </w:rPr>
              <w:t>урт</w:t>
            </w:r>
            <w:proofErr w:type="spellEnd"/>
          </w:p>
          <w:p w:rsidR="00444244" w:rsidRDefault="00444244">
            <w:pPr>
              <w:jc w:val="center"/>
              <w:rPr>
                <w:rFonts w:ascii="Arial" w:hAnsi="Arial" w:cs="Arial"/>
                <w:b/>
                <w:bCs/>
                <w:sz w:val="28"/>
              </w:rPr>
            </w:pPr>
            <w:proofErr w:type="spellStart"/>
            <w:r>
              <w:rPr>
                <w:rFonts w:ascii="Arial" w:hAnsi="Arial" w:cs="Arial"/>
                <w:b/>
                <w:bCs/>
                <w:sz w:val="28"/>
              </w:rPr>
              <w:t>Соведи</w:t>
            </w:r>
            <w:proofErr w:type="spellEnd"/>
          </w:p>
          <w:p w:rsidR="00444244" w:rsidRDefault="00444244">
            <w:pPr>
              <w:jc w:val="both"/>
              <w:rPr>
                <w:rFonts w:ascii="Arial" w:hAnsi="Arial" w:cs="Arial"/>
                <w:sz w:val="24"/>
                <w:szCs w:val="24"/>
              </w:rPr>
            </w:pPr>
          </w:p>
        </w:tc>
      </w:tr>
      <w:tr w:rsidR="00444244" w:rsidTr="00444244">
        <w:trPr>
          <w:gridAfter w:val="3"/>
          <w:wAfter w:w="9974" w:type="dxa"/>
          <w:cantSplit/>
          <w:trHeight w:val="286"/>
          <w:jc w:val="center"/>
        </w:trPr>
        <w:tc>
          <w:tcPr>
            <w:tcW w:w="184" w:type="dxa"/>
          </w:tcPr>
          <w:p w:rsidR="00444244" w:rsidRDefault="00444244">
            <w:pPr>
              <w:jc w:val="both"/>
              <w:rPr>
                <w:rFonts w:ascii="Arial" w:hAnsi="Arial" w:cs="Arial"/>
                <w:sz w:val="24"/>
                <w:szCs w:val="24"/>
              </w:rPr>
            </w:pPr>
          </w:p>
        </w:tc>
        <w:tc>
          <w:tcPr>
            <w:tcW w:w="162" w:type="dxa"/>
          </w:tcPr>
          <w:p w:rsidR="00444244" w:rsidRDefault="00444244">
            <w:pPr>
              <w:ind w:left="-213"/>
              <w:jc w:val="both"/>
              <w:rPr>
                <w:rFonts w:ascii="Arial" w:hAnsi="Arial" w:cs="Arial"/>
                <w:sz w:val="24"/>
                <w:szCs w:val="24"/>
              </w:rPr>
            </w:pPr>
          </w:p>
        </w:tc>
        <w:tc>
          <w:tcPr>
            <w:tcW w:w="170" w:type="dxa"/>
          </w:tcPr>
          <w:p w:rsidR="00444244" w:rsidRDefault="00444244">
            <w:pPr>
              <w:jc w:val="both"/>
              <w:rPr>
                <w:rFonts w:ascii="Arial" w:hAnsi="Arial" w:cs="Arial"/>
                <w:sz w:val="24"/>
                <w:szCs w:val="24"/>
              </w:rPr>
            </w:pPr>
          </w:p>
        </w:tc>
      </w:tr>
    </w:tbl>
    <w:p w:rsidR="0091240A" w:rsidRPr="00255956" w:rsidRDefault="000760D3" w:rsidP="000760D3">
      <w:pPr>
        <w:autoSpaceDE w:val="0"/>
        <w:autoSpaceDN w:val="0"/>
        <w:adjustRightInd w:val="0"/>
        <w:spacing w:after="0" w:line="240" w:lineRule="auto"/>
        <w:outlineLvl w:val="0"/>
        <w:rPr>
          <w:rFonts w:ascii="Times New Roman" w:hAnsi="Times New Roman"/>
          <w:b/>
          <w:bCs/>
          <w:i/>
          <w:sz w:val="24"/>
          <w:szCs w:val="24"/>
        </w:rPr>
      </w:pPr>
      <w:r w:rsidRPr="00255956">
        <w:rPr>
          <w:rFonts w:ascii="Times New Roman" w:hAnsi="Times New Roman"/>
          <w:b/>
          <w:bCs/>
          <w:i/>
          <w:sz w:val="24"/>
          <w:szCs w:val="24"/>
        </w:rPr>
        <w:t xml:space="preserve"> </w:t>
      </w:r>
      <w:r w:rsidR="00255956" w:rsidRPr="00255956">
        <w:rPr>
          <w:rFonts w:ascii="Times New Roman" w:hAnsi="Times New Roman"/>
          <w:b/>
          <w:bCs/>
          <w:i/>
          <w:sz w:val="24"/>
          <w:szCs w:val="24"/>
        </w:rPr>
        <w:t xml:space="preserve">ДВАДЦАТЬ </w:t>
      </w:r>
      <w:r w:rsidR="00255956">
        <w:rPr>
          <w:rFonts w:ascii="Times New Roman" w:hAnsi="Times New Roman"/>
          <w:b/>
          <w:bCs/>
          <w:i/>
          <w:sz w:val="24"/>
          <w:szCs w:val="24"/>
        </w:rPr>
        <w:t xml:space="preserve">  </w:t>
      </w:r>
      <w:r w:rsidR="00255956" w:rsidRPr="00255956">
        <w:rPr>
          <w:rFonts w:ascii="Times New Roman" w:hAnsi="Times New Roman"/>
          <w:b/>
          <w:bCs/>
          <w:i/>
          <w:sz w:val="24"/>
          <w:szCs w:val="24"/>
        </w:rPr>
        <w:t xml:space="preserve">СЕДЬМАЯ </w:t>
      </w:r>
      <w:r w:rsidR="00255956">
        <w:rPr>
          <w:rFonts w:ascii="Times New Roman" w:hAnsi="Times New Roman"/>
          <w:b/>
          <w:bCs/>
          <w:i/>
          <w:sz w:val="24"/>
          <w:szCs w:val="24"/>
        </w:rPr>
        <w:t xml:space="preserve">   </w:t>
      </w:r>
      <w:r w:rsidR="00255956" w:rsidRPr="00255956">
        <w:rPr>
          <w:rFonts w:ascii="Times New Roman" w:hAnsi="Times New Roman"/>
          <w:b/>
          <w:bCs/>
          <w:i/>
          <w:sz w:val="24"/>
          <w:szCs w:val="24"/>
        </w:rPr>
        <w:t xml:space="preserve"> ВНЕОЧЕРЕДНАЯ  СЕССИЯ </w:t>
      </w:r>
      <w:r w:rsidR="00255956">
        <w:rPr>
          <w:rFonts w:ascii="Times New Roman" w:hAnsi="Times New Roman"/>
          <w:b/>
          <w:bCs/>
          <w:i/>
          <w:sz w:val="24"/>
          <w:szCs w:val="24"/>
        </w:rPr>
        <w:t xml:space="preserve">   </w:t>
      </w:r>
      <w:r w:rsidR="00255956" w:rsidRPr="00255956">
        <w:rPr>
          <w:rFonts w:ascii="Times New Roman" w:hAnsi="Times New Roman"/>
          <w:b/>
          <w:bCs/>
          <w:i/>
          <w:sz w:val="24"/>
          <w:szCs w:val="24"/>
        </w:rPr>
        <w:t xml:space="preserve">ТРЕТЬЕГО </w:t>
      </w:r>
      <w:r w:rsidR="00255956">
        <w:rPr>
          <w:rFonts w:ascii="Times New Roman" w:hAnsi="Times New Roman"/>
          <w:b/>
          <w:bCs/>
          <w:i/>
          <w:sz w:val="24"/>
          <w:szCs w:val="24"/>
        </w:rPr>
        <w:t xml:space="preserve"> </w:t>
      </w:r>
      <w:r w:rsidR="00255956" w:rsidRPr="00255956">
        <w:rPr>
          <w:rFonts w:ascii="Times New Roman" w:hAnsi="Times New Roman"/>
          <w:b/>
          <w:bCs/>
          <w:i/>
          <w:sz w:val="24"/>
          <w:szCs w:val="24"/>
        </w:rPr>
        <w:t xml:space="preserve">    </w:t>
      </w:r>
      <w:r w:rsidR="00004D56">
        <w:rPr>
          <w:rFonts w:ascii="Times New Roman" w:hAnsi="Times New Roman"/>
          <w:b/>
          <w:bCs/>
          <w:i/>
          <w:sz w:val="24"/>
          <w:szCs w:val="24"/>
        </w:rPr>
        <w:t>СОЗЫВА</w:t>
      </w:r>
    </w:p>
    <w:p w:rsidR="00004D56" w:rsidRDefault="00004D56" w:rsidP="00255956">
      <w:pPr>
        <w:autoSpaceDE w:val="0"/>
        <w:autoSpaceDN w:val="0"/>
        <w:adjustRightInd w:val="0"/>
        <w:spacing w:after="0" w:line="240" w:lineRule="auto"/>
        <w:rPr>
          <w:rFonts w:ascii="Times New Roman" w:hAnsi="Times New Roman"/>
          <w:b/>
          <w:bCs/>
          <w:sz w:val="24"/>
          <w:szCs w:val="24"/>
        </w:rPr>
      </w:pPr>
    </w:p>
    <w:p w:rsidR="00255956" w:rsidRDefault="00255956" w:rsidP="0025595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0091240A" w:rsidRPr="00255956">
        <w:rPr>
          <w:rFonts w:ascii="Times New Roman" w:hAnsi="Times New Roman"/>
          <w:b/>
          <w:bCs/>
          <w:sz w:val="24"/>
          <w:szCs w:val="24"/>
        </w:rPr>
        <w:t>РЕШЕНИЕ</w:t>
      </w:r>
      <w:r w:rsidRPr="00255956">
        <w:rPr>
          <w:rFonts w:ascii="Times New Roman" w:hAnsi="Times New Roman"/>
          <w:b/>
          <w:bCs/>
          <w:sz w:val="24"/>
          <w:szCs w:val="24"/>
        </w:rPr>
        <w:t xml:space="preserve">                                                                                         </w:t>
      </w:r>
      <w:r>
        <w:rPr>
          <w:rFonts w:ascii="Times New Roman" w:hAnsi="Times New Roman"/>
          <w:b/>
          <w:bCs/>
          <w:sz w:val="24"/>
          <w:szCs w:val="24"/>
        </w:rPr>
        <w:t xml:space="preserve">               </w:t>
      </w:r>
      <w:r w:rsidRPr="00255956">
        <w:rPr>
          <w:rFonts w:ascii="Times New Roman" w:hAnsi="Times New Roman"/>
          <w:b/>
          <w:bCs/>
          <w:sz w:val="24"/>
          <w:szCs w:val="24"/>
        </w:rPr>
        <w:t xml:space="preserve">  </w:t>
      </w:r>
      <w:r>
        <w:rPr>
          <w:rFonts w:ascii="Times New Roman" w:hAnsi="Times New Roman"/>
          <w:b/>
          <w:bCs/>
          <w:sz w:val="24"/>
          <w:szCs w:val="24"/>
        </w:rPr>
        <w:t>ЧЕЧИМ</w:t>
      </w:r>
    </w:p>
    <w:p w:rsidR="0091240A" w:rsidRPr="00255956" w:rsidRDefault="00255956" w:rsidP="00255956">
      <w:pPr>
        <w:autoSpaceDE w:val="0"/>
        <w:autoSpaceDN w:val="0"/>
        <w:adjustRightInd w:val="0"/>
        <w:spacing w:after="0" w:line="240" w:lineRule="auto"/>
        <w:rPr>
          <w:rFonts w:ascii="Times New Roman" w:hAnsi="Times New Roman"/>
          <w:b/>
          <w:bCs/>
          <w:sz w:val="24"/>
          <w:szCs w:val="24"/>
        </w:rPr>
      </w:pPr>
      <w:r w:rsidRPr="00255956">
        <w:rPr>
          <w:rFonts w:ascii="Times New Roman" w:hAnsi="Times New Roman"/>
          <w:b/>
          <w:bCs/>
          <w:sz w:val="24"/>
          <w:szCs w:val="24"/>
        </w:rPr>
        <w:t xml:space="preserve">  от 27.12.2017г                                                                                          </w:t>
      </w:r>
      <w:r>
        <w:rPr>
          <w:rFonts w:ascii="Times New Roman" w:hAnsi="Times New Roman"/>
          <w:b/>
          <w:bCs/>
          <w:sz w:val="24"/>
          <w:szCs w:val="24"/>
        </w:rPr>
        <w:t xml:space="preserve">           </w:t>
      </w:r>
      <w:r w:rsidRPr="00255956">
        <w:rPr>
          <w:rFonts w:ascii="Times New Roman" w:hAnsi="Times New Roman"/>
          <w:b/>
          <w:bCs/>
          <w:sz w:val="24"/>
          <w:szCs w:val="24"/>
        </w:rPr>
        <w:t xml:space="preserve"> № 27/</w:t>
      </w:r>
      <w:r w:rsidR="002C7461">
        <w:rPr>
          <w:rFonts w:ascii="Times New Roman" w:hAnsi="Times New Roman"/>
          <w:b/>
          <w:bCs/>
          <w:sz w:val="24"/>
          <w:szCs w:val="24"/>
        </w:rPr>
        <w:t>6</w:t>
      </w:r>
    </w:p>
    <w:p w:rsidR="0091240A" w:rsidRPr="00255956" w:rsidRDefault="0091240A" w:rsidP="0091240A">
      <w:pPr>
        <w:autoSpaceDE w:val="0"/>
        <w:autoSpaceDN w:val="0"/>
        <w:adjustRightInd w:val="0"/>
        <w:spacing w:after="0" w:line="240" w:lineRule="auto"/>
        <w:jc w:val="center"/>
        <w:rPr>
          <w:rFonts w:ascii="Times New Roman" w:hAnsi="Times New Roman"/>
          <w:b/>
          <w:bCs/>
          <w:sz w:val="28"/>
          <w:szCs w:val="28"/>
        </w:rPr>
      </w:pPr>
    </w:p>
    <w:p w:rsidR="0091240A" w:rsidRDefault="0091240A" w:rsidP="0091240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Положения </w:t>
      </w:r>
    </w:p>
    <w:p w:rsidR="0091240A" w:rsidRDefault="0091240A" w:rsidP="0091240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порядке юридического и технического оформления проектов муниципальных нормативных правовых актов»</w:t>
      </w:r>
    </w:p>
    <w:p w:rsidR="0091240A" w:rsidRDefault="0091240A" w:rsidP="0091240A">
      <w:pPr>
        <w:autoSpaceDE w:val="0"/>
        <w:autoSpaceDN w:val="0"/>
        <w:adjustRightInd w:val="0"/>
        <w:spacing w:after="0" w:line="240" w:lineRule="auto"/>
        <w:jc w:val="center"/>
        <w:rPr>
          <w:rFonts w:ascii="Times New Roman" w:hAnsi="Times New Roman"/>
          <w:sz w:val="28"/>
          <w:szCs w:val="28"/>
        </w:rPr>
      </w:pPr>
    </w:p>
    <w:p w:rsidR="0091240A" w:rsidRDefault="0091240A" w:rsidP="009124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соответствие со статьями 7,43 Федерального закона от 06.10.2003 № 131-ФЗ «Об общих принципах организации местного самоуправления в Российской Федерации», руководствуясь </w:t>
      </w:r>
      <w:r w:rsidR="00004D56">
        <w:rPr>
          <w:rFonts w:ascii="Times New Roman" w:hAnsi="Times New Roman"/>
          <w:sz w:val="28"/>
          <w:szCs w:val="28"/>
        </w:rPr>
        <w:t xml:space="preserve"> статьей  43 </w:t>
      </w:r>
      <w:r>
        <w:rPr>
          <w:rFonts w:ascii="Times New Roman" w:hAnsi="Times New Roman"/>
          <w:sz w:val="28"/>
          <w:szCs w:val="28"/>
        </w:rPr>
        <w:t>Уста</w:t>
      </w:r>
      <w:r w:rsidR="00004D56">
        <w:rPr>
          <w:rFonts w:ascii="Times New Roman" w:hAnsi="Times New Roman"/>
          <w:sz w:val="28"/>
          <w:szCs w:val="28"/>
        </w:rPr>
        <w:t xml:space="preserve">ва муниципального образования   М.О.  </w:t>
      </w:r>
      <w:proofErr w:type="spellStart"/>
      <w:r w:rsidR="00004D56">
        <w:rPr>
          <w:rFonts w:ascii="Times New Roman" w:hAnsi="Times New Roman"/>
          <w:sz w:val="28"/>
          <w:szCs w:val="28"/>
        </w:rPr>
        <w:t>Шашикманское</w:t>
      </w:r>
      <w:proofErr w:type="spellEnd"/>
      <w:r w:rsidR="00004D56">
        <w:rPr>
          <w:rFonts w:ascii="Times New Roman" w:hAnsi="Times New Roman"/>
          <w:sz w:val="28"/>
          <w:szCs w:val="28"/>
        </w:rPr>
        <w:t xml:space="preserve"> сельское поселение</w:t>
      </w:r>
    </w:p>
    <w:p w:rsidR="0091240A" w:rsidRDefault="002C7461" w:rsidP="002C746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РЕШИЛ:</w:t>
      </w:r>
    </w:p>
    <w:p w:rsidR="0091240A" w:rsidRDefault="0091240A" w:rsidP="0091240A">
      <w:pPr>
        <w:autoSpaceDE w:val="0"/>
        <w:autoSpaceDN w:val="0"/>
        <w:adjustRightInd w:val="0"/>
        <w:spacing w:after="0" w:line="240" w:lineRule="auto"/>
        <w:jc w:val="both"/>
        <w:rPr>
          <w:rFonts w:ascii="Times New Roman" w:hAnsi="Times New Roman"/>
          <w:sz w:val="28"/>
          <w:szCs w:val="28"/>
        </w:rPr>
      </w:pPr>
    </w:p>
    <w:p w:rsidR="0091240A" w:rsidRDefault="0091240A" w:rsidP="009124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Положение «О порядке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 согласно приложению.</w:t>
      </w:r>
    </w:p>
    <w:p w:rsidR="0091240A" w:rsidRDefault="0091240A" w:rsidP="009124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Настоящее решение вступает в силу со дня </w:t>
      </w:r>
      <w:r w:rsidR="00004D56">
        <w:rPr>
          <w:rFonts w:ascii="Times New Roman" w:hAnsi="Times New Roman"/>
          <w:sz w:val="28"/>
          <w:szCs w:val="28"/>
        </w:rPr>
        <w:t xml:space="preserve">его официального опубликования на </w:t>
      </w:r>
      <w:r w:rsidR="00444244">
        <w:rPr>
          <w:rFonts w:ascii="Times New Roman" w:hAnsi="Times New Roman"/>
          <w:sz w:val="28"/>
          <w:szCs w:val="28"/>
        </w:rPr>
        <w:t xml:space="preserve">сайте  М.О. </w:t>
      </w:r>
      <w:proofErr w:type="spellStart"/>
      <w:r w:rsidR="00444244">
        <w:rPr>
          <w:rFonts w:ascii="Times New Roman" w:hAnsi="Times New Roman"/>
          <w:sz w:val="28"/>
          <w:szCs w:val="28"/>
        </w:rPr>
        <w:t>Онгудайский</w:t>
      </w:r>
      <w:proofErr w:type="spellEnd"/>
      <w:r w:rsidR="00444244">
        <w:rPr>
          <w:rFonts w:ascii="Times New Roman" w:hAnsi="Times New Roman"/>
          <w:sz w:val="28"/>
          <w:szCs w:val="28"/>
        </w:rPr>
        <w:t xml:space="preserve"> район на  странице  М.О</w:t>
      </w:r>
      <w:proofErr w:type="gramStart"/>
      <w:r w:rsidR="00444244">
        <w:rPr>
          <w:rFonts w:ascii="Times New Roman" w:hAnsi="Times New Roman"/>
          <w:sz w:val="28"/>
          <w:szCs w:val="28"/>
        </w:rPr>
        <w:t xml:space="preserve"> .</w:t>
      </w:r>
      <w:proofErr w:type="spellStart"/>
      <w:proofErr w:type="gramEnd"/>
      <w:r w:rsidR="00444244">
        <w:rPr>
          <w:rFonts w:ascii="Times New Roman" w:hAnsi="Times New Roman"/>
          <w:sz w:val="28"/>
          <w:szCs w:val="28"/>
        </w:rPr>
        <w:t>Шашикманское</w:t>
      </w:r>
      <w:proofErr w:type="spellEnd"/>
      <w:r w:rsidR="00444244">
        <w:rPr>
          <w:rFonts w:ascii="Times New Roman" w:hAnsi="Times New Roman"/>
          <w:sz w:val="28"/>
          <w:szCs w:val="28"/>
        </w:rPr>
        <w:t xml:space="preserve"> сельское поселение .</w:t>
      </w:r>
    </w:p>
    <w:p w:rsidR="00444244" w:rsidRDefault="0091240A" w:rsidP="004442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Возложить контро</w:t>
      </w:r>
      <w:r w:rsidR="00444244">
        <w:rPr>
          <w:rFonts w:ascii="Times New Roman" w:hAnsi="Times New Roman"/>
          <w:sz w:val="28"/>
          <w:szCs w:val="28"/>
        </w:rPr>
        <w:t xml:space="preserve">ль за исполнение настоящего  решения  на </w:t>
      </w:r>
      <w:proofErr w:type="spellStart"/>
      <w:r w:rsidR="00444244">
        <w:rPr>
          <w:rFonts w:ascii="Times New Roman" w:hAnsi="Times New Roman"/>
          <w:sz w:val="28"/>
          <w:szCs w:val="28"/>
        </w:rPr>
        <w:t>Кучинову</w:t>
      </w:r>
      <w:proofErr w:type="spellEnd"/>
      <w:r w:rsidR="00444244">
        <w:rPr>
          <w:rFonts w:ascii="Times New Roman" w:hAnsi="Times New Roman"/>
          <w:sz w:val="28"/>
          <w:szCs w:val="28"/>
        </w:rPr>
        <w:t xml:space="preserve"> Л.- ведущего  специалиста администрации Шашикманского  сельского  поселения</w:t>
      </w:r>
    </w:p>
    <w:p w:rsidR="00444244" w:rsidRDefault="00444244" w:rsidP="00444244">
      <w:pPr>
        <w:autoSpaceDE w:val="0"/>
        <w:autoSpaceDN w:val="0"/>
        <w:adjustRightInd w:val="0"/>
        <w:spacing w:after="0" w:line="240" w:lineRule="auto"/>
        <w:ind w:firstLine="540"/>
        <w:jc w:val="both"/>
        <w:rPr>
          <w:rFonts w:ascii="Times New Roman" w:hAnsi="Times New Roman"/>
          <w:sz w:val="28"/>
          <w:szCs w:val="28"/>
        </w:rPr>
      </w:pPr>
    </w:p>
    <w:p w:rsidR="00444244" w:rsidRDefault="00444244" w:rsidP="00444244">
      <w:pPr>
        <w:autoSpaceDE w:val="0"/>
        <w:autoSpaceDN w:val="0"/>
        <w:adjustRightInd w:val="0"/>
        <w:spacing w:after="0" w:line="240" w:lineRule="auto"/>
        <w:ind w:firstLine="540"/>
        <w:jc w:val="both"/>
        <w:rPr>
          <w:rFonts w:ascii="Times New Roman" w:hAnsi="Times New Roman"/>
          <w:sz w:val="28"/>
          <w:szCs w:val="28"/>
        </w:rPr>
      </w:pPr>
    </w:p>
    <w:p w:rsidR="00444244" w:rsidRDefault="00444244" w:rsidP="00444244">
      <w:pPr>
        <w:autoSpaceDE w:val="0"/>
        <w:autoSpaceDN w:val="0"/>
        <w:adjustRightInd w:val="0"/>
        <w:spacing w:after="0" w:line="240" w:lineRule="auto"/>
        <w:ind w:firstLine="540"/>
        <w:jc w:val="both"/>
        <w:rPr>
          <w:rFonts w:ascii="Times New Roman" w:hAnsi="Times New Roman"/>
          <w:sz w:val="28"/>
          <w:szCs w:val="28"/>
        </w:rPr>
      </w:pPr>
    </w:p>
    <w:p w:rsidR="00B7730B" w:rsidRDefault="0091240A" w:rsidP="00B77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Председатель Совета депутатов</w:t>
      </w:r>
      <w:r w:rsidR="00444244">
        <w:rPr>
          <w:rFonts w:ascii="Times New Roman" w:hAnsi="Times New Roman"/>
          <w:sz w:val="28"/>
          <w:szCs w:val="28"/>
        </w:rPr>
        <w:t xml:space="preserve">                  </w:t>
      </w:r>
      <w:r w:rsidR="00B7730B">
        <w:rPr>
          <w:rFonts w:ascii="Times New Roman" w:hAnsi="Times New Roman"/>
          <w:sz w:val="28"/>
          <w:szCs w:val="28"/>
        </w:rPr>
        <w:t xml:space="preserve">                  </w:t>
      </w:r>
      <w:proofErr w:type="spellStart"/>
      <w:r w:rsidR="00B7730B">
        <w:rPr>
          <w:rFonts w:ascii="Times New Roman" w:hAnsi="Times New Roman"/>
          <w:sz w:val="28"/>
          <w:szCs w:val="28"/>
        </w:rPr>
        <w:t>К.В.Т</w:t>
      </w:r>
      <w:r w:rsidR="00D1737D">
        <w:rPr>
          <w:rFonts w:ascii="Times New Roman" w:hAnsi="Times New Roman"/>
          <w:sz w:val="28"/>
          <w:szCs w:val="28"/>
        </w:rPr>
        <w:t>енгерекова</w:t>
      </w:r>
      <w:proofErr w:type="spellEnd"/>
    </w:p>
    <w:p w:rsidR="00B7730B" w:rsidRDefault="00B7730B" w:rsidP="00B7730B">
      <w:pPr>
        <w:autoSpaceDE w:val="0"/>
        <w:autoSpaceDN w:val="0"/>
        <w:adjustRightInd w:val="0"/>
        <w:spacing w:after="0" w:line="240" w:lineRule="auto"/>
        <w:ind w:firstLine="540"/>
        <w:jc w:val="both"/>
        <w:rPr>
          <w:rFonts w:ascii="Times New Roman" w:hAnsi="Times New Roman"/>
          <w:sz w:val="28"/>
          <w:szCs w:val="28"/>
        </w:rPr>
      </w:pPr>
    </w:p>
    <w:p w:rsidR="00C94B43" w:rsidRDefault="00B7730B" w:rsidP="00B77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p>
    <w:p w:rsidR="00C94B43" w:rsidRDefault="00C94B43" w:rsidP="00C94B43">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Приложение</w:t>
      </w:r>
      <w:r>
        <w:rPr>
          <w:rFonts w:ascii="Times New Roman" w:hAnsi="Times New Roman"/>
          <w:sz w:val="28"/>
          <w:szCs w:val="28"/>
        </w:rPr>
        <w:t xml:space="preserve">         </w:t>
      </w:r>
      <w:r w:rsidR="0091240A">
        <w:rPr>
          <w:rFonts w:ascii="Times New Roman" w:hAnsi="Times New Roman"/>
          <w:sz w:val="28"/>
          <w:szCs w:val="28"/>
        </w:rPr>
        <w:t xml:space="preserve"> к </w:t>
      </w:r>
      <w:r>
        <w:rPr>
          <w:rFonts w:ascii="Times New Roman" w:hAnsi="Times New Roman"/>
          <w:sz w:val="28"/>
          <w:szCs w:val="28"/>
        </w:rPr>
        <w:t xml:space="preserve">         </w:t>
      </w:r>
      <w:r w:rsidR="0091240A">
        <w:rPr>
          <w:rFonts w:ascii="Times New Roman" w:hAnsi="Times New Roman"/>
          <w:sz w:val="28"/>
          <w:szCs w:val="28"/>
        </w:rPr>
        <w:t xml:space="preserve">решению </w:t>
      </w:r>
      <w:r>
        <w:rPr>
          <w:rFonts w:ascii="Times New Roman" w:hAnsi="Times New Roman"/>
          <w:sz w:val="28"/>
          <w:szCs w:val="28"/>
        </w:rPr>
        <w:t xml:space="preserve">                                                                                </w:t>
      </w:r>
    </w:p>
    <w:p w:rsidR="00B7730B" w:rsidRDefault="00B7730B" w:rsidP="00C94B43">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                                                               </w:t>
      </w:r>
      <w:r w:rsidR="00C94B43">
        <w:rPr>
          <w:rFonts w:ascii="Times New Roman" w:hAnsi="Times New Roman"/>
          <w:sz w:val="28"/>
          <w:szCs w:val="28"/>
        </w:rPr>
        <w:t>сельского Совета депутатов    М.О.</w:t>
      </w:r>
    </w:p>
    <w:p w:rsidR="00C94B43" w:rsidRDefault="00B7730B" w:rsidP="00B77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94B43">
        <w:rPr>
          <w:rFonts w:ascii="Times New Roman" w:hAnsi="Times New Roman"/>
          <w:sz w:val="28"/>
          <w:szCs w:val="28"/>
        </w:rPr>
        <w:t xml:space="preserve">   </w:t>
      </w:r>
      <w:r>
        <w:rPr>
          <w:rFonts w:ascii="Times New Roman" w:hAnsi="Times New Roman"/>
          <w:sz w:val="28"/>
          <w:szCs w:val="28"/>
        </w:rPr>
        <w:t xml:space="preserve"> </w:t>
      </w:r>
      <w:proofErr w:type="spellStart"/>
      <w:r w:rsidR="002C7461">
        <w:rPr>
          <w:rFonts w:ascii="Times New Roman" w:hAnsi="Times New Roman"/>
          <w:sz w:val="28"/>
          <w:szCs w:val="28"/>
        </w:rPr>
        <w:t>Шашикманское</w:t>
      </w:r>
      <w:proofErr w:type="spellEnd"/>
      <w:r w:rsidR="002C7461">
        <w:rPr>
          <w:rFonts w:ascii="Times New Roman" w:hAnsi="Times New Roman"/>
          <w:sz w:val="28"/>
          <w:szCs w:val="28"/>
        </w:rPr>
        <w:t xml:space="preserve"> сельское</w:t>
      </w:r>
    </w:p>
    <w:p w:rsidR="0091240A" w:rsidRDefault="00C94B43" w:rsidP="00B77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C7461">
        <w:rPr>
          <w:rFonts w:ascii="Times New Roman" w:hAnsi="Times New Roman"/>
          <w:sz w:val="28"/>
          <w:szCs w:val="28"/>
        </w:rPr>
        <w:t xml:space="preserve"> поселение</w:t>
      </w:r>
    </w:p>
    <w:p w:rsidR="0091240A" w:rsidRDefault="0091240A" w:rsidP="0091240A">
      <w:pPr>
        <w:autoSpaceDE w:val="0"/>
        <w:autoSpaceDN w:val="0"/>
        <w:adjustRightInd w:val="0"/>
        <w:spacing w:after="0" w:line="240" w:lineRule="auto"/>
        <w:ind w:left="5220"/>
        <w:jc w:val="both"/>
        <w:outlineLvl w:val="0"/>
        <w:rPr>
          <w:rFonts w:ascii="Times New Roman" w:hAnsi="Times New Roman"/>
          <w:sz w:val="28"/>
          <w:szCs w:val="28"/>
        </w:rPr>
      </w:pPr>
      <w:r>
        <w:rPr>
          <w:rFonts w:ascii="Times New Roman" w:hAnsi="Times New Roman"/>
          <w:sz w:val="28"/>
          <w:szCs w:val="28"/>
        </w:rPr>
        <w:t xml:space="preserve">«Об утверждении Положения </w:t>
      </w:r>
    </w:p>
    <w:p w:rsidR="0091240A" w:rsidRDefault="0091240A" w:rsidP="0091240A">
      <w:pPr>
        <w:autoSpaceDE w:val="0"/>
        <w:autoSpaceDN w:val="0"/>
        <w:adjustRightInd w:val="0"/>
        <w:spacing w:after="0" w:line="240" w:lineRule="auto"/>
        <w:ind w:left="5220"/>
        <w:jc w:val="both"/>
        <w:rPr>
          <w:rFonts w:ascii="Times New Roman" w:hAnsi="Times New Roman"/>
          <w:sz w:val="28"/>
          <w:szCs w:val="28"/>
        </w:rPr>
      </w:pPr>
      <w:r>
        <w:rPr>
          <w:rFonts w:ascii="Times New Roman" w:hAnsi="Times New Roman"/>
          <w:sz w:val="28"/>
          <w:szCs w:val="28"/>
        </w:rPr>
        <w:t xml:space="preserve">«О порядке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w:t>
      </w:r>
    </w:p>
    <w:p w:rsidR="0091240A" w:rsidRDefault="0091240A" w:rsidP="0091240A">
      <w:pPr>
        <w:autoSpaceDE w:val="0"/>
        <w:autoSpaceDN w:val="0"/>
        <w:adjustRightInd w:val="0"/>
        <w:spacing w:after="0" w:line="240" w:lineRule="auto"/>
        <w:ind w:left="5220"/>
        <w:jc w:val="both"/>
        <w:rPr>
          <w:rFonts w:ascii="Times New Roman" w:hAnsi="Times New Roman"/>
          <w:sz w:val="28"/>
          <w:szCs w:val="28"/>
        </w:rPr>
      </w:pPr>
      <w:r>
        <w:rPr>
          <w:rFonts w:ascii="Times New Roman" w:hAnsi="Times New Roman"/>
          <w:sz w:val="28"/>
          <w:szCs w:val="28"/>
        </w:rPr>
        <w:t xml:space="preserve">от </w:t>
      </w:r>
      <w:r w:rsidR="002C7461">
        <w:rPr>
          <w:rFonts w:ascii="Times New Roman" w:hAnsi="Times New Roman"/>
          <w:sz w:val="28"/>
          <w:szCs w:val="28"/>
        </w:rPr>
        <w:t>27.12.2017г   №  27/6</w:t>
      </w:r>
    </w:p>
    <w:p w:rsidR="0091240A" w:rsidRDefault="0091240A" w:rsidP="0091240A">
      <w:pPr>
        <w:autoSpaceDE w:val="0"/>
        <w:autoSpaceDN w:val="0"/>
        <w:adjustRightInd w:val="0"/>
        <w:spacing w:after="0" w:line="240" w:lineRule="auto"/>
        <w:jc w:val="both"/>
        <w:rPr>
          <w:rFonts w:ascii="Times New Roman" w:hAnsi="Times New Roman"/>
          <w:sz w:val="28"/>
          <w:szCs w:val="28"/>
        </w:rPr>
      </w:pPr>
    </w:p>
    <w:p w:rsidR="0091240A" w:rsidRDefault="0091240A" w:rsidP="0091240A">
      <w:pPr>
        <w:autoSpaceDE w:val="0"/>
        <w:autoSpaceDN w:val="0"/>
        <w:adjustRightInd w:val="0"/>
        <w:spacing w:after="0" w:line="240" w:lineRule="auto"/>
        <w:jc w:val="both"/>
        <w:rPr>
          <w:rFonts w:ascii="Times New Roman" w:hAnsi="Times New Roman"/>
          <w:sz w:val="28"/>
          <w:szCs w:val="28"/>
        </w:rPr>
      </w:pPr>
      <w:bookmarkStart w:id="0" w:name="Par39"/>
      <w:bookmarkEnd w:id="0"/>
    </w:p>
    <w:p w:rsidR="0091240A" w:rsidRDefault="0091240A" w:rsidP="0091240A">
      <w:pPr>
        <w:autoSpaceDE w:val="0"/>
        <w:autoSpaceDN w:val="0"/>
        <w:adjustRightInd w:val="0"/>
        <w:spacing w:after="0" w:line="240" w:lineRule="auto"/>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Положение </w:t>
      </w:r>
    </w:p>
    <w:p w:rsidR="0091240A" w:rsidRDefault="0091240A" w:rsidP="0091240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порядке юридического и технического оформления проектов муниципальных нормативных правовых актов»</w:t>
      </w:r>
    </w:p>
    <w:p w:rsidR="0091240A" w:rsidRDefault="0091240A" w:rsidP="0091240A">
      <w:pPr>
        <w:autoSpaceDE w:val="0"/>
        <w:autoSpaceDN w:val="0"/>
        <w:adjustRightInd w:val="0"/>
        <w:spacing w:after="0" w:line="240" w:lineRule="auto"/>
        <w:jc w:val="both"/>
        <w:rPr>
          <w:rFonts w:ascii="Times New Roman" w:hAnsi="Times New Roman"/>
          <w:sz w:val="28"/>
          <w:szCs w:val="28"/>
        </w:rPr>
      </w:pPr>
    </w:p>
    <w:p w:rsidR="0091240A" w:rsidRDefault="0091240A" w:rsidP="009124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Настоящее Положение определяет порядок </w:t>
      </w:r>
      <w:r>
        <w:rPr>
          <w:rFonts w:ascii="Times New Roman" w:hAnsi="Times New Roman"/>
          <w:sz w:val="28"/>
          <w:szCs w:val="28"/>
          <w:lang w:eastAsia="ru-RU"/>
        </w:rPr>
        <w:t xml:space="preserve">юридико-технического </w:t>
      </w:r>
      <w:r>
        <w:rPr>
          <w:rFonts w:ascii="Times New Roman" w:hAnsi="Times New Roman"/>
          <w:sz w:val="28"/>
          <w:szCs w:val="28"/>
        </w:rPr>
        <w:t>оформления проектов муниципальных нормативных правовых актов (далее – проект МПА) при осуществлении правотворческой деятельности в целях обеспечения единообразия в оформлении МПА.</w:t>
      </w:r>
    </w:p>
    <w:p w:rsidR="0091240A" w:rsidRDefault="0091240A" w:rsidP="0091240A">
      <w:pPr>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1" w:name="Par10"/>
      <w:bookmarkEnd w:id="1"/>
      <w:r>
        <w:rPr>
          <w:rFonts w:ascii="Times New Roman" w:hAnsi="Times New Roman"/>
          <w:sz w:val="28"/>
          <w:szCs w:val="28"/>
        </w:rPr>
        <w:t>Статья 1. Структура проекта МПА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Преамбула (введение) - самостоятельная часть проекта МПА, которая определяет его цели и задачи, но не является обязательной.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Преамбула: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содержит самостоятельные нормативные предписания;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делится на статьи;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 содержит ссылки на другие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 изменению в связи с изданием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содержит легальные дефиниции;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формулирует предмет регулирования;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не нумеруется.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Преамбула предваряет те</w:t>
      </w:r>
      <w:proofErr w:type="gramStart"/>
      <w:r>
        <w:rPr>
          <w:rFonts w:ascii="Times New Roman" w:hAnsi="Times New Roman"/>
          <w:sz w:val="28"/>
          <w:szCs w:val="28"/>
        </w:rPr>
        <w:t>кст пр</w:t>
      </w:r>
      <w:proofErr w:type="gramEnd"/>
      <w:r>
        <w:rPr>
          <w:rFonts w:ascii="Times New Roman" w:hAnsi="Times New Roman"/>
          <w:sz w:val="28"/>
          <w:szCs w:val="28"/>
        </w:rPr>
        <w:t>оекта МПА.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Структурные единицы проекта МПА не могут иметь преамбулу.</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Употребляются следующие структурные единицы правовых актов </w:t>
      </w:r>
      <w:proofErr w:type="gramStart"/>
      <w:r>
        <w:rPr>
          <w:rFonts w:ascii="Times New Roman" w:hAnsi="Times New Roman"/>
          <w:sz w:val="28"/>
          <w:szCs w:val="28"/>
        </w:rPr>
        <w:t>по</w:t>
      </w:r>
      <w:proofErr w:type="gramEnd"/>
      <w:r>
        <w:rPr>
          <w:rFonts w:ascii="Times New Roman" w:hAnsi="Times New Roman"/>
          <w:sz w:val="28"/>
          <w:szCs w:val="28"/>
        </w:rPr>
        <w:t xml:space="preserve"> нисходящей: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раздел;</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Вводить структурную единицу "раздел", если в проекте МПА нет глав, не следует.</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Возможно</w:t>
      </w:r>
      <w:proofErr w:type="gramEnd"/>
      <w:r>
        <w:rPr>
          <w:rFonts w:ascii="Times New Roman" w:hAnsi="Times New Roman"/>
          <w:sz w:val="28"/>
          <w:szCs w:val="28"/>
        </w:rPr>
        <w:t xml:space="preserve"> деление крупных систематизированных проектов МПА на части, разделов на подразделы, глав на параграфы.</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Часть проекта МПА: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обозначается словами: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91240A" w:rsidRDefault="0091240A" w:rsidP="0091240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ВТОРАЯ</w:t>
      </w:r>
    </w:p>
    <w:p w:rsidR="0091240A" w:rsidRDefault="0091240A" w:rsidP="0091240A">
      <w:pPr>
        <w:widowControl w:val="0"/>
        <w:autoSpaceDE w:val="0"/>
        <w:autoSpaceDN w:val="0"/>
        <w:adjustRightInd w:val="0"/>
        <w:spacing w:after="0" w:line="240" w:lineRule="auto"/>
        <w:jc w:val="center"/>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может иметь наименование:</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91240A" w:rsidRDefault="0091240A" w:rsidP="0091240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91240A" w:rsidRDefault="0091240A" w:rsidP="0091240A">
      <w:pPr>
        <w:widowControl w:val="0"/>
        <w:autoSpaceDE w:val="0"/>
        <w:autoSpaceDN w:val="0"/>
        <w:adjustRightInd w:val="0"/>
        <w:spacing w:after="0" w:line="240" w:lineRule="auto"/>
        <w:jc w:val="center"/>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и наименование части проекта МПА печатаются прописными буквами по центру страницы одно под другим.</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части проекта МПА печатается полужирным шрифтом.</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Раздел:</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римскими цифрами;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и наименование раздела печатаются прописными буквами по центру страницы одно под другим.</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раздела печатается полужирным шрифтом.</w:t>
      </w:r>
    </w:p>
    <w:p w:rsidR="0091240A" w:rsidRDefault="00C94B43" w:rsidP="00C94B4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6. Подраздел:</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римскими цифрами;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подраздела печатается с прописной буквы и абзацного отступа.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91240A" w:rsidRDefault="0091240A" w:rsidP="00C94B43">
      <w:pPr>
        <w:widowControl w:val="0"/>
        <w:autoSpaceDE w:val="0"/>
        <w:autoSpaceDN w:val="0"/>
        <w:adjustRightInd w:val="0"/>
        <w:spacing w:after="0" w:line="240" w:lineRule="auto"/>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Глава: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нумеруется арабскими цифрами;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главы печатается с прописной буквы и абзацного отступа.</w:t>
      </w:r>
    </w:p>
    <w:p w:rsidR="0091240A" w:rsidRDefault="0091240A" w:rsidP="00C94B4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Параграф:</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обозначается знаком §;</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арабскими цифрами;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1240A" w:rsidRDefault="0091240A" w:rsidP="00C94B4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Pr>
          <w:rFonts w:ascii="Times New Roman" w:hAnsi="Times New Roman"/>
          <w:b/>
          <w:sz w:val="28"/>
          <w:szCs w:val="28"/>
        </w:rPr>
        <w:t xml:space="preserve"> </w:t>
      </w:r>
      <w:r>
        <w:rPr>
          <w:rFonts w:ascii="Times New Roman" w:hAnsi="Times New Roman"/>
          <w:sz w:val="28"/>
          <w:szCs w:val="28"/>
        </w:rPr>
        <w:t>Статья проекта МПА: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является его основной структурной единицей;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арабскими цифрами;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 но в исключительных случаях может его не иметь.</w:t>
      </w:r>
    </w:p>
    <w:p w:rsidR="0091240A" w:rsidRDefault="002077C8" w:rsidP="002077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Обозначение статьи печатается с прописной буквы и абзацного отступа.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подразделяется на части.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Части статьи обозначаются арабской цифрой с точкой.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Части статей подразделяются на пункты, обозначаемые арабскими цифрами с закрывающей круглой скобкой.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Пункты подразделяются на подпункты, обозначаемые строчными буквами русского алфавита с закрывающей круглой скобкой.</w:t>
      </w:r>
    </w:p>
    <w:p w:rsidR="0091240A" w:rsidRDefault="0091240A" w:rsidP="002077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не имеют наименований статей;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делятся на пункты, нумеруемые арабскими цифрами с закрывающей круглой скобкой, или на абзацы, не имеющие обозначений.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91240A" w:rsidRDefault="002077C8" w:rsidP="002077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структурных единиц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структурных единиц статьи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Pr>
          <w:rFonts w:ascii="Times New Roman" w:hAnsi="Times New Roman"/>
          <w:sz w:val="28"/>
          <w:szCs w:val="28"/>
        </w:rPr>
        <w:t>подпункт "б</w:t>
      </w:r>
      <w:proofErr w:type="gramEnd"/>
      <w:r>
        <w:rPr>
          <w:rFonts w:ascii="Times New Roman" w:hAnsi="Times New Roman"/>
          <w:sz w:val="28"/>
          <w:szCs w:val="28"/>
        </w:rPr>
        <w:t>.1").</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Pr>
          <w:rFonts w:ascii="Times New Roman" w:hAnsi="Times New Roman"/>
          <w:b/>
          <w:sz w:val="28"/>
          <w:szCs w:val="28"/>
        </w:rPr>
        <w:t xml:space="preserve"> </w:t>
      </w:r>
      <w:proofErr w:type="gramStart"/>
      <w:r>
        <w:rPr>
          <w:rFonts w:ascii="Times New Roman" w:hAnsi="Times New Roman"/>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91240A" w:rsidRDefault="0091240A" w:rsidP="009C29D5">
      <w:pPr>
        <w:widowControl w:val="0"/>
        <w:autoSpaceDE w:val="0"/>
        <w:autoSpaceDN w:val="0"/>
        <w:adjustRightInd w:val="0"/>
        <w:spacing w:after="0" w:line="240" w:lineRule="auto"/>
        <w:jc w:val="both"/>
        <w:rPr>
          <w:rFonts w:ascii="Times New Roman" w:hAnsi="Times New Roman"/>
          <w:sz w:val="28"/>
          <w:szCs w:val="28"/>
        </w:rPr>
      </w:pPr>
    </w:p>
    <w:p w:rsidR="0091240A" w:rsidRDefault="009C29D5" w:rsidP="009C29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Юридическая сила приложений и законодательного акта, к которому они относятся, одинакова.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Обозначение приложения располагается в правом верхнем углу страницы после текста проекта МПА без указания на регистрационный </w:t>
      </w:r>
      <w:r>
        <w:rPr>
          <w:rFonts w:ascii="Times New Roman" w:hAnsi="Times New Roman"/>
          <w:sz w:val="28"/>
          <w:szCs w:val="28"/>
        </w:rPr>
        <w:lastRenderedPageBreak/>
        <w:t>номер и дату подписания законодательного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2" w:name="Par327"/>
      <w:bookmarkEnd w:id="2"/>
      <w:r>
        <w:rPr>
          <w:rFonts w:ascii="Times New Roman" w:hAnsi="Times New Roman"/>
          <w:sz w:val="28"/>
          <w:szCs w:val="28"/>
        </w:rPr>
        <w:t>Статья 2. Порядок употребления ссылок</w:t>
      </w:r>
    </w:p>
    <w:p w:rsidR="0091240A" w:rsidRDefault="0091240A" w:rsidP="0091240A">
      <w:pPr>
        <w:widowControl w:val="0"/>
        <w:autoSpaceDE w:val="0"/>
        <w:autoSpaceDN w:val="0"/>
        <w:adjustRightInd w:val="0"/>
        <w:spacing w:after="0" w:line="240" w:lineRule="auto"/>
        <w:ind w:firstLine="540"/>
        <w:jc w:val="center"/>
        <w:rPr>
          <w:rFonts w:ascii="Times New Roman" w:hAnsi="Times New Roman"/>
          <w:b/>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номера правового акта указываются его вид, дата подписания и наименование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Вид конкретного законодательного акта указывается с прописной буквы.</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 неоднократных ссылках на один и тот же правовой акт при первом его упоминании применяется следующая форма:</w:t>
      </w:r>
    </w:p>
    <w:p w:rsidR="00C834F0" w:rsidRDefault="00C834F0"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решением  Света  депутатов  от ------- года  № -- « Об  утверждении  структуры  администрации» </w:t>
      </w:r>
      <w:proofErr w:type="gramStart"/>
      <w:r>
        <w:rPr>
          <w:rFonts w:ascii="Times New Roman" w:hAnsi="Times New Roman"/>
          <w:sz w:val="28"/>
          <w:szCs w:val="28"/>
        </w:rPr>
        <w:t xml:space="preserve">( </w:t>
      </w:r>
      <w:proofErr w:type="gramEnd"/>
      <w:r>
        <w:rPr>
          <w:rFonts w:ascii="Times New Roman" w:hAnsi="Times New Roman"/>
          <w:sz w:val="28"/>
          <w:szCs w:val="28"/>
        </w:rPr>
        <w:t>далее – Решение « Об утверждении  структуры  администрации»).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Ссылки на Конституцию Российской Федерации оформляются следующим образом:</w:t>
      </w:r>
    </w:p>
    <w:p w:rsidR="0091240A" w:rsidRDefault="00C834F0" w:rsidP="00C834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в соответствии с частью 1 статьи 5 Конституции Российской Федерации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ссылке на кодекс дата подписания и регистрационный номер кодекса не указываются.</w:t>
      </w:r>
    </w:p>
    <w:p w:rsidR="0091240A" w:rsidRDefault="00C834F0" w:rsidP="00C834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7. При ссылках на конкретную статью кодекса, состоящего из нескольких частей, номер части кодекса не указывается.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Pr>
          <w:rFonts w:ascii="Times New Roman" w:hAnsi="Times New Roman"/>
          <w:sz w:val="28"/>
          <w:szCs w:val="28"/>
        </w:rPr>
        <w:t>с</w:t>
      </w:r>
      <w:proofErr w:type="gramEnd"/>
      <w:r>
        <w:rPr>
          <w:rFonts w:ascii="Times New Roman" w:hAnsi="Times New Roman"/>
          <w:sz w:val="28"/>
          <w:szCs w:val="28"/>
        </w:rPr>
        <w:t xml:space="preserve"> наименьшей).</w:t>
      </w:r>
    </w:p>
    <w:p w:rsidR="0091240A" w:rsidRDefault="00C834F0" w:rsidP="00C834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Обозначения абзацев при ссылках на них указываются словами.</w:t>
      </w:r>
    </w:p>
    <w:p w:rsidR="0091240A" w:rsidRDefault="00077680" w:rsidP="0007768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При этом первым считается тот абзац, с которого начинается структурная единица, в составе которой он находится.</w:t>
      </w:r>
    </w:p>
    <w:p w:rsidR="0091240A" w:rsidRDefault="00077680" w:rsidP="0007768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11. Ссылки на структурные единицы одного и того же правового акта оформляются следующим образом:</w:t>
      </w:r>
    </w:p>
    <w:p w:rsidR="0091240A" w:rsidRDefault="00166211" w:rsidP="001662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содержащиеся в главе 3 настоящего Положения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положениями настоящей главы</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3.2 статьи 5 настоящего Порядка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пунктом 1 части 1 настоящей статьи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содержащиеся в параграфе</w:t>
      </w:r>
      <w:r w:rsidR="00077680">
        <w:rPr>
          <w:rFonts w:ascii="Times New Roman" w:hAnsi="Times New Roman"/>
          <w:sz w:val="28"/>
          <w:szCs w:val="28"/>
        </w:rPr>
        <w:t xml:space="preserve"> </w:t>
      </w:r>
      <w:r>
        <w:rPr>
          <w:rFonts w:ascii="Times New Roman" w:hAnsi="Times New Roman"/>
          <w:sz w:val="28"/>
          <w:szCs w:val="28"/>
        </w:rPr>
        <w:t xml:space="preserve"> 2</w:t>
      </w:r>
      <w:r w:rsidR="00077680">
        <w:rPr>
          <w:rFonts w:ascii="Times New Roman" w:hAnsi="Times New Roman"/>
          <w:sz w:val="28"/>
          <w:szCs w:val="28"/>
        </w:rPr>
        <w:t xml:space="preserve"> </w:t>
      </w:r>
      <w:r>
        <w:rPr>
          <w:rFonts w:ascii="Times New Roman" w:hAnsi="Times New Roman"/>
          <w:sz w:val="28"/>
          <w:szCs w:val="28"/>
        </w:rPr>
        <w:t xml:space="preserve"> настоящей главы</w:t>
      </w:r>
      <w:proofErr w:type="gramEnd"/>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В тексте проекта МПА недопустимы ссылки на нормативные предписания других правовых  актов, которые, в свою очередь, являются отсылочными.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3" w:name="Par512"/>
      <w:bookmarkEnd w:id="3"/>
      <w:r>
        <w:rPr>
          <w:rFonts w:ascii="Times New Roman" w:hAnsi="Times New Roman"/>
          <w:sz w:val="28"/>
          <w:szCs w:val="28"/>
        </w:rPr>
        <w:t>Статья 3. Внесение изменений в правовые акты</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roofErr w:type="gramEnd"/>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Внесением изменений считается: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замена слов, цифр;</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исключение слов, цифр, предложений;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исключение структурных единиц не вступившего в силу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новая редакция структурной единицы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дополнение структурной единицы статьи правового акта новыми словами, цифрами или предложениями;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дополнение структурными единицами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приостановление действия правового акта или его структурных единиц;</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продление действия правового акта или его структурных единиц.</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Pr>
          <w:rFonts w:ascii="Times New Roman" w:hAnsi="Times New Roman"/>
          <w:sz w:val="28"/>
          <w:szCs w:val="28"/>
        </w:rPr>
        <w:t xml:space="preserve"> акта всегда содержит только слово "изменение" в соответствующем числе и оформляется следующим образом:</w:t>
      </w:r>
    </w:p>
    <w:p w:rsidR="0091240A" w:rsidRDefault="0091240A" w:rsidP="001662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 внесении изменения в Устав МО  "..."</w:t>
      </w:r>
    </w:p>
    <w:p w:rsidR="0091240A" w:rsidRDefault="0091240A" w:rsidP="001662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или</w:t>
      </w:r>
    </w:p>
    <w:p w:rsidR="0091240A" w:rsidRDefault="0091240A" w:rsidP="001662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 внесении изменений в решение Совета депутатов "..."</w:t>
      </w:r>
    </w:p>
    <w:p w:rsidR="0091240A" w:rsidRDefault="00166211" w:rsidP="001662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То же правило действует в отношении абзаца первого каждой статьи, если статья содержит два или более изменения: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Внесение в основной правовой акт правовых норм временного характера не допускается.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необходимости установить временное (отличающееся от </w:t>
      </w:r>
      <w:proofErr w:type="gramStart"/>
      <w:r>
        <w:rPr>
          <w:rFonts w:ascii="Times New Roman" w:hAnsi="Times New Roman"/>
          <w:sz w:val="28"/>
          <w:szCs w:val="28"/>
        </w:rPr>
        <w:lastRenderedPageBreak/>
        <w:t>общеустановленного</w:t>
      </w:r>
      <w:proofErr w:type="gramEnd"/>
      <w:r>
        <w:rPr>
          <w:rFonts w:ascii="Times New Roman" w:hAnsi="Times New Roman"/>
          <w:sz w:val="28"/>
          <w:szCs w:val="28"/>
        </w:rPr>
        <w:t>) правовое регулирование по определенным вопросам принимается самостоятельный правовой акт.</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Pr>
          <w:rFonts w:ascii="Times New Roman" w:hAnsi="Times New Roman"/>
          <w:sz w:val="28"/>
          <w:szCs w:val="28"/>
        </w:rPr>
        <w:t>оформлять</w:t>
      </w:r>
      <w:proofErr w:type="gramEnd"/>
      <w:r>
        <w:rPr>
          <w:rFonts w:ascii="Times New Roman" w:hAnsi="Times New Roman"/>
          <w:sz w:val="28"/>
          <w:szCs w:val="28"/>
        </w:rPr>
        <w:t xml:space="preserve"> начиная с наименьшей структурной единицы.</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При внесении дополнений в статью, часть статьи, пункт, подпункт, абзац указываются слова, после которых это дополнение должно находиться.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статью 1 после слов "..." дополнить словами "..."</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166211" w:rsidRDefault="00166211"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  1   статьи  дополнить  словами  «-----«</w:t>
      </w:r>
    </w:p>
    <w:p w:rsidR="0091240A" w:rsidRDefault="00166211" w:rsidP="001662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целях сохранения структуры статьи: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дополнение абзацами может производиться только </w:t>
      </w:r>
      <w:proofErr w:type="gramStart"/>
      <w:r>
        <w:rPr>
          <w:rFonts w:ascii="Times New Roman" w:hAnsi="Times New Roman"/>
          <w:sz w:val="28"/>
          <w:szCs w:val="28"/>
        </w:rPr>
        <w:t>в конец соответствующей</w:t>
      </w:r>
      <w:proofErr w:type="gramEnd"/>
      <w:r>
        <w:rPr>
          <w:rFonts w:ascii="Times New Roman" w:hAnsi="Times New Roman"/>
          <w:sz w:val="28"/>
          <w:szCs w:val="28"/>
        </w:rPr>
        <w:t xml:space="preserve"> структурной единицы;</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при признании абзаца </w:t>
      </w:r>
      <w:proofErr w:type="gramStart"/>
      <w:r>
        <w:rPr>
          <w:rFonts w:ascii="Times New Roman" w:hAnsi="Times New Roman"/>
          <w:sz w:val="28"/>
          <w:szCs w:val="28"/>
        </w:rPr>
        <w:t>утратившим</w:t>
      </w:r>
      <w:proofErr w:type="gramEnd"/>
      <w:r>
        <w:rPr>
          <w:rFonts w:ascii="Times New Roman" w:hAnsi="Times New Roman"/>
          <w:sz w:val="28"/>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w:t>
      </w:r>
      <w:r>
        <w:rPr>
          <w:rFonts w:ascii="Times New Roman" w:hAnsi="Times New Roman"/>
          <w:sz w:val="28"/>
          <w:szCs w:val="28"/>
        </w:rPr>
        <w:lastRenderedPageBreak/>
        <w:t>единицу.</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Новая редакция правового акта в целом, как правило, не допускается.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Структурная единица правового акта излагается в новой редакции в случаях, если: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необходимо внести существенные изменения в данную структурную единицу;</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неоднократно вносились изменения в те</w:t>
      </w:r>
      <w:proofErr w:type="gramStart"/>
      <w:r>
        <w:rPr>
          <w:rFonts w:ascii="Times New Roman" w:hAnsi="Times New Roman"/>
          <w:sz w:val="28"/>
          <w:szCs w:val="28"/>
        </w:rPr>
        <w:t>кст стр</w:t>
      </w:r>
      <w:proofErr w:type="gramEnd"/>
      <w:r>
        <w:rPr>
          <w:rFonts w:ascii="Times New Roman" w:hAnsi="Times New Roman"/>
          <w:sz w:val="28"/>
          <w:szCs w:val="28"/>
        </w:rPr>
        <w:t>уктурной единицы правового акта.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При необходимости изложить одну структурную единицу правового акта в новой редакции применяется следующая формулировка:</w:t>
      </w:r>
    </w:p>
    <w:p w:rsidR="0091240A" w:rsidRDefault="00F766F9" w:rsidP="00F766F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Пример </w:t>
      </w:r>
      <w:proofErr w:type="gramStart"/>
      <w:r>
        <w:rPr>
          <w:rFonts w:ascii="Times New Roman" w:hAnsi="Times New Roman"/>
          <w:sz w:val="28"/>
          <w:szCs w:val="28"/>
        </w:rPr>
        <w:t>:</w:t>
      </w:r>
      <w:r w:rsidR="0091240A">
        <w:rPr>
          <w:rFonts w:ascii="Times New Roman" w:hAnsi="Times New Roman"/>
          <w:sz w:val="28"/>
          <w:szCs w:val="28"/>
        </w:rPr>
        <w:t>В</w:t>
      </w:r>
      <w:proofErr w:type="gramEnd"/>
      <w:r w:rsidR="0091240A">
        <w:rPr>
          <w:rFonts w:ascii="Times New Roman" w:hAnsi="Times New Roman"/>
          <w:sz w:val="28"/>
          <w:szCs w:val="28"/>
        </w:rPr>
        <w:t>нести в статью 16 Устава МО "..."  изменение, изложив ее в следующей редакции:</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16. ..........</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данном случае наименование правового акта должно быть следующим:</w:t>
      </w:r>
    </w:p>
    <w:p w:rsidR="0091240A" w:rsidRDefault="0091240A" w:rsidP="0091240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изменения</w:t>
      </w:r>
    </w:p>
    <w:p w:rsidR="0091240A" w:rsidRDefault="0091240A" w:rsidP="0091240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статью 16 Устава МО  "..."</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При необходимости заменить цифровые обозначения употребляется термин "цифры", а не "числа".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1240A" w:rsidRDefault="00F766F9" w:rsidP="00F766F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18. При необходимости заменить слова и цифры употребляется термин "слова".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p>
    <w:p w:rsidR="0091240A" w:rsidRDefault="0091240A" w:rsidP="00F766F9">
      <w:pPr>
        <w:widowControl w:val="0"/>
        <w:autoSpaceDE w:val="0"/>
        <w:autoSpaceDN w:val="0"/>
        <w:adjustRightInd w:val="0"/>
        <w:spacing w:after="0" w:line="240" w:lineRule="auto"/>
        <w:ind w:firstLine="540"/>
        <w:jc w:val="center"/>
        <w:rPr>
          <w:rFonts w:ascii="Times New Roman" w:hAnsi="Times New Roman"/>
          <w:sz w:val="28"/>
          <w:szCs w:val="28"/>
        </w:rPr>
      </w:pPr>
    </w:p>
    <w:p w:rsidR="0091240A" w:rsidRDefault="0091240A" w:rsidP="00F766F9">
      <w:pPr>
        <w:widowControl w:val="0"/>
        <w:autoSpaceDE w:val="0"/>
        <w:autoSpaceDN w:val="0"/>
        <w:adjustRightInd w:val="0"/>
        <w:spacing w:after="0" w:line="240" w:lineRule="auto"/>
        <w:jc w:val="center"/>
        <w:outlineLvl w:val="0"/>
        <w:rPr>
          <w:rFonts w:ascii="Times New Roman" w:hAnsi="Times New Roman"/>
          <w:sz w:val="28"/>
          <w:szCs w:val="28"/>
        </w:rPr>
      </w:pPr>
      <w:bookmarkStart w:id="4" w:name="Par726"/>
      <w:bookmarkEnd w:id="4"/>
      <w:r>
        <w:rPr>
          <w:rFonts w:ascii="Times New Roman" w:hAnsi="Times New Roman"/>
          <w:sz w:val="28"/>
          <w:szCs w:val="28"/>
        </w:rPr>
        <w:t xml:space="preserve">Статья 4. Перечень правовых актов, подлежащих признанию </w:t>
      </w:r>
      <w:r w:rsidR="00F766F9">
        <w:rPr>
          <w:rFonts w:ascii="Times New Roman" w:hAnsi="Times New Roman"/>
          <w:sz w:val="28"/>
          <w:szCs w:val="28"/>
        </w:rPr>
        <w:t xml:space="preserve">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w:t>
      </w:r>
    </w:p>
    <w:p w:rsidR="0091240A" w:rsidRDefault="0091240A" w:rsidP="0091240A">
      <w:pPr>
        <w:widowControl w:val="0"/>
        <w:autoSpaceDE w:val="0"/>
        <w:autoSpaceDN w:val="0"/>
        <w:adjustRightInd w:val="0"/>
        <w:spacing w:after="0" w:line="240" w:lineRule="auto"/>
        <w:ind w:firstLine="540"/>
        <w:jc w:val="center"/>
        <w:outlineLvl w:val="0"/>
        <w:rPr>
          <w:rFonts w:ascii="Times New Roman" w:hAnsi="Times New Roman"/>
          <w:b/>
          <w:sz w:val="28"/>
          <w:szCs w:val="28"/>
        </w:rPr>
      </w:pP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Для приведения правовых актов в соответствие с вновь принятым федеральным законом, законом Республики Алтай,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включаются: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частично, </w:t>
      </w:r>
      <w:r>
        <w:rPr>
          <w:rFonts w:ascii="Times New Roman" w:hAnsi="Times New Roman"/>
          <w:sz w:val="28"/>
          <w:szCs w:val="28"/>
        </w:rPr>
        <w:lastRenderedPageBreak/>
        <w:t>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Каждый правовой акт включается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включается этот пункт или эта статья только в части, относящейся к приложению.</w:t>
      </w:r>
    </w:p>
    <w:p w:rsidR="0091240A" w:rsidRDefault="0091240A" w:rsidP="009124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Если приложение не может быть признано полностью утратившим </w:t>
      </w:r>
      <w:r>
        <w:rPr>
          <w:rFonts w:ascii="Times New Roman" w:hAnsi="Times New Roman"/>
          <w:sz w:val="28"/>
          <w:szCs w:val="28"/>
        </w:rPr>
        <w:lastRenderedPageBreak/>
        <w:t>силу, то в перечень правовых актов, подлежащих признанию утратившими силу, включаются только структурные единицы приложения.</w:t>
      </w:r>
    </w:p>
    <w:p w:rsidR="0091240A" w:rsidRDefault="00F766F9" w:rsidP="00F766F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240A">
        <w:rPr>
          <w:rFonts w:ascii="Times New Roman" w:hAnsi="Times New Roman"/>
          <w:sz w:val="28"/>
          <w:szCs w:val="28"/>
        </w:rPr>
        <w:t>11. Если правовой акт еще не вступил в силу, а необходимость в нем отпала, применяется термин "отменить".</w:t>
      </w:r>
    </w:p>
    <w:p w:rsidR="0091240A" w:rsidRDefault="0091240A" w:rsidP="0091240A">
      <w:pPr>
        <w:widowControl w:val="0"/>
        <w:autoSpaceDE w:val="0"/>
        <w:autoSpaceDN w:val="0"/>
        <w:adjustRightInd w:val="0"/>
        <w:spacing w:after="0" w:line="240" w:lineRule="auto"/>
        <w:ind w:left="-567"/>
        <w:jc w:val="both"/>
        <w:rPr>
          <w:rFonts w:ascii="Times New Roman" w:hAnsi="Times New Roman"/>
          <w:sz w:val="28"/>
          <w:szCs w:val="28"/>
        </w:rPr>
      </w:pPr>
    </w:p>
    <w:p w:rsidR="0091240A" w:rsidRDefault="0091240A" w:rsidP="0091240A">
      <w:pPr>
        <w:rPr>
          <w:rFonts w:ascii="Times New Roman" w:hAnsi="Times New Roman"/>
          <w:sz w:val="28"/>
          <w:szCs w:val="28"/>
        </w:rPr>
      </w:pPr>
    </w:p>
    <w:p w:rsidR="0091240A" w:rsidRDefault="0091240A" w:rsidP="0091240A"/>
    <w:p w:rsidR="00D65073" w:rsidRDefault="00D65073"/>
    <w:sectPr w:rsidR="00D65073" w:rsidSect="00D65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1240A"/>
    <w:rsid w:val="000017E0"/>
    <w:rsid w:val="00004D56"/>
    <w:rsid w:val="00057654"/>
    <w:rsid w:val="000760D3"/>
    <w:rsid w:val="00077680"/>
    <w:rsid w:val="00166211"/>
    <w:rsid w:val="002077C8"/>
    <w:rsid w:val="00232973"/>
    <w:rsid w:val="00243E0C"/>
    <w:rsid w:val="00255956"/>
    <w:rsid w:val="002C7461"/>
    <w:rsid w:val="002F25CE"/>
    <w:rsid w:val="00444244"/>
    <w:rsid w:val="007B4BDA"/>
    <w:rsid w:val="008603CC"/>
    <w:rsid w:val="0091240A"/>
    <w:rsid w:val="00916695"/>
    <w:rsid w:val="009374DB"/>
    <w:rsid w:val="009C29D5"/>
    <w:rsid w:val="00B337D1"/>
    <w:rsid w:val="00B7730B"/>
    <w:rsid w:val="00C834F0"/>
    <w:rsid w:val="00C94B43"/>
    <w:rsid w:val="00D1737D"/>
    <w:rsid w:val="00D65073"/>
    <w:rsid w:val="00DE5BD4"/>
    <w:rsid w:val="00F76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0A"/>
    <w:rPr>
      <w:rFonts w:ascii="Calibri" w:eastAsia="Times New Roman" w:hAnsi="Calibri" w:cs="Times New Roman"/>
    </w:rPr>
  </w:style>
  <w:style w:type="paragraph" w:styleId="5">
    <w:name w:val="heading 5"/>
    <w:basedOn w:val="a"/>
    <w:next w:val="a"/>
    <w:link w:val="50"/>
    <w:semiHidden/>
    <w:unhideWhenUsed/>
    <w:qFormat/>
    <w:rsid w:val="000760D3"/>
    <w:pPr>
      <w:keepNext/>
      <w:spacing w:after="0" w:line="240" w:lineRule="auto"/>
      <w:jc w:val="center"/>
      <w:outlineLvl w:val="4"/>
    </w:pPr>
    <w:rPr>
      <w:rFonts w:ascii="Times New Roman" w:hAnsi="Times New Roman"/>
      <w:b/>
      <w:bCs/>
      <w:sz w:val="28"/>
      <w:szCs w:val="20"/>
      <w:lang w:eastAsia="ru-RU"/>
    </w:rPr>
  </w:style>
  <w:style w:type="paragraph" w:styleId="8">
    <w:name w:val="heading 8"/>
    <w:basedOn w:val="a"/>
    <w:next w:val="a"/>
    <w:link w:val="80"/>
    <w:uiPriority w:val="9"/>
    <w:semiHidden/>
    <w:unhideWhenUsed/>
    <w:qFormat/>
    <w:rsid w:val="0044424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124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semiHidden/>
    <w:unhideWhenUsed/>
    <w:rsid w:val="0091240A"/>
    <w:rPr>
      <w:color w:val="0000FF"/>
      <w:u w:val="single"/>
    </w:rPr>
  </w:style>
  <w:style w:type="character" w:customStyle="1" w:styleId="50">
    <w:name w:val="Заголовок 5 Знак"/>
    <w:basedOn w:val="a0"/>
    <w:link w:val="5"/>
    <w:semiHidden/>
    <w:rsid w:val="000760D3"/>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uiPriority w:val="9"/>
    <w:semiHidden/>
    <w:rsid w:val="00444244"/>
    <w:rPr>
      <w:rFonts w:asciiTheme="majorHAnsi" w:eastAsiaTheme="majorEastAsia" w:hAnsiTheme="majorHAnsi" w:cstheme="majorBidi"/>
      <w:color w:val="404040" w:themeColor="text1" w:themeTint="BF"/>
      <w:sz w:val="20"/>
      <w:szCs w:val="20"/>
    </w:rPr>
  </w:style>
  <w:style w:type="paragraph" w:styleId="a4">
    <w:name w:val="Balloon Text"/>
    <w:basedOn w:val="a"/>
    <w:link w:val="a5"/>
    <w:uiPriority w:val="99"/>
    <w:semiHidden/>
    <w:unhideWhenUsed/>
    <w:rsid w:val="00B773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73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546404">
      <w:bodyDiv w:val="1"/>
      <w:marLeft w:val="0"/>
      <w:marRight w:val="0"/>
      <w:marTop w:val="0"/>
      <w:marBottom w:val="0"/>
      <w:divBdr>
        <w:top w:val="none" w:sz="0" w:space="0" w:color="auto"/>
        <w:left w:val="none" w:sz="0" w:space="0" w:color="auto"/>
        <w:bottom w:val="none" w:sz="0" w:space="0" w:color="auto"/>
        <w:right w:val="none" w:sz="0" w:space="0" w:color="auto"/>
      </w:divBdr>
    </w:div>
    <w:div w:id="1280063372">
      <w:bodyDiv w:val="1"/>
      <w:marLeft w:val="0"/>
      <w:marRight w:val="0"/>
      <w:marTop w:val="0"/>
      <w:marBottom w:val="0"/>
      <w:divBdr>
        <w:top w:val="none" w:sz="0" w:space="0" w:color="auto"/>
        <w:left w:val="none" w:sz="0" w:space="0" w:color="auto"/>
        <w:bottom w:val="none" w:sz="0" w:space="0" w:color="auto"/>
        <w:right w:val="none" w:sz="0" w:space="0" w:color="auto"/>
      </w:divBdr>
    </w:div>
    <w:div w:id="13330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2018-01-18T10:11:00Z</cp:lastPrinted>
  <dcterms:created xsi:type="dcterms:W3CDTF">2018-01-17T09:36:00Z</dcterms:created>
  <dcterms:modified xsi:type="dcterms:W3CDTF">2018-01-18T10:11:00Z</dcterms:modified>
</cp:coreProperties>
</file>