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21326" w:rsidTr="00B21326">
        <w:trPr>
          <w:cantSplit/>
          <w:trHeight w:val="2610"/>
        </w:trPr>
        <w:tc>
          <w:tcPr>
            <w:tcW w:w="4395" w:type="dxa"/>
          </w:tcPr>
          <w:p w:rsidR="00B21326" w:rsidRDefault="00B21326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B21326" w:rsidRDefault="00B21326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B21326" w:rsidRDefault="00B21326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B21326" w:rsidRDefault="00B21326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 </w:t>
            </w:r>
          </w:p>
          <w:p w:rsidR="00B21326" w:rsidRDefault="00B213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B21326" w:rsidRDefault="00B213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B21326" w:rsidRDefault="00B21326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B21326" w:rsidRDefault="00B213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B21326" w:rsidRDefault="00B21326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21326" w:rsidRDefault="00B21326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B21326" w:rsidRDefault="00B21326">
            <w:pPr>
              <w:pStyle w:val="5"/>
              <w:spacing w:line="276" w:lineRule="auto"/>
            </w:pPr>
            <w:r>
              <w:t>Алтай Республика</w:t>
            </w:r>
          </w:p>
          <w:p w:rsidR="00B21326" w:rsidRDefault="00B21326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B21326" w:rsidRDefault="00B21326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B21326" w:rsidRDefault="00B213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B21326" w:rsidRDefault="00B213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B21326" w:rsidRDefault="00B2132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21326" w:rsidRDefault="00B21326" w:rsidP="00B21326"/>
    <w:p w:rsidR="00B21326" w:rsidRDefault="00B21326" w:rsidP="00B21326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B21326" w:rsidRDefault="00B21326" w:rsidP="00B21326">
      <w:pPr>
        <w:ind w:left="-360"/>
        <w:rPr>
          <w:b/>
          <w:bCs/>
          <w:sz w:val="28"/>
        </w:rPr>
      </w:pPr>
      <w:r>
        <w:rPr>
          <w:b/>
        </w:rPr>
        <w:t xml:space="preserve">От 31.07.2013  г.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55 </w:t>
      </w:r>
    </w:p>
    <w:p w:rsidR="00B21326" w:rsidRDefault="00B21326" w:rsidP="00B21326">
      <w:pPr>
        <w:rPr>
          <w:b/>
        </w:rPr>
      </w:pPr>
    </w:p>
    <w:p w:rsidR="00B21326" w:rsidRDefault="00B21326" w:rsidP="00B21326">
      <w:pPr>
        <w:rPr>
          <w:b/>
        </w:rPr>
      </w:pPr>
      <w:r>
        <w:rPr>
          <w:b/>
        </w:rPr>
        <w:t xml:space="preserve">                                                                с. Шашикман</w:t>
      </w:r>
    </w:p>
    <w:p w:rsidR="00B21326" w:rsidRDefault="00B21326" w:rsidP="00B21326">
      <w:pPr>
        <w:rPr>
          <w:b/>
        </w:rPr>
      </w:pPr>
    </w:p>
    <w:p w:rsidR="00B21326" w:rsidRDefault="00B21326" w:rsidP="00B21326">
      <w:pPr>
        <w:spacing w:before="100" w:beforeAutospacing="1" w:after="100" w:afterAutospacing="1"/>
        <w:jc w:val="both"/>
        <w:outlineLvl w:val="0"/>
      </w:pPr>
      <w:r>
        <w:rPr>
          <w:bCs/>
        </w:rPr>
        <w:t>Об утверждении Реестра</w:t>
      </w:r>
    </w:p>
    <w:p w:rsidR="00B21326" w:rsidRDefault="00B21326" w:rsidP="00B21326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муниципальных услуг (функций)</w:t>
      </w:r>
    </w:p>
    <w:p w:rsidR="00B21326" w:rsidRDefault="00B21326" w:rsidP="00B21326">
      <w:pPr>
        <w:spacing w:before="100" w:beforeAutospacing="1" w:after="100" w:afterAutospacing="1"/>
        <w:jc w:val="both"/>
      </w:pPr>
      <w:r>
        <w:t>Шашикманского  сельского поселения</w:t>
      </w:r>
    </w:p>
    <w:p w:rsidR="00B21326" w:rsidRDefault="00B21326" w:rsidP="00B21326">
      <w:pPr>
        <w:spacing w:before="100" w:beforeAutospacing="1" w:after="100" w:afterAutospacing="1"/>
        <w:jc w:val="both"/>
      </w:pPr>
      <w:r>
        <w:t xml:space="preserve">       Руководствуясь  Федеральным Законом «Об общих принципах организации местного самоуправления в Российской Федерации» от 06.10.2003 год № 131-ФЗ и во исполнение  Федерального  закона  от  27.07.2010 года № 210-ФЗ «Об организации  предоставления государственных и муниципальных услуг, </w:t>
      </w:r>
    </w:p>
    <w:p w:rsidR="00B21326" w:rsidRDefault="00B21326" w:rsidP="00B21326">
      <w:pPr>
        <w:spacing w:before="100" w:beforeAutospacing="1" w:after="100" w:afterAutospacing="1"/>
        <w:jc w:val="center"/>
        <w:outlineLvl w:val="0"/>
      </w:pPr>
      <w:r>
        <w:t>ПОСТАНОВЛЯЮ:</w:t>
      </w:r>
    </w:p>
    <w:p w:rsidR="00B21326" w:rsidRDefault="00B21326" w:rsidP="00B21326">
      <w:pPr>
        <w:spacing w:before="100" w:beforeAutospacing="1" w:after="100" w:afterAutospacing="1"/>
        <w:jc w:val="both"/>
      </w:pPr>
      <w:r>
        <w:t xml:space="preserve">          1.Утвердить прилагаемый Реестр муниципальных услуг </w:t>
      </w:r>
      <w:r>
        <w:rPr>
          <w:bCs/>
        </w:rPr>
        <w:t>(функций) Шашикманского</w:t>
      </w:r>
      <w:r>
        <w:t xml:space="preserve">  сельского поселения (прилагается).</w:t>
      </w:r>
    </w:p>
    <w:p w:rsidR="00B21326" w:rsidRDefault="00B21326" w:rsidP="00B21326">
      <w:pPr>
        <w:spacing w:before="100" w:beforeAutospacing="1" w:after="100" w:afterAutospacing="1"/>
        <w:jc w:val="both"/>
      </w:pPr>
      <w:r>
        <w:t xml:space="preserve">     2. </w:t>
      </w:r>
      <w:proofErr w:type="gramStart"/>
      <w:r>
        <w:t>Разместить</w:t>
      </w:r>
      <w:proofErr w:type="gramEnd"/>
      <w:r>
        <w:t xml:space="preserve"> настоящее постановление на сайте МО «Онгудайский район» на странице МО Шашикманское сельское поселение.</w:t>
      </w:r>
    </w:p>
    <w:p w:rsidR="00B21326" w:rsidRDefault="00B21326" w:rsidP="00B21326">
      <w:pPr>
        <w:spacing w:before="100" w:beforeAutospacing="1" w:after="100" w:afterAutospacing="1"/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  оставляю за собой.</w:t>
      </w:r>
    </w:p>
    <w:p w:rsidR="00B21326" w:rsidRDefault="00B21326" w:rsidP="00B21326">
      <w:pPr>
        <w:spacing w:before="100" w:beforeAutospacing="1" w:after="100" w:afterAutospacing="1"/>
        <w:jc w:val="both"/>
      </w:pPr>
    </w:p>
    <w:p w:rsidR="00B21326" w:rsidRDefault="00B21326" w:rsidP="00B21326">
      <w:pPr>
        <w:spacing w:before="100" w:beforeAutospacing="1" w:after="100" w:afterAutospacing="1"/>
        <w:jc w:val="both"/>
      </w:pPr>
      <w:r>
        <w:t xml:space="preserve">          И.о. Главы Шашикманского сельского поселения                              Т.Т. Карасова</w:t>
      </w:r>
    </w:p>
    <w:p w:rsidR="00B21326" w:rsidRDefault="00B21326" w:rsidP="00B21326">
      <w:pPr>
        <w:rPr>
          <w:b/>
        </w:rPr>
      </w:pPr>
    </w:p>
    <w:p w:rsidR="00B21326" w:rsidRDefault="00B21326" w:rsidP="00B21326">
      <w:pPr>
        <w:pStyle w:val="a3"/>
        <w:spacing w:after="240" w:afterAutospacing="0"/>
      </w:pPr>
    </w:p>
    <w:p w:rsidR="00B21326" w:rsidRDefault="00B21326" w:rsidP="00B21326">
      <w:pPr>
        <w:pStyle w:val="a3"/>
        <w:spacing w:after="240" w:afterAutospacing="0"/>
      </w:pPr>
    </w:p>
    <w:p w:rsidR="00B21326" w:rsidRDefault="00B21326" w:rsidP="00B21326">
      <w:pPr>
        <w:pStyle w:val="a3"/>
        <w:spacing w:after="240" w:afterAutospacing="0"/>
      </w:pPr>
    </w:p>
    <w:p w:rsidR="00B21326" w:rsidRDefault="00B21326" w:rsidP="00B21326">
      <w:pPr>
        <w:pStyle w:val="a3"/>
        <w:spacing w:after="240" w:afterAutospacing="0"/>
        <w:jc w:val="right"/>
        <w:outlineLvl w:val="0"/>
      </w:pPr>
    </w:p>
    <w:p w:rsidR="00B21326" w:rsidRDefault="00B21326" w:rsidP="00B21326">
      <w:pPr>
        <w:pStyle w:val="a3"/>
        <w:spacing w:after="240" w:afterAutospacing="0"/>
        <w:jc w:val="right"/>
        <w:outlineLvl w:val="0"/>
      </w:pPr>
      <w:r>
        <w:lastRenderedPageBreak/>
        <w:t>Утвержден</w:t>
      </w:r>
    </w:p>
    <w:p w:rsidR="00B21326" w:rsidRDefault="00B21326" w:rsidP="00B21326">
      <w:pPr>
        <w:pStyle w:val="a3"/>
        <w:spacing w:after="240" w:afterAutospacing="0"/>
        <w:jc w:val="right"/>
      </w:pPr>
      <w:r>
        <w:t>Постановлением Главы Шашикманского сельского поселения</w:t>
      </w:r>
    </w:p>
    <w:p w:rsidR="00B21326" w:rsidRDefault="00B21326" w:rsidP="00B21326">
      <w:pPr>
        <w:pStyle w:val="a3"/>
        <w:spacing w:after="240" w:afterAutospacing="0"/>
        <w:jc w:val="right"/>
      </w:pPr>
      <w:r>
        <w:t>От 31.07.2013г. № 55</w:t>
      </w:r>
    </w:p>
    <w:p w:rsidR="00B21326" w:rsidRDefault="00B21326" w:rsidP="00B21326">
      <w:pPr>
        <w:pStyle w:val="a3"/>
        <w:spacing w:after="240" w:afterAutospacing="0"/>
        <w:jc w:val="center"/>
        <w:rPr>
          <w:rFonts w:ascii="Verdana" w:hAnsi="Verdana"/>
          <w:b/>
          <w:bCs/>
          <w:caps/>
          <w:color w:val="585675"/>
          <w:sz w:val="27"/>
          <w:szCs w:val="27"/>
        </w:rPr>
      </w:pPr>
      <w:r>
        <w:rPr>
          <w:rFonts w:ascii="Verdana" w:hAnsi="Verdana"/>
          <w:b/>
          <w:bCs/>
          <w:caps/>
          <w:color w:val="585675"/>
          <w:sz w:val="27"/>
          <w:szCs w:val="27"/>
        </w:rPr>
        <w:t>Реестр муниципальных услуг (ФУНКЦИЙ) ШАШИКМАНСКОГО сельскоГО поселениЯ</w:t>
      </w:r>
    </w:p>
    <w:p w:rsidR="00B21326" w:rsidRDefault="00B21326" w:rsidP="00B21326">
      <w:pPr>
        <w:pStyle w:val="a3"/>
        <w:spacing w:after="240" w:afterAutospacing="0"/>
        <w:jc w:val="center"/>
        <w:rPr>
          <w:rFonts w:ascii="Verdana" w:hAnsi="Verdana"/>
          <w:b/>
          <w:bCs/>
          <w:caps/>
          <w:color w:val="585675"/>
          <w:sz w:val="27"/>
          <w:szCs w:val="27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37"/>
        <w:gridCol w:w="2820"/>
        <w:gridCol w:w="2176"/>
        <w:gridCol w:w="1992"/>
        <w:gridCol w:w="2146"/>
      </w:tblGrid>
      <w:tr w:rsidR="00B21326" w:rsidTr="00B21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  <w:lang w:eastAsia="en-US"/>
              </w:rPr>
              <w:br/>
              <w:t>(функции)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Ответственные за предоставление муниципальной услуги                   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функции)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Сведения об административном регламенте (№ и дата принятия)</w:t>
            </w:r>
          </w:p>
        </w:tc>
      </w:tr>
      <w:tr w:rsidR="00B21326" w:rsidTr="00B21326">
        <w:trPr>
          <w:trHeight w:val="547"/>
        </w:trPr>
        <w:tc>
          <w:tcPr>
            <w:tcW w:w="8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Земельные и и</w:t>
            </w:r>
            <w:r>
              <w:rPr>
                <w:b/>
                <w:bCs/>
                <w:lang w:eastAsia="en-US"/>
              </w:rPr>
              <w:t>мущественные отношения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21326" w:rsidTr="00B21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Осуществление муниципального земельного </w:t>
            </w:r>
            <w:proofErr w:type="gramStart"/>
            <w:r>
              <w:rPr>
                <w:bCs/>
                <w:lang w:eastAsia="en-US"/>
              </w:rPr>
              <w:t>контроля  за</w:t>
            </w:r>
            <w:proofErr w:type="gramEnd"/>
            <w:r>
              <w:rPr>
                <w:bCs/>
                <w:lang w:eastAsia="en-US"/>
              </w:rPr>
              <w:t xml:space="preserve"> использованием земель на территории Шашикманского сельского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Подпункт 20 части 1 статьи 14 ФЗ от 06.10.2003г. № 131-ФЗ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</w:tr>
      <w:tr w:rsidR="00B21326" w:rsidTr="00B21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Выдача выписок из Реестра муниципальной собственности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Федеральный закон от 21.07.1997 г№122-ФЗ «О государственной регистрации прав на недвижимое имущество и сделок с ним»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</w:tr>
      <w:tr w:rsidR="00B21326" w:rsidTr="00B21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color w:val="000000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ЗК РФ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</w:tr>
      <w:tr w:rsidR="00B21326" w:rsidTr="00B21326">
        <w:tc>
          <w:tcPr>
            <w:tcW w:w="8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Социальное обслуживание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21326" w:rsidTr="00B21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bCs/>
                <w:lang w:eastAsia="en-US"/>
              </w:rPr>
              <w:t xml:space="preserve"> на территории Шашикманского сельского поселения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Пункт 6 части 1 статьи 14 Федерального закона от 6 октября 2003 г. № 131-ФЗ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</w:tr>
      <w:tr w:rsidR="00B21326" w:rsidTr="00B21326">
        <w:tc>
          <w:tcPr>
            <w:tcW w:w="8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21326" w:rsidTr="00B21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Выдача справок  и выписок из похозяйственной книги  на территории  </w:t>
            </w:r>
          </w:p>
          <w:p w:rsidR="00B21326" w:rsidRDefault="00B21326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Шашикманского сельского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lang w:eastAsia="en-US"/>
              </w:rPr>
              <w:t>Статья 14 Жилищного кодекса Российской Федерации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</w:tr>
      <w:tr w:rsidR="00B21326" w:rsidTr="00B21326">
        <w:tc>
          <w:tcPr>
            <w:tcW w:w="8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Благоустройство и озеленение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21326" w:rsidTr="00B21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autoSpaceDE w:val="0"/>
              <w:autoSpaceDN w:val="0"/>
              <w:adjustRightInd w:val="0"/>
              <w:jc w:val="both"/>
              <w:outlineLvl w:val="1"/>
              <w:rPr>
                <w:rStyle w:val="highlight"/>
                <w:bCs/>
              </w:rPr>
            </w:pPr>
            <w:r>
              <w:rPr>
                <w:rStyle w:val="highlight"/>
                <w:bCs/>
                <w:lang w:eastAsia="en-US"/>
              </w:rPr>
              <w:t>Организация 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Style w:val="highlight"/>
                <w:bCs/>
                <w:lang w:eastAsia="en-US"/>
              </w:rPr>
              <w:t> сбора 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Style w:val="highlight"/>
                <w:bCs/>
                <w:lang w:eastAsia="en-US"/>
              </w:rPr>
              <w:t> и 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Style w:val="highlight"/>
                <w:bCs/>
                <w:lang w:eastAsia="en-US"/>
              </w:rPr>
              <w:t> вывоза   бытовых 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Style w:val="highlight"/>
                <w:bCs/>
                <w:lang w:eastAsia="en-US"/>
              </w:rPr>
              <w:t> отходов </w:t>
            </w:r>
          </w:p>
          <w:p w:rsidR="00B21326" w:rsidRDefault="00B21326">
            <w:r>
              <w:rPr>
                <w:rStyle w:val="highlight"/>
                <w:bCs/>
                <w:lang w:eastAsia="en-US"/>
              </w:rPr>
              <w:t> и 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Style w:val="highlight"/>
                <w:bCs/>
                <w:lang w:eastAsia="en-US"/>
              </w:rPr>
              <w:t> мусора </w:t>
            </w:r>
            <w:r>
              <w:rPr>
                <w:bCs/>
                <w:lang w:eastAsia="en-US"/>
              </w:rPr>
              <w:t xml:space="preserve"> на территории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326" w:rsidRDefault="00B21326">
            <w:pPr>
              <w:rPr>
                <w:lang w:eastAsia="en-US"/>
              </w:rPr>
            </w:pPr>
            <w:r>
              <w:rPr>
                <w:lang w:eastAsia="en-US"/>
              </w:rPr>
              <w:t>п.п.18, п.1, ст.14 Федерального закона№131-ФЗ от 06.10.2003г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326" w:rsidRDefault="00B21326">
            <w:pPr>
              <w:rPr>
                <w:lang w:eastAsia="en-US"/>
              </w:rPr>
            </w:pPr>
          </w:p>
        </w:tc>
      </w:tr>
    </w:tbl>
    <w:p w:rsidR="00B21326" w:rsidRDefault="00B21326" w:rsidP="00B21326">
      <w:pPr>
        <w:rPr>
          <w:rFonts w:ascii="Verdana" w:hAnsi="Verdana"/>
          <w:sz w:val="20"/>
          <w:szCs w:val="20"/>
        </w:rPr>
      </w:pPr>
    </w:p>
    <w:p w:rsidR="00B21326" w:rsidRDefault="00B21326" w:rsidP="00B21326">
      <w:pPr>
        <w:tabs>
          <w:tab w:val="left" w:pos="1260"/>
        </w:tabs>
      </w:pPr>
    </w:p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26"/>
    <w:rsid w:val="0018275B"/>
    <w:rsid w:val="00182AB7"/>
    <w:rsid w:val="002577EF"/>
    <w:rsid w:val="005A01E3"/>
    <w:rsid w:val="007B195A"/>
    <w:rsid w:val="008039AC"/>
    <w:rsid w:val="009570E5"/>
    <w:rsid w:val="00B21326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2132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21326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2132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21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21326"/>
    <w:pPr>
      <w:spacing w:before="100" w:beforeAutospacing="1" w:after="100" w:afterAutospacing="1"/>
    </w:pPr>
    <w:rPr>
      <w:color w:val="000000"/>
    </w:rPr>
  </w:style>
  <w:style w:type="character" w:customStyle="1" w:styleId="highlight">
    <w:name w:val="highlight"/>
    <w:basedOn w:val="a0"/>
    <w:rsid w:val="00B21326"/>
  </w:style>
  <w:style w:type="table" w:styleId="a4">
    <w:name w:val="Table Grid"/>
    <w:basedOn w:val="a1"/>
    <w:uiPriority w:val="59"/>
    <w:rsid w:val="00B21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>2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2014-01-30T14:59:00Z</dcterms:created>
  <dcterms:modified xsi:type="dcterms:W3CDTF">2014-01-30T15:00:00Z</dcterms:modified>
</cp:coreProperties>
</file>