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91" w:rsidRPr="00121898" w:rsidRDefault="000C5A91" w:rsidP="000C5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89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21898">
        <w:rPr>
          <w:rFonts w:ascii="Times New Roman" w:hAnsi="Times New Roman" w:cs="Times New Roman"/>
          <w:b/>
          <w:sz w:val="28"/>
          <w:szCs w:val="28"/>
        </w:rPr>
        <w:t xml:space="preserve">Россия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0C5A91" w:rsidRPr="00121898" w:rsidRDefault="000C5A91" w:rsidP="000C5A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</w:t>
      </w:r>
      <w:proofErr w:type="gram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0C5A91" w:rsidRPr="00121898" w:rsidRDefault="000C5A91" w:rsidP="000C5A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Муниципал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0C5A91" w:rsidRPr="00121898" w:rsidRDefault="000C5A91" w:rsidP="000C5A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</w:t>
      </w:r>
      <w:r w:rsidRPr="00121898">
        <w:rPr>
          <w:rFonts w:ascii="Times New Roman" w:hAnsi="Times New Roman" w:cs="Times New Roman"/>
          <w:b/>
          <w:bCs/>
          <w:sz w:val="28"/>
          <w:szCs w:val="28"/>
        </w:rPr>
        <w:t>кое</w:t>
      </w:r>
      <w:proofErr w:type="spell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0C5A91" w:rsidRPr="00121898" w:rsidRDefault="000C5A91" w:rsidP="000C5A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</w:t>
      </w:r>
      <w:proofErr w:type="spellStart"/>
      <w:proofErr w:type="gram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121898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0C5A91" w:rsidRPr="00121898" w:rsidRDefault="000C5A91" w:rsidP="000C5A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</w:t>
      </w:r>
      <w:proofErr w:type="spellStart"/>
      <w:proofErr w:type="gram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121898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121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898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0C5A91" w:rsidRPr="00121898" w:rsidRDefault="000C5A91" w:rsidP="000C5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649445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0C5A91" w:rsidRPr="00121898" w:rsidRDefault="000C5A91" w:rsidP="000C5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</w:t>
      </w:r>
      <w:proofErr w:type="spellStart"/>
      <w:r w:rsidRPr="00121898"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189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121898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0C5A91" w:rsidRPr="00121898" w:rsidRDefault="000C5A91" w:rsidP="000C5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121898"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 w:rsidRPr="00121898"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Трактовый ором 13</w:t>
      </w:r>
    </w:p>
    <w:p w:rsidR="000C5A91" w:rsidRPr="00121898" w:rsidRDefault="000C5A91" w:rsidP="000C5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898">
        <w:rPr>
          <w:rFonts w:ascii="Times New Roman" w:hAnsi="Times New Roman" w:cs="Times New Roman"/>
          <w:b/>
          <w:sz w:val="28"/>
          <w:szCs w:val="28"/>
        </w:rPr>
        <w:t xml:space="preserve">        тел. 28-3-43</w:t>
      </w:r>
      <w:r w:rsidRPr="00121898">
        <w:rPr>
          <w:rFonts w:ascii="Times New Roman" w:hAnsi="Times New Roman" w:cs="Times New Roman"/>
          <w:b/>
          <w:sz w:val="28"/>
          <w:szCs w:val="28"/>
        </w:rPr>
        <w:tab/>
      </w:r>
    </w:p>
    <w:p w:rsidR="000C5A91" w:rsidRPr="00121898" w:rsidRDefault="000C5A91" w:rsidP="000C5A91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tbl>
      <w:tblPr>
        <w:tblW w:w="10055" w:type="dxa"/>
        <w:tblInd w:w="-176" w:type="dxa"/>
        <w:tblLook w:val="04A0"/>
      </w:tblPr>
      <w:tblGrid>
        <w:gridCol w:w="5274"/>
        <w:gridCol w:w="4781"/>
      </w:tblGrid>
      <w:tr w:rsidR="000C5A91" w:rsidRPr="00121898" w:rsidTr="00AC310C">
        <w:trPr>
          <w:trHeight w:val="1062"/>
        </w:trPr>
        <w:tc>
          <w:tcPr>
            <w:tcW w:w="5274" w:type="dxa"/>
            <w:shd w:val="clear" w:color="auto" w:fill="auto"/>
          </w:tcPr>
          <w:p w:rsidR="000C5A91" w:rsidRPr="00376873" w:rsidRDefault="000C5A91" w:rsidP="00AC310C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37687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ПОСТАНОВЛЕНИЕ</w:t>
            </w:r>
          </w:p>
          <w:p w:rsidR="000C5A91" w:rsidRPr="00376873" w:rsidRDefault="000C5A91" w:rsidP="00AC310C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37687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от «16»  августа 2021 г. </w:t>
            </w:r>
          </w:p>
          <w:p w:rsidR="000C5A91" w:rsidRPr="00376873" w:rsidRDefault="000C5A91" w:rsidP="00AC310C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37687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37687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37687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37687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упчегень</w:t>
            </w:r>
            <w:proofErr w:type="spellEnd"/>
          </w:p>
        </w:tc>
        <w:tc>
          <w:tcPr>
            <w:tcW w:w="4781" w:type="dxa"/>
            <w:shd w:val="clear" w:color="auto" w:fill="auto"/>
          </w:tcPr>
          <w:p w:rsidR="000C5A91" w:rsidRPr="00376873" w:rsidRDefault="000C5A91" w:rsidP="00AC310C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37687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Pr="0037687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37687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0C5A91" w:rsidRPr="00376873" w:rsidRDefault="000C5A91" w:rsidP="00AC310C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37687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№72</w:t>
            </w:r>
          </w:p>
        </w:tc>
      </w:tr>
    </w:tbl>
    <w:p w:rsidR="000C5A91" w:rsidRDefault="000C5A91" w:rsidP="000C5A9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02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муниципальную программу «Профилактика терроризма  и экстремизма на территории МО </w:t>
      </w:r>
      <w:proofErr w:type="spellStart"/>
      <w:r w:rsidRPr="00B86024">
        <w:rPr>
          <w:rFonts w:ascii="Times New Roman" w:eastAsia="Times New Roman" w:hAnsi="Times New Roman" w:cs="Times New Roman"/>
          <w:b/>
          <w:sz w:val="28"/>
          <w:szCs w:val="28"/>
        </w:rPr>
        <w:t>Купчегенское</w:t>
      </w:r>
      <w:proofErr w:type="spellEnd"/>
      <w:r w:rsidRPr="00B8602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на 2020-2023 годы»</w:t>
      </w:r>
    </w:p>
    <w:p w:rsidR="000C5A91" w:rsidRDefault="000C5A91" w:rsidP="000C5A91">
      <w:pPr>
        <w:pStyle w:val="a3"/>
        <w:tabs>
          <w:tab w:val="left" w:pos="81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C5A91" w:rsidRDefault="000C5A91" w:rsidP="000C5A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Федерального закона от 06.03.2006г №35-ФЗ «О противодействии терроризму»,  от 06.03.2006г №131-ФЗ  «Об общих принципах организации местного самоуправления в Российской Федерации» от 25.07.2002г  №114-ФЗ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противодействии  экстремистской деятельности» Указом президента РФ от 15.06.2016г №116 «О мерах по противодействию экстремизму»,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0C5A91" w:rsidRDefault="000C5A91" w:rsidP="000C5A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Pr="00B86024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терроризма  и экстремизма на территории МО </w:t>
      </w:r>
      <w:proofErr w:type="spellStart"/>
      <w:r w:rsidRPr="00B86024">
        <w:rPr>
          <w:rFonts w:ascii="Times New Roman" w:eastAsia="Times New Roman" w:hAnsi="Times New Roman" w:cs="Times New Roman"/>
          <w:sz w:val="28"/>
          <w:szCs w:val="28"/>
        </w:rPr>
        <w:t>Купчегенское</w:t>
      </w:r>
      <w:proofErr w:type="spellEnd"/>
      <w:r w:rsidRPr="00B8602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на 2020-2023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постановлением  главы 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от 30.12.2019г №61.Приложение №2</w:t>
      </w:r>
    </w:p>
    <w:p w:rsidR="000C5A91" w:rsidRDefault="000C5A91" w:rsidP="000C5A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данное постановление  на официальном сайте сельской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0C5A91" w:rsidRPr="00B86024" w:rsidRDefault="000C5A91" w:rsidP="000C5A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0C5A91" w:rsidRDefault="000C5A91" w:rsidP="000C5A91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C5A91" w:rsidRPr="00B86024" w:rsidRDefault="000C5A91" w:rsidP="000C5A91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91" w:rsidRPr="00B86024" w:rsidRDefault="000C5A91" w:rsidP="000C5A9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A91" w:rsidRPr="00376873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76873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376873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376873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Pr="00376873"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 w:rsidRPr="003768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76873">
        <w:rPr>
          <w:rFonts w:ascii="Times New Roman" w:eastAsia="Times New Roman" w:hAnsi="Times New Roman" w:cs="Times New Roman"/>
          <w:sz w:val="28"/>
          <w:szCs w:val="28"/>
        </w:rPr>
        <w:t xml:space="preserve">И.Ю. </w:t>
      </w:r>
      <w:proofErr w:type="spellStart"/>
      <w:r w:rsidRPr="00376873">
        <w:rPr>
          <w:rFonts w:ascii="Times New Roman" w:eastAsia="Times New Roman" w:hAnsi="Times New Roman" w:cs="Times New Roman"/>
          <w:sz w:val="28"/>
          <w:szCs w:val="28"/>
        </w:rPr>
        <w:t>Попошева</w:t>
      </w:r>
      <w:proofErr w:type="spellEnd"/>
      <w:r w:rsidRPr="00376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A91" w:rsidRPr="00376873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Pr="00BE010F" w:rsidRDefault="000C5A91" w:rsidP="000C5A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0C5A91" w:rsidRPr="00BE010F" w:rsidRDefault="000C5A91" w:rsidP="000C5A91">
      <w:pPr>
        <w:pStyle w:val="a3"/>
        <w:jc w:val="right"/>
      </w:pPr>
    </w:p>
    <w:p w:rsidR="000C5A91" w:rsidRPr="00BE010F" w:rsidRDefault="000C5A91" w:rsidP="000C5A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C5A91" w:rsidRPr="00837F25" w:rsidRDefault="000C5A91" w:rsidP="000C5A91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Pr="00BE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BE010F">
        <w:rPr>
          <w:rFonts w:ascii="Times New Roman" w:hAnsi="Times New Roman" w:cs="Times New Roman"/>
          <w:b/>
          <w:sz w:val="28"/>
          <w:szCs w:val="28"/>
        </w:rPr>
        <w:t xml:space="preserve">Профилактика терроризма и экстремизма </w:t>
      </w:r>
      <w:r w:rsidRPr="00BE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BE0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BE01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10F">
        <w:rPr>
          <w:rFonts w:ascii="Times New Roman" w:hAnsi="Times New Roman" w:cs="Times New Roman"/>
          <w:b/>
          <w:sz w:val="28"/>
          <w:szCs w:val="28"/>
        </w:rPr>
        <w:t>Купчегенское</w:t>
      </w:r>
      <w:proofErr w:type="spellEnd"/>
      <w:r w:rsidRPr="00BE010F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на 2020-2023 годы» </w:t>
      </w:r>
    </w:p>
    <w:p w:rsidR="000C5A91" w:rsidRPr="00837F25" w:rsidRDefault="000C5A91" w:rsidP="000C5A91">
      <w:pPr>
        <w:widowControl w:val="0"/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F25">
        <w:rPr>
          <w:rFonts w:ascii="Times New Roman" w:hAnsi="Times New Roman" w:cs="Times New Roman"/>
          <w:b/>
          <w:color w:val="000000"/>
          <w:sz w:val="28"/>
          <w:szCs w:val="28"/>
        </w:rPr>
        <w:t>ПАСПОРТ ПРОГРАММЫ</w:t>
      </w:r>
    </w:p>
    <w:tbl>
      <w:tblPr>
        <w:tblW w:w="0" w:type="auto"/>
        <w:tblInd w:w="36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53"/>
        <w:gridCol w:w="5953"/>
      </w:tblGrid>
      <w:tr w:rsidR="000C5A91" w:rsidRPr="00BE010F" w:rsidTr="00AC310C"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E0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 </w:t>
            </w:r>
            <w:r w:rsidRPr="00BE0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2020-2023 годы»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Программа)</w:t>
            </w:r>
          </w:p>
        </w:tc>
      </w:tr>
      <w:tr w:rsidR="000C5A91" w:rsidRPr="00BE010F" w:rsidTr="00AC310C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BE010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от 25. 07. 2002 № 114-ФЗ «О противодействии экстремистской деятельности», </w:t>
            </w:r>
          </w:p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BE010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от 06. 03. 2006 №35-ФЗ «О противодействии терроризму», </w:t>
            </w:r>
          </w:p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BE010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от 06. 10. 2003 № 131-ФЗ «Об общих принципах организации местного самоуправления в Российской Федерации», Бюджетный кодекс Российской Федерации;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E010F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15. 02. 2006 № 116 «О мерах по противодействию терроризму».</w:t>
            </w:r>
          </w:p>
        </w:tc>
      </w:tr>
      <w:tr w:rsidR="000C5A91" w:rsidRPr="00BE010F" w:rsidTr="00AC310C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proofErr w:type="spellEnd"/>
            <w:r w:rsidRPr="00BE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</w:p>
        </w:tc>
      </w:tr>
      <w:tr w:rsidR="000C5A91" w:rsidRPr="00BE010F" w:rsidTr="00AC310C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proofErr w:type="spellEnd"/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поселение, структурные подразделения </w:t>
            </w:r>
          </w:p>
        </w:tc>
      </w:tr>
      <w:tr w:rsidR="000C5A91" w:rsidRPr="00BE010F" w:rsidTr="00AC310C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 цели и задачи Программы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цели: 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-противодействие терроризму и экстремизму и защита жизни граждан, проживающих на территории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террористических и экстремистских актов;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-уменьшение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задачи: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-информирование населения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вопросам противодействия экстремизму и терроризму;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-пропаганда толерантного поведения к людям других национальностей и религиозных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характера;</w:t>
            </w:r>
          </w:p>
        </w:tc>
      </w:tr>
      <w:tr w:rsidR="000C5A91" w:rsidRPr="00BE010F" w:rsidTr="00AC310C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реализации программы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форм и методов работы органа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-распространение культуры интернационализма, согласия, национальной и религиозной терпимости в среде учащихся общеобразовательных организаций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-гармонизация межнациональных отношений, повышение уровня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этносоциальной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комфортности;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единого информационного пространства для пропаганды и распространения на территории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идей толерантности, гражданской солидарности, уважения к другим культурам, в том числе через районную газету «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Ажуда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-обеспечение условий для успешной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молодежи из числа мигрантов;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компетентности сотрудников муниципальных организаций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91" w:rsidRPr="00BE010F" w:rsidTr="00AC310C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2020 - 2023 годы</w:t>
            </w:r>
          </w:p>
        </w:tc>
      </w:tr>
      <w:tr w:rsidR="000C5A91" w:rsidRPr="00BE010F" w:rsidTr="00AC310C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 и основных мероприятий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proofErr w:type="spellEnd"/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(ее структурные подразделения, подведомственные учреждения), </w:t>
            </w:r>
          </w:p>
          <w:p w:rsidR="000C5A91" w:rsidRPr="00837F25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Организации и предприятия различных форм собственности; общественные организации и объединения (по согласованию).</w:t>
            </w:r>
          </w:p>
        </w:tc>
      </w:tr>
      <w:tr w:rsidR="000C5A91" w:rsidRPr="00BE010F" w:rsidTr="00AC310C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2020 г. –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 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2021 г. –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 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г. – 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2  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2023г.-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2 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финансируется за счет средств бюджета муниципального образования </w:t>
            </w:r>
          </w:p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</w:p>
          <w:p w:rsidR="000C5A91" w:rsidRPr="00BE010F" w:rsidRDefault="000C5A91" w:rsidP="00AC310C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финансового обеспечения мероприятий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Программы ежегодно уточняются при формировании  проекта  бюджета  на  соответствующий финансовый год.</w:t>
            </w:r>
          </w:p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 могут изменяться в течение периода действия Программы с учетом средств, предусмотренных на ее реализацию в бюджете муниципального образования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proofErr w:type="spellEnd"/>
            <w:r w:rsidRPr="00BE0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на очередной финансовый год.</w:t>
            </w:r>
          </w:p>
        </w:tc>
      </w:tr>
      <w:tr w:rsidR="000C5A91" w:rsidRPr="00BE010F" w:rsidTr="00AC310C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  <w:p w:rsidR="000C5A91" w:rsidRPr="00BE010F" w:rsidRDefault="000C5A91" w:rsidP="00AC310C">
            <w:pPr>
              <w:widowControl w:val="0"/>
              <w:ind w:right="4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A91" w:rsidRPr="00BE010F" w:rsidRDefault="000C5A91" w:rsidP="00AC3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proofErr w:type="spellEnd"/>
            <w:r w:rsidRPr="00BE0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</w:t>
            </w:r>
          </w:p>
        </w:tc>
      </w:tr>
    </w:tbl>
    <w:p w:rsidR="000C5A91" w:rsidRPr="00BE010F" w:rsidRDefault="000C5A91" w:rsidP="000C5A9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5A91" w:rsidRPr="00837F25" w:rsidRDefault="000C5A91" w:rsidP="000C5A9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>1.</w:t>
      </w:r>
      <w:r w:rsidRPr="00BE010F">
        <w:rPr>
          <w:rFonts w:ascii="Times New Roman" w:hAnsi="Times New Roman" w:cs="Times New Roman"/>
          <w:b/>
          <w:sz w:val="28"/>
          <w:szCs w:val="28"/>
        </w:rPr>
        <w:tab/>
        <w:t xml:space="preserve">Общие положения.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BE010F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10F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Программа разработана и принята в соответствии</w:t>
      </w:r>
      <w:r w:rsidRPr="00BE010F">
        <w:rPr>
          <w:rFonts w:ascii="Times New Roman" w:hAnsi="Times New Roman" w:cs="Times New Roman"/>
          <w:sz w:val="28"/>
          <w:szCs w:val="28"/>
        </w:rPr>
        <w:br/>
        <w:t>Федеральным законом от 06. 10. 2003 № 131-ФЗ «Об общих принципах</w:t>
      </w:r>
      <w:r w:rsidRPr="00BE010F"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Федерации», Федеральным законом от 25. 07. 2002 № 114-ФЗ «О противодействии экстремистской деятельности» и Федеральным законом от 06. 03. 2006 № 35-ФЗ «О противодействии терроризму».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Необходимость ее подготовки и последующей реализации вызвана тем, </w:t>
      </w:r>
      <w:r w:rsidRPr="00BE010F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gramStart"/>
      <w:r w:rsidRPr="00BE010F"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 w:rsidRPr="00BE010F">
        <w:rPr>
          <w:rFonts w:ascii="Times New Roman" w:hAnsi="Times New Roman" w:cs="Times New Roman"/>
          <w:sz w:val="28"/>
          <w:szCs w:val="28"/>
        </w:rPr>
        <w:t xml:space="preserve"> в сфере борьбы с терроризмом и экстремизмом в Российской Федерации остается напряженной.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 территории МО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Наиболее экстремистки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рискогенной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Системный подход к мерам, направленным на предупреждение, </w:t>
      </w:r>
      <w:r w:rsidRPr="00BE010F">
        <w:rPr>
          <w:rFonts w:ascii="Times New Roman" w:hAnsi="Times New Roman" w:cs="Times New Roman"/>
          <w:sz w:val="28"/>
          <w:szCs w:val="28"/>
        </w:rPr>
        <w:lastRenderedPageBreak/>
        <w:t>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C5A91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A91" w:rsidRPr="00837F25" w:rsidRDefault="000C5A91" w:rsidP="000C5A9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>2.</w:t>
      </w:r>
      <w:r w:rsidRPr="00BE010F">
        <w:rPr>
          <w:rFonts w:ascii="Times New Roman" w:hAnsi="Times New Roman" w:cs="Times New Roman"/>
          <w:b/>
          <w:sz w:val="28"/>
          <w:szCs w:val="28"/>
        </w:rPr>
        <w:tab/>
        <w:t>Цель и задачи Программы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10F">
        <w:rPr>
          <w:rFonts w:ascii="Times New Roman" w:hAnsi="Times New Roman" w:cs="Times New Roman"/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МО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и экстремизму и защита жизни граждан, проживающих на территории МО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сельское поселение, от террористических и экстремистских актов.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>.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 xml:space="preserve">утверждение основ гражданской идентичности как начала, объединяющего всех жителей МО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 xml:space="preserve">воспитание культуры толерантности и межнационального </w:t>
      </w:r>
      <w:r w:rsidRPr="00BE010F">
        <w:rPr>
          <w:rFonts w:ascii="Times New Roman" w:hAnsi="Times New Roman" w:cs="Times New Roman"/>
          <w:sz w:val="28"/>
          <w:szCs w:val="28"/>
        </w:rPr>
        <w:lastRenderedPageBreak/>
        <w:t>согласия;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достижение необходимого уровня правовой культуры граждан как основы толерантного сознания и поведения;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 xml:space="preserve">информирование населения МО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сельское поселение по вопросам противодействия терроризму и экстремизму;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 xml:space="preserve">пропаганда толерантного поведения к людям других национальностей и религиозных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>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 xml:space="preserve">недопущение наличия свастики и иных элементов экстремистской направленности на объектах инфраструктуры МО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0C5A91" w:rsidRPr="00837F25" w:rsidRDefault="000C5A91" w:rsidP="000C5A9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>3.</w:t>
      </w:r>
      <w:r w:rsidRPr="00BE010F">
        <w:rPr>
          <w:rFonts w:ascii="Times New Roman" w:hAnsi="Times New Roman" w:cs="Times New Roman"/>
          <w:b/>
          <w:sz w:val="28"/>
          <w:szCs w:val="28"/>
        </w:rPr>
        <w:tab/>
        <w:t>Основные понятия, используемые в Программе</w:t>
      </w:r>
    </w:p>
    <w:p w:rsidR="000C5A91" w:rsidRPr="00BE010F" w:rsidRDefault="000C5A91" w:rsidP="000C5A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  В настоящей Программе используются понятия, установленные Федеральным </w:t>
      </w:r>
      <w:hyperlink r:id="rId9" w:history="1">
        <w:r w:rsidRPr="00BE010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E010F">
        <w:rPr>
          <w:rFonts w:ascii="Times New Roman" w:hAnsi="Times New Roman" w:cs="Times New Roman"/>
          <w:sz w:val="28"/>
          <w:szCs w:val="28"/>
        </w:rPr>
        <w:t xml:space="preserve">ом от 25. 07. 2002 № 114-ФЗ «О противодействии экстремистской деятельности», Федеральным </w:t>
      </w:r>
      <w:hyperlink r:id="rId10" w:history="1">
        <w:r w:rsidRPr="00BE010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E010F">
        <w:rPr>
          <w:rFonts w:ascii="Times New Roman" w:hAnsi="Times New Roman" w:cs="Times New Roman"/>
          <w:sz w:val="28"/>
          <w:szCs w:val="28"/>
        </w:rPr>
        <w:t>ом от 06. 03. 2006 № 35-ФЗ «О противодействии терроризму», а также следующие понятия: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10F">
        <w:rPr>
          <w:rFonts w:ascii="Times New Roman" w:hAnsi="Times New Roman" w:cs="Times New Roman"/>
          <w:sz w:val="28"/>
          <w:szCs w:val="28"/>
        </w:rPr>
        <w:t xml:space="preserve">Толерантность (лат.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tolerantia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BE010F">
        <w:rPr>
          <w:rFonts w:ascii="Times New Roman" w:hAnsi="Times New Roman" w:cs="Times New Roman"/>
          <w:sz w:val="28"/>
          <w:szCs w:val="28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lastRenderedPageBreak/>
        <w:t xml:space="preserve">Ксенофобия [греч.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xenos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- чужой +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phobos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0C5A91" w:rsidRPr="00837F25" w:rsidRDefault="000C5A91" w:rsidP="000C5A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010F">
        <w:rPr>
          <w:rFonts w:ascii="Times New Roman" w:hAnsi="Times New Roman" w:cs="Times New Roman"/>
          <w:b/>
          <w:sz w:val="28"/>
          <w:szCs w:val="28"/>
        </w:rPr>
        <w:t>4.</w:t>
      </w:r>
      <w:r w:rsidRPr="00BE010F">
        <w:rPr>
          <w:rFonts w:ascii="Times New Roman" w:hAnsi="Times New Roman" w:cs="Times New Roman"/>
          <w:b/>
          <w:sz w:val="28"/>
          <w:szCs w:val="28"/>
        </w:rPr>
        <w:tab/>
        <w:t>Основные мероприятия Программы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многокультурной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В сфере культуры и воспитании молодежи: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 xml:space="preserve">утверждение концепции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многокультурности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многоукладности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российской жизни;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пресечение деятельности и запрещение символики экстремистских групп и организаций на территории района;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индивидуальная работа с теми, кто вовлечен в деятельность подобных групп или разделяет подобные взгляды;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расширение для детей и молодежи экскурсионно-туристической деятельности для углубления их знаний о стране и ее народах;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 xml:space="preserve">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продуктов о культурном многообразии России;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 xml:space="preserve">осуществление регулярного мониторинга печатных и электронных СМИ, литературы, а также продуктов индустрии массовых развлечений на предмет выявления попыток разжигания расовой, этнической </w:t>
      </w:r>
      <w:r w:rsidRPr="00BE010F">
        <w:rPr>
          <w:rFonts w:ascii="Times New Roman" w:hAnsi="Times New Roman" w:cs="Times New Roman"/>
          <w:sz w:val="28"/>
          <w:szCs w:val="28"/>
        </w:rPr>
        <w:lastRenderedPageBreak/>
        <w:t>и религиозной вражды и ненависти и призывов к насилию;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не упоминать без крайней необходимости этническую принадлежность персонажей журналистских материалов;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-</w:t>
      </w:r>
      <w:r w:rsidRPr="00BE010F">
        <w:rPr>
          <w:rFonts w:ascii="Times New Roman" w:hAnsi="Times New Roman" w:cs="Times New Roman"/>
          <w:sz w:val="28"/>
          <w:szCs w:val="28"/>
        </w:rPr>
        <w:tab/>
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0C5A91" w:rsidRPr="00BE010F" w:rsidRDefault="000C5A91" w:rsidP="000C5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BE010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E010F">
        <w:rPr>
          <w:rFonts w:ascii="Times New Roman" w:hAnsi="Times New Roman" w:cs="Times New Roman"/>
          <w:sz w:val="28"/>
          <w:szCs w:val="28"/>
        </w:rPr>
        <w:t xml:space="preserve"> мероприятий по реализации целевой программы по профилактике терроризма и экстремизма на территории МО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E010F">
        <w:rPr>
          <w:rFonts w:ascii="Times New Roman" w:hAnsi="Times New Roman" w:cs="Times New Roman"/>
          <w:sz w:val="28"/>
          <w:szCs w:val="28"/>
        </w:rPr>
        <w:t xml:space="preserve"> сельское поселение района на 2020-2023 годы установлен в приложении.</w:t>
      </w:r>
    </w:p>
    <w:p w:rsidR="000C5A91" w:rsidRDefault="000C5A91" w:rsidP="000C5A91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A91" w:rsidRDefault="000C5A91" w:rsidP="000C5A91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A91" w:rsidRPr="00BE010F" w:rsidRDefault="000C5A91" w:rsidP="000C5A91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A91" w:rsidRPr="00837F25" w:rsidRDefault="000C5A91" w:rsidP="000C5A91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ab/>
        <w:t>Механизм реализации Программы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Общее управление реализацией Программы и координацию деятельности исполнителей осуществляет экономист администрации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вносит в установленном порядке предложения по уточнению мероприятий Программы с учетом складывающейся социально-экономической ситуации в МО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программных мероприятий осуществляют текущее управление программными мероприятиями.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ежегодно уточняют и предоставляют в администрацию МО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отдел экономики администрации Онгудайского района целевые показатели и затраты по программным мероприятиям с учетом выделяемых на реализацию Программы финансовых средств.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01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мероприятий Программы осуществляет ведущий специалист  администрации МО </w:t>
      </w:r>
      <w:proofErr w:type="spellStart"/>
      <w:r w:rsidRPr="00BE010F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0C5A91" w:rsidRPr="00837F25" w:rsidRDefault="000C5A91" w:rsidP="000C5A91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ab/>
        <w:t>Ресурсное обеспечение Программы</w:t>
      </w:r>
    </w:p>
    <w:p w:rsidR="000C5A91" w:rsidRPr="00BE010F" w:rsidRDefault="000C5A91" w:rsidP="000C5A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муниципального бюджета.</w:t>
      </w:r>
    </w:p>
    <w:p w:rsidR="000C5A91" w:rsidRPr="00BE010F" w:rsidRDefault="000C5A91" w:rsidP="000C5A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Программы в 2020-2023 годах составляет </w:t>
      </w:r>
      <w:r w:rsidRPr="00BE010F">
        <w:rPr>
          <w:rFonts w:ascii="Times New Roman" w:hAnsi="Times New Roman" w:cs="Times New Roman"/>
          <w:sz w:val="28"/>
          <w:szCs w:val="28"/>
          <w:u w:val="single"/>
        </w:rPr>
        <w:t xml:space="preserve">   8  </w:t>
      </w:r>
      <w:r w:rsidRPr="00BE010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C5A91" w:rsidRPr="00BE010F" w:rsidRDefault="000C5A91" w:rsidP="000C5A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2020 год - </w:t>
      </w:r>
      <w:r w:rsidRPr="00BE010F">
        <w:rPr>
          <w:rFonts w:ascii="Times New Roman" w:hAnsi="Times New Roman" w:cs="Times New Roman"/>
          <w:sz w:val="28"/>
          <w:szCs w:val="28"/>
          <w:u w:val="single"/>
        </w:rPr>
        <w:t xml:space="preserve">  2   </w:t>
      </w:r>
      <w:r w:rsidRPr="00BE0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5A91" w:rsidRPr="00BE010F" w:rsidRDefault="000C5A91" w:rsidP="000C5A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2021 год - </w:t>
      </w:r>
      <w:r w:rsidRPr="00BE010F">
        <w:rPr>
          <w:rFonts w:ascii="Times New Roman" w:hAnsi="Times New Roman" w:cs="Times New Roman"/>
          <w:sz w:val="28"/>
          <w:szCs w:val="28"/>
          <w:u w:val="single"/>
        </w:rPr>
        <w:t xml:space="preserve">    2  </w:t>
      </w:r>
      <w:r w:rsidRPr="00BE0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5A91" w:rsidRPr="00BE010F" w:rsidRDefault="000C5A91" w:rsidP="000C5A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2022год - </w:t>
      </w:r>
      <w:r w:rsidRPr="00BE010F">
        <w:rPr>
          <w:rFonts w:ascii="Times New Roman" w:hAnsi="Times New Roman" w:cs="Times New Roman"/>
          <w:sz w:val="28"/>
          <w:szCs w:val="28"/>
          <w:u w:val="single"/>
        </w:rPr>
        <w:t xml:space="preserve">    2  </w:t>
      </w:r>
      <w:r w:rsidRPr="00BE0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5A91" w:rsidRPr="00BE010F" w:rsidRDefault="000C5A91" w:rsidP="000C5A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2023 год - </w:t>
      </w:r>
      <w:r w:rsidRPr="00BE010F">
        <w:rPr>
          <w:rFonts w:ascii="Times New Roman" w:hAnsi="Times New Roman" w:cs="Times New Roman"/>
          <w:sz w:val="28"/>
          <w:szCs w:val="28"/>
          <w:u w:val="single"/>
        </w:rPr>
        <w:t xml:space="preserve">    2  </w:t>
      </w:r>
      <w:r w:rsidRPr="00BE01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5A91" w:rsidRPr="00837F25" w:rsidRDefault="000C5A91" w:rsidP="000C5A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0C5A91" w:rsidRPr="00837F25" w:rsidRDefault="000C5A91" w:rsidP="000C5A91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ab/>
        <w:t>Координация программных мероприятий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Программные мероприятия реализуются отраслевыми (функциональными) органами администрации Онгудайского района, организациями и учреждениями, расположенными на территории Онгудайского района, осуществляющими меры по профилактике терроризма и экстремизма. Общую координацию действий по реализации мероприятий Программы осуществляет Онгудайского  района.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0C5A91" w:rsidRPr="00837F25" w:rsidRDefault="000C5A91" w:rsidP="000C5A91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BE010F">
        <w:rPr>
          <w:rFonts w:ascii="Times New Roman" w:hAnsi="Times New Roman" w:cs="Times New Roman"/>
          <w:b/>
          <w:color w:val="000000"/>
          <w:sz w:val="28"/>
          <w:szCs w:val="28"/>
        </w:rPr>
        <w:tab/>
        <w:t>Оценка эффективности реализации Программы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будет способствовать усилению антитеррористической защищенности </w:t>
      </w:r>
      <w:r w:rsidRPr="00BE010F">
        <w:rPr>
          <w:rFonts w:ascii="Times New Roman" w:hAnsi="Times New Roman" w:cs="Times New Roman"/>
          <w:sz w:val="28"/>
          <w:szCs w:val="28"/>
        </w:rPr>
        <w:t>потенциально опасных объектов жизнеобеспечения населения, мест массового пребывания людей</w:t>
      </w: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программных мероприятий будет способствовать стабильности социальной обстановки на территории </w:t>
      </w:r>
      <w:proofErr w:type="spellStart"/>
      <w:r w:rsidRPr="00BE010F">
        <w:rPr>
          <w:rFonts w:ascii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Реализация программных мероприятий позволит: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провести наружное освещение и ограждение территории муниципальных образовательных учреждений;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обеспечить приборами наружного наблюдения территорию образовательных учреждений по периметру;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>информировать граждан о действиях при угрозе терроризма через средства массовой информации.</w:t>
      </w:r>
    </w:p>
    <w:p w:rsidR="000C5A91" w:rsidRPr="00BE010F" w:rsidRDefault="000C5A91" w:rsidP="000C5A91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</w:t>
      </w:r>
      <w:proofErr w:type="spellStart"/>
      <w:r w:rsidRPr="00BE010F">
        <w:rPr>
          <w:rFonts w:ascii="Times New Roman" w:hAnsi="Times New Roman" w:cs="Times New Roman"/>
          <w:color w:val="000000"/>
          <w:sz w:val="28"/>
          <w:szCs w:val="28"/>
        </w:rPr>
        <w:t>Купчегенского</w:t>
      </w:r>
      <w:proofErr w:type="spellEnd"/>
      <w:r w:rsidRPr="00BE01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0C5A91" w:rsidRPr="00BE010F" w:rsidRDefault="000C5A91" w:rsidP="000C5A91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A91" w:rsidRPr="00BE010F" w:rsidRDefault="000C5A91" w:rsidP="000C5A9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C5A91" w:rsidRPr="00BE010F" w:rsidRDefault="000C5A91" w:rsidP="000C5A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1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0C5A91" w:rsidRPr="00BE010F" w:rsidRDefault="000C5A91" w:rsidP="000C5A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5A91" w:rsidRPr="00837F25" w:rsidRDefault="000C5A91" w:rsidP="000C5A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25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837F25">
        <w:rPr>
          <w:rFonts w:ascii="Times New Roman" w:hAnsi="Times New Roman" w:cs="Times New Roman"/>
          <w:b/>
          <w:sz w:val="28"/>
          <w:szCs w:val="28"/>
        </w:rPr>
        <w:t>ОСНОВНЫХ МЕРОПРИЯТИЙ ПРОГРАММЫ</w:t>
      </w:r>
    </w:p>
    <w:tbl>
      <w:tblPr>
        <w:tblW w:w="985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1"/>
        <w:gridCol w:w="3869"/>
        <w:gridCol w:w="2409"/>
        <w:gridCol w:w="1843"/>
        <w:gridCol w:w="1134"/>
      </w:tblGrid>
      <w:tr w:rsidR="000C5A91" w:rsidRPr="00BE010F" w:rsidTr="00AC310C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837F25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7F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37F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37F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837F25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837F25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2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837F25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2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837F25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25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(в рублях)</w:t>
            </w:r>
          </w:p>
        </w:tc>
      </w:tr>
      <w:tr w:rsidR="000C5A91" w:rsidRPr="00BE010F" w:rsidTr="00AC310C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5A91" w:rsidRPr="00BE010F" w:rsidTr="00AC310C">
        <w:trPr>
          <w:cantSplit/>
          <w:trHeight w:val="1134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мониторинга информационного пространства района 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 xml:space="preserve">Ежеквартально  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0C5A91" w:rsidRPr="00BE010F" w:rsidTr="00AC310C">
        <w:trPr>
          <w:cantSplit/>
          <w:trHeight w:val="1134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опросов и исследований в образовательных организациях, расположенных на территории района,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0C5A91" w:rsidRPr="00BE010F" w:rsidTr="00AC310C">
        <w:trPr>
          <w:cantSplit/>
          <w:trHeight w:val="1134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Обследование  территории муниципального образования на предмет выявления мест концентрации молодежи. Уведомление о местах концентрации молодежи прокуратуры района, территориальных органов внутренних 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</w:t>
            </w:r>
          </w:p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годы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0C5A91" w:rsidRPr="00BE010F" w:rsidTr="00AC310C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Подготовка проектов, изготовление, приобретение буклетов, плакатов, памяток,  листовок  и рекомендаций по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экстремизма </w:t>
            </w:r>
            <w:r w:rsidRPr="00BE010F">
              <w:rPr>
                <w:rFonts w:ascii="Times New Roman" w:hAnsi="Times New Roman" w:cs="Times New Roman"/>
                <w:iCs/>
                <w:sz w:val="28"/>
                <w:szCs w:val="28"/>
              </w:rPr>
              <w:t>антитеррористической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1 раза в год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0C5A91" w:rsidRPr="00BE010F" w:rsidTr="00AC310C">
        <w:trPr>
          <w:cantSplit/>
          <w:trHeight w:val="1134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круглых столов с участием представителей религиозных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, национальных объединений, молодежных организаций и движений по проблемам предупреждения экстремизма и терроризма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Купчегенская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Не реже 1 раза в полугодие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0C5A91" w:rsidRPr="00BE010F" w:rsidTr="00AC310C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Купчегенская</w:t>
            </w:r>
            <w:proofErr w:type="spellEnd"/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</w:t>
            </w:r>
            <w:r>
              <w:rPr>
                <w:sz w:val="28"/>
                <w:szCs w:val="28"/>
              </w:rPr>
              <w:t xml:space="preserve"> </w:t>
            </w:r>
            <w:r w:rsidRPr="00BE010F">
              <w:rPr>
                <w:sz w:val="28"/>
                <w:szCs w:val="28"/>
              </w:rPr>
              <w:t>годы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0C5A91" w:rsidRPr="00BE010F" w:rsidTr="00AC310C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встреч, практических занятий и семинаров в образовательных организациях учащихся и студентов, педагогов, воспитателей, руководителей дополнительного образования детей, клубов патриотического воспитания молодежи, тренеров спортивных секций и команд, молодежных и детских общественных объединений с представителями правоохранительных органов, направленных  на формирование установок толерантного сознания, профилактику экстремизма и терроризма в молодежной 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0C5A91" w:rsidRPr="00BE010F" w:rsidTr="00AC310C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комплекса информационно-профилактических мероприятий по разъяснению молодежи правовых последствий </w:t>
            </w:r>
            <w:proofErr w:type="gram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 участие в противоправной деятельности террористической и экстремистской направленности;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 участие в неформальных молодежных группировках антиобщественного и преступного толка;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- заведомо ложные сообщения об актах терроризма и другие правонарушения террористической и экстремистской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0C5A91" w:rsidRPr="00BE010F" w:rsidTr="00AC310C">
        <w:trPr>
          <w:cantSplit/>
          <w:trHeight w:val="1134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_________ района о тактике действий при угрозе возникновения террористических актов,  контактных телефонах для сообщений о фактах экстремистской и террористической деятельности, посредством размещения информации в газете «________________», на информационных стендах района, на официальном сайте администрации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0C5A91" w:rsidRPr="00BE010F" w:rsidTr="00AC310C">
        <w:trPr>
          <w:cantSplit/>
          <w:trHeight w:val="1134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Органы ФМС (по согласованию)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Органы внутренних дел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0C5A91" w:rsidRPr="00BE010F" w:rsidTr="00AC310C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антитеррористических учений и тренировок в целях повышения эффективности взаимодействия в ходе реализации мероприятий по предупреждению террористических актов и минимизации их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Органы внутренних дел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1 раз в год</w:t>
            </w:r>
          </w:p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0C5A91" w:rsidRPr="00BE010F" w:rsidTr="00AC310C">
        <w:trPr>
          <w:cantSplit/>
          <w:trHeight w:val="1134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обследований потенциально опасных объектов жизнеобеспечения населения, мест массового пребывания людей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C5A91" w:rsidRPr="00BE010F" w:rsidRDefault="000C5A91" w:rsidP="00AC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10F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2020-2023 годы</w:t>
            </w:r>
          </w:p>
          <w:p w:rsidR="000C5A91" w:rsidRPr="00BE010F" w:rsidRDefault="000C5A91" w:rsidP="00AC310C">
            <w:pPr>
              <w:pStyle w:val="a4"/>
              <w:widowControl w:val="0"/>
              <w:suppressLineNumbers w:val="0"/>
              <w:jc w:val="both"/>
              <w:rPr>
                <w:sz w:val="28"/>
                <w:szCs w:val="28"/>
              </w:rPr>
            </w:pPr>
            <w:r w:rsidRPr="00BE010F">
              <w:rPr>
                <w:sz w:val="28"/>
                <w:szCs w:val="28"/>
              </w:rPr>
              <w:t>Ежеквартально</w:t>
            </w:r>
          </w:p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5A91" w:rsidRPr="00BE010F" w:rsidRDefault="000C5A91" w:rsidP="00AC310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</w:tbl>
    <w:p w:rsidR="000C5A91" w:rsidRPr="00B46D06" w:rsidRDefault="000C5A91" w:rsidP="000C5A91">
      <w:pPr>
        <w:rPr>
          <w:rFonts w:ascii="Times New Roman" w:hAnsi="Times New Roman" w:cs="Times New Roman"/>
          <w:sz w:val="28"/>
          <w:szCs w:val="28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Default="000C5A91" w:rsidP="000C5A91">
      <w:pPr>
        <w:tabs>
          <w:tab w:val="left" w:pos="9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Pr="00E61633" w:rsidRDefault="000C5A91" w:rsidP="000C5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Pr="00E61633" w:rsidRDefault="000C5A91" w:rsidP="000C5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A91" w:rsidRPr="00E61633" w:rsidRDefault="000C5A91" w:rsidP="000C5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265" w:rsidRDefault="00507265"/>
    <w:sectPr w:rsidR="0050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5DDC"/>
    <w:multiLevelType w:val="hybridMultilevel"/>
    <w:tmpl w:val="C054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C5A91"/>
    <w:rsid w:val="000C5A91"/>
    <w:rsid w:val="0050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A91"/>
    <w:pPr>
      <w:spacing w:after="0" w:line="240" w:lineRule="auto"/>
    </w:pPr>
  </w:style>
  <w:style w:type="paragraph" w:customStyle="1" w:styleId="a4">
    <w:name w:val="Содержимое таблицы"/>
    <w:basedOn w:val="a"/>
    <w:rsid w:val="000C5A9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A25646685953B48641BE888B1E74DDC7E850C551C28EFD50F1954952z8y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224F73C1256186C303027A4623814B8080DEB3302AAAEE8BFBABEF2e9J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224F73C1256186C303027A4623814B8080CEB370BAAAEE8BFBABEF2e9J8F" TargetMode="External"/><Relationship Id="rId11" Type="http://schemas.openxmlformats.org/officeDocument/2006/relationships/hyperlink" Target="consultantplus://offline/ref=7F2D769B6238D1BA2674CE0E79BAFC3DBF71B9F64D3BDF413CE0E6295E991E3594B553F8640FDBE617C9D1m8bCI" TargetMode="External"/><Relationship Id="rId5" Type="http://schemas.openxmlformats.org/officeDocument/2006/relationships/hyperlink" Target="consultantplus://offline/ref=222224F73C1256186C303027A4623814B8080EE3370FAAAEE8BFBABEF2e9J8F" TargetMode="External"/><Relationship Id="rId10" Type="http://schemas.openxmlformats.org/officeDocument/2006/relationships/hyperlink" Target="consultantplus://offline/ref=222224F73C1256186C303027A4623814B8080CEB370BAAAEE8BFBABEF2e9J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224F73C1256186C303027A4623814B8080EE3370FAAAEE8BFBABEF2e9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3788</Words>
  <Characters>21596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2021-09-13T04:59:00Z</dcterms:created>
  <dcterms:modified xsi:type="dcterms:W3CDTF">2021-09-13T04:59:00Z</dcterms:modified>
</cp:coreProperties>
</file>