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2551"/>
        <w:gridCol w:w="3685"/>
      </w:tblGrid>
      <w:tr w:rsidR="00B05AEF" w:rsidRPr="00D148EE" w:rsidTr="00183C69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Республика Алтай</w:t>
            </w:r>
          </w:p>
          <w:p w:rsidR="00B05AEF" w:rsidRPr="0036327A" w:rsidRDefault="000A5BE8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Хабаровское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сельское поселение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Сельская администрация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6494</w:t>
            </w:r>
            <w:r w:rsidR="000A5BE8">
              <w:rPr>
                <w:rFonts w:ascii="Times New Roman" w:hAnsi="Times New Roman"/>
                <w:sz w:val="24"/>
              </w:rPr>
              <w:t>44</w:t>
            </w:r>
            <w:r w:rsidRPr="0036327A">
              <w:rPr>
                <w:rFonts w:ascii="Times New Roman" w:hAnsi="Times New Roman"/>
                <w:sz w:val="24"/>
              </w:rPr>
              <w:t xml:space="preserve"> с. </w:t>
            </w:r>
            <w:r w:rsidR="000A5BE8">
              <w:rPr>
                <w:rFonts w:ascii="Times New Roman" w:hAnsi="Times New Roman"/>
                <w:sz w:val="24"/>
              </w:rPr>
              <w:t>Хабаровка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ул. Центральная, 4</w:t>
            </w:r>
            <w:r w:rsidR="000A5BE8">
              <w:rPr>
                <w:rFonts w:ascii="Times New Roman" w:hAnsi="Times New Roman"/>
                <w:sz w:val="24"/>
              </w:rPr>
              <w:t>3</w:t>
            </w:r>
          </w:p>
          <w:p w:rsidR="00B05AEF" w:rsidRPr="0036327A" w:rsidRDefault="00B05AEF" w:rsidP="00183C69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sz w:val="24"/>
                <w:lang w:val="en-US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36327A">
              <w:rPr>
                <w:rFonts w:ascii="Times New Roman" w:eastAsia="Calibri" w:hAnsi="Times New Roman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26FC169" wp14:editId="745BD12D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2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 xml:space="preserve">Россия 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Федерациязы</w:t>
            </w:r>
            <w:proofErr w:type="spellEnd"/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</w:rPr>
              <w:t>Алтай Республика</w:t>
            </w:r>
          </w:p>
          <w:p w:rsidR="00B05AEF" w:rsidRPr="0036327A" w:rsidRDefault="000A5BE8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Хабаровканын</w:t>
            </w:r>
            <w:proofErr w:type="spellEnd"/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еезези</w:t>
            </w:r>
            <w:proofErr w:type="spellEnd"/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b/>
                <w:sz w:val="24"/>
                <w:lang w:val="en-US"/>
              </w:rPr>
              <w:t>J</w:t>
            </w:r>
            <w:proofErr w:type="spellStart"/>
            <w:r w:rsidRPr="0036327A">
              <w:rPr>
                <w:rFonts w:ascii="Times New Roman" w:hAnsi="Times New Roman"/>
                <w:b/>
                <w:sz w:val="24"/>
              </w:rPr>
              <w:t>урт</w:t>
            </w:r>
            <w:proofErr w:type="spellEnd"/>
            <w:r w:rsidRPr="0036327A">
              <w:rPr>
                <w:rFonts w:ascii="Times New Roman" w:hAnsi="Times New Roman"/>
                <w:b/>
                <w:sz w:val="24"/>
              </w:rPr>
              <w:t xml:space="preserve"> администрация</w:t>
            </w:r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>6494</w:t>
            </w:r>
            <w:r w:rsidR="000A5BE8">
              <w:rPr>
                <w:rFonts w:ascii="Times New Roman" w:hAnsi="Times New Roman"/>
                <w:sz w:val="24"/>
              </w:rPr>
              <w:t>44</w:t>
            </w:r>
            <w:r w:rsidRPr="0036327A">
              <w:rPr>
                <w:rFonts w:ascii="Times New Roman" w:hAnsi="Times New Roman"/>
                <w:sz w:val="24"/>
              </w:rPr>
              <w:t xml:space="preserve"> </w:t>
            </w:r>
            <w:r w:rsidR="000A5BE8">
              <w:rPr>
                <w:rFonts w:ascii="Times New Roman" w:hAnsi="Times New Roman"/>
                <w:sz w:val="24"/>
              </w:rPr>
              <w:t>Хабаровка</w:t>
            </w:r>
            <w:r w:rsidRPr="0036327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6327A">
              <w:rPr>
                <w:rFonts w:ascii="Times New Roman" w:hAnsi="Times New Roman"/>
                <w:sz w:val="24"/>
                <w:lang w:val="en-US"/>
              </w:rPr>
              <w:t>j</w:t>
            </w:r>
            <w:proofErr w:type="spellStart"/>
            <w:proofErr w:type="gramEnd"/>
            <w:r w:rsidRPr="0036327A">
              <w:rPr>
                <w:rFonts w:ascii="Times New Roman" w:hAnsi="Times New Roman"/>
                <w:sz w:val="24"/>
              </w:rPr>
              <w:t>урт</w:t>
            </w:r>
            <w:proofErr w:type="spellEnd"/>
          </w:p>
          <w:p w:rsidR="00B05AEF" w:rsidRPr="0036327A" w:rsidRDefault="00B05AEF" w:rsidP="00183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6327A">
              <w:rPr>
                <w:rFonts w:ascii="Times New Roman" w:hAnsi="Times New Roman"/>
                <w:sz w:val="24"/>
              </w:rPr>
              <w:t xml:space="preserve">Центральная </w:t>
            </w:r>
            <w:proofErr w:type="spellStart"/>
            <w:r w:rsidRPr="0036327A">
              <w:rPr>
                <w:rFonts w:ascii="Times New Roman" w:hAnsi="Times New Roman"/>
                <w:sz w:val="24"/>
              </w:rPr>
              <w:t>ороом</w:t>
            </w:r>
            <w:proofErr w:type="spellEnd"/>
            <w:r w:rsidRPr="0036327A">
              <w:rPr>
                <w:rFonts w:ascii="Times New Roman" w:hAnsi="Times New Roman"/>
                <w:sz w:val="24"/>
              </w:rPr>
              <w:t>, 4</w:t>
            </w:r>
            <w:r w:rsidR="000A5BE8">
              <w:rPr>
                <w:rFonts w:ascii="Times New Roman" w:hAnsi="Times New Roman"/>
                <w:sz w:val="24"/>
              </w:rPr>
              <w:t>3</w:t>
            </w:r>
          </w:p>
          <w:p w:rsidR="00B05AEF" w:rsidRPr="0036327A" w:rsidRDefault="00B05AEF" w:rsidP="00183C69">
            <w:pPr>
              <w:spacing w:after="0" w:line="240" w:lineRule="auto"/>
              <w:ind w:hanging="101"/>
              <w:jc w:val="center"/>
              <w:rPr>
                <w:rFonts w:ascii="Times New Roman" w:eastAsia="Calibri" w:hAnsi="Times New Roman"/>
                <w:b/>
                <w:sz w:val="24"/>
                <w:lang w:val="en-US"/>
              </w:rPr>
            </w:pPr>
          </w:p>
        </w:tc>
      </w:tr>
    </w:tbl>
    <w:p w:rsidR="00B05AEF" w:rsidRPr="008865C1" w:rsidRDefault="00B05AEF" w:rsidP="00B05AEF">
      <w:pPr>
        <w:rPr>
          <w:b/>
          <w:lang w:val="en-US"/>
        </w:rPr>
      </w:pPr>
    </w:p>
    <w:p w:rsidR="00B05AEF" w:rsidRPr="00A146C0" w:rsidRDefault="00B05AEF" w:rsidP="00B05AEF">
      <w:pPr>
        <w:rPr>
          <w:rFonts w:cs="Calibri"/>
          <w:sz w:val="24"/>
        </w:rPr>
      </w:pPr>
      <w:r>
        <w:t xml:space="preserve">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РАСПОРЯЖЕНИЕ   </w:t>
      </w:r>
      <w:r>
        <w:rPr>
          <w:rFonts w:ascii="Times New Roman" w:hAnsi="Times New Roman"/>
          <w:b/>
          <w:bCs/>
          <w:sz w:val="28"/>
          <w:szCs w:val="24"/>
        </w:rPr>
        <w:t xml:space="preserve">                           </w:t>
      </w:r>
      <w:r w:rsidRPr="00A146C0">
        <w:rPr>
          <w:rFonts w:ascii="Times New Roman" w:hAnsi="Times New Roman"/>
          <w:b/>
          <w:bCs/>
          <w:sz w:val="28"/>
          <w:szCs w:val="24"/>
        </w:rPr>
        <w:t xml:space="preserve">       </w:t>
      </w:r>
      <w:r w:rsidRPr="00A146C0">
        <w:rPr>
          <w:rFonts w:ascii="Times New Roman" w:hAnsi="Times New Roman"/>
          <w:b/>
          <w:bCs/>
          <w:sz w:val="28"/>
          <w:szCs w:val="24"/>
        </w:rPr>
        <w:tab/>
      </w:r>
      <w:r w:rsidRPr="00A146C0">
        <w:rPr>
          <w:rFonts w:ascii="Times New Roman" w:hAnsi="Times New Roman"/>
          <w:b/>
          <w:bCs/>
          <w:sz w:val="28"/>
          <w:szCs w:val="24"/>
        </w:rPr>
        <w:tab/>
        <w:t xml:space="preserve">               </w:t>
      </w:r>
      <w:proofErr w:type="gramStart"/>
      <w:r w:rsidRPr="00A146C0">
        <w:rPr>
          <w:rFonts w:ascii="Times New Roman" w:hAnsi="Times New Roman"/>
          <w:b/>
          <w:bCs/>
          <w:sz w:val="28"/>
          <w:szCs w:val="24"/>
          <w:lang w:val="en-US"/>
        </w:rPr>
        <w:t>J</w:t>
      </w:r>
      <w:proofErr w:type="gramEnd"/>
      <w:r w:rsidRPr="00A146C0">
        <w:rPr>
          <w:rFonts w:ascii="Times New Roman" w:hAnsi="Times New Roman"/>
          <w:b/>
          <w:bCs/>
          <w:sz w:val="28"/>
          <w:szCs w:val="24"/>
        </w:rPr>
        <w:t>ААКАН</w:t>
      </w:r>
    </w:p>
    <w:p w:rsidR="00B05AEF" w:rsidRPr="00A146C0" w:rsidRDefault="00B05AEF" w:rsidP="00B05AE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«2</w:t>
      </w:r>
      <w:r w:rsidR="000A5BE8">
        <w:rPr>
          <w:rFonts w:ascii="Times New Roman" w:hAnsi="Times New Roman"/>
          <w:sz w:val="28"/>
          <w:szCs w:val="24"/>
        </w:rPr>
        <w:t>6</w:t>
      </w:r>
      <w:r w:rsidRPr="00A146C0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>апреля</w:t>
      </w:r>
      <w:r w:rsidRPr="00A146C0">
        <w:rPr>
          <w:rFonts w:ascii="Times New Roman" w:hAnsi="Times New Roman"/>
          <w:sz w:val="28"/>
          <w:szCs w:val="24"/>
        </w:rPr>
        <w:t xml:space="preserve"> 2022 г                                  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    </w:t>
      </w:r>
      <w:r w:rsidRPr="00A146C0">
        <w:rPr>
          <w:rFonts w:ascii="Times New Roman" w:hAnsi="Times New Roman"/>
          <w:sz w:val="28"/>
          <w:szCs w:val="24"/>
        </w:rPr>
        <w:t xml:space="preserve"> №</w:t>
      </w:r>
      <w:r w:rsidR="000A5BE8">
        <w:rPr>
          <w:rFonts w:ascii="Times New Roman" w:hAnsi="Times New Roman"/>
          <w:sz w:val="28"/>
          <w:szCs w:val="24"/>
        </w:rPr>
        <w:t xml:space="preserve"> 29</w:t>
      </w:r>
      <w:r w:rsidRPr="00A146C0">
        <w:rPr>
          <w:rFonts w:ascii="Times New Roman" w:hAnsi="Times New Roman"/>
          <w:sz w:val="28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</w:tblGrid>
      <w:tr w:rsidR="00353759" w:rsidTr="00353759">
        <w:trPr>
          <w:trHeight w:val="1770"/>
        </w:trPr>
        <w:tc>
          <w:tcPr>
            <w:tcW w:w="4373" w:type="dxa"/>
          </w:tcPr>
          <w:p w:rsidR="00353759" w:rsidRDefault="00353759" w:rsidP="00353759">
            <w:pPr>
              <w:shd w:val="clear" w:color="auto" w:fill="FFFFFF"/>
              <w:tabs>
                <w:tab w:val="left" w:pos="78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759" w:rsidRPr="00353759" w:rsidRDefault="00353759" w:rsidP="00353759">
            <w:pPr>
              <w:shd w:val="clear" w:color="auto" w:fill="FFFFFF"/>
              <w:tabs>
                <w:tab w:val="left" w:pos="78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стандартов и </w:t>
            </w:r>
          </w:p>
          <w:p w:rsidR="00353759" w:rsidRPr="00353759" w:rsidRDefault="00353759" w:rsidP="00353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759">
              <w:rPr>
                <w:rFonts w:ascii="Times New Roman" w:hAnsi="Times New Roman"/>
                <w:b/>
                <w:sz w:val="28"/>
                <w:szCs w:val="28"/>
              </w:rPr>
              <w:t xml:space="preserve">процедур, </w:t>
            </w:r>
            <w:r w:rsidRPr="0035375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 на обеспечение добросовестной работы</w:t>
            </w:r>
          </w:p>
          <w:p w:rsidR="00353759" w:rsidRDefault="00353759" w:rsidP="00B05AEF">
            <w:pPr>
              <w:tabs>
                <w:tab w:val="left" w:pos="78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759" w:rsidRPr="00353759" w:rsidRDefault="00353759" w:rsidP="00353759">
      <w:pPr>
        <w:pStyle w:val="aa"/>
        <w:shd w:val="clear" w:color="auto" w:fill="FFFFFF"/>
        <w:spacing w:before="0" w:beforeAutospacing="0" w:after="150" w:afterAutospacing="0" w:line="260" w:lineRule="atLeast"/>
        <w:ind w:firstLine="708"/>
        <w:rPr>
          <w:sz w:val="28"/>
        </w:rPr>
      </w:pPr>
      <w:r w:rsidRPr="00353759">
        <w:rPr>
          <w:sz w:val="28"/>
        </w:rPr>
        <w:t>В целях реализации статьи 9 Федерального закона от 25 декабря 2008 года №273-ФЗ «О противодействии коррупции»,</w:t>
      </w:r>
    </w:p>
    <w:p w:rsidR="00353759" w:rsidRDefault="00353759" w:rsidP="00B05AEF">
      <w:pPr>
        <w:pStyle w:val="aa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</w:p>
    <w:p w:rsidR="00B05AEF" w:rsidRPr="00843B62" w:rsidRDefault="00B05AEF" w:rsidP="00B05AEF">
      <w:pPr>
        <w:pStyle w:val="aa"/>
        <w:shd w:val="clear" w:color="auto" w:fill="FFFFFF"/>
        <w:spacing w:before="0" w:beforeAutospacing="0" w:after="150" w:afterAutospacing="0" w:line="260" w:lineRule="atLeast"/>
        <w:rPr>
          <w:b/>
          <w:sz w:val="28"/>
          <w:szCs w:val="28"/>
        </w:rPr>
      </w:pPr>
      <w:r w:rsidRPr="00843B62">
        <w:rPr>
          <w:b/>
          <w:sz w:val="28"/>
          <w:szCs w:val="28"/>
        </w:rPr>
        <w:t xml:space="preserve">РАСПОРЯЖАЮСЬ: </w:t>
      </w:r>
    </w:p>
    <w:p w:rsidR="00353759" w:rsidRDefault="00353759" w:rsidP="00353759">
      <w:pPr>
        <w:pStyle w:val="aa"/>
        <w:shd w:val="clear" w:color="auto" w:fill="FFFFFF"/>
        <w:spacing w:before="0" w:beforeAutospacing="0" w:after="0" w:afterAutospacing="0" w:line="276" w:lineRule="auto"/>
        <w:ind w:right="57"/>
        <w:jc w:val="both"/>
      </w:pPr>
    </w:p>
    <w:p w:rsidR="00B05AEF" w:rsidRPr="00353759" w:rsidRDefault="00353759" w:rsidP="00353759">
      <w:pPr>
        <w:pStyle w:val="aa"/>
        <w:shd w:val="clear" w:color="auto" w:fill="FFFFFF"/>
        <w:spacing w:before="0" w:beforeAutospacing="0" w:after="0" w:afterAutospacing="0" w:line="276" w:lineRule="auto"/>
        <w:ind w:right="57"/>
        <w:jc w:val="both"/>
        <w:rPr>
          <w:sz w:val="32"/>
          <w:szCs w:val="28"/>
        </w:rPr>
      </w:pPr>
      <w:r>
        <w:t xml:space="preserve">1. </w:t>
      </w:r>
      <w:r w:rsidRPr="00353759">
        <w:rPr>
          <w:sz w:val="28"/>
        </w:rPr>
        <w:t>Утвердить стандарты и процедуры, направленные на обеспечение добросовестной работы работников</w:t>
      </w:r>
      <w:r>
        <w:rPr>
          <w:sz w:val="28"/>
        </w:rPr>
        <w:t xml:space="preserve"> МО «</w:t>
      </w:r>
      <w:r w:rsidR="000A5BE8">
        <w:rPr>
          <w:sz w:val="28"/>
        </w:rPr>
        <w:t>Хабаровское</w:t>
      </w:r>
      <w:r>
        <w:rPr>
          <w:sz w:val="28"/>
        </w:rPr>
        <w:t xml:space="preserve"> сельское поселение» (приложение 1)</w:t>
      </w:r>
      <w:r w:rsidRPr="00353759">
        <w:rPr>
          <w:sz w:val="28"/>
        </w:rPr>
        <w:t>.</w:t>
      </w:r>
    </w:p>
    <w:p w:rsidR="00B05AEF" w:rsidRPr="00007102" w:rsidRDefault="00353759" w:rsidP="00353759">
      <w:pPr>
        <w:pStyle w:val="aa"/>
        <w:shd w:val="clear" w:color="auto" w:fill="FFFFFF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AEF" w:rsidRPr="00007102">
        <w:rPr>
          <w:sz w:val="28"/>
          <w:szCs w:val="28"/>
        </w:rPr>
        <w:t xml:space="preserve">. </w:t>
      </w:r>
      <w:r w:rsidR="00B05AEF">
        <w:rPr>
          <w:sz w:val="28"/>
          <w:szCs w:val="28"/>
        </w:rPr>
        <w:t xml:space="preserve">Контроль </w:t>
      </w:r>
      <w:r w:rsidR="00B05AEF" w:rsidRPr="00007102">
        <w:rPr>
          <w:sz w:val="28"/>
          <w:szCs w:val="28"/>
        </w:rPr>
        <w:t>исполнени</w:t>
      </w:r>
      <w:r w:rsidR="00B05AEF">
        <w:rPr>
          <w:sz w:val="28"/>
          <w:szCs w:val="28"/>
        </w:rPr>
        <w:t xml:space="preserve">я </w:t>
      </w:r>
      <w:r w:rsidR="00B05AEF" w:rsidRPr="00007102">
        <w:rPr>
          <w:sz w:val="28"/>
          <w:szCs w:val="28"/>
        </w:rPr>
        <w:t>данного приказа оставляю за собой.</w:t>
      </w:r>
    </w:p>
    <w:p w:rsidR="00B05AEF" w:rsidRDefault="00B05AEF" w:rsidP="00B05AEF">
      <w:pPr>
        <w:tabs>
          <w:tab w:val="left" w:pos="1272"/>
        </w:tabs>
        <w:spacing w:after="0" w:line="240" w:lineRule="auto"/>
        <w:ind w:right="57"/>
        <w:jc w:val="both"/>
      </w:pPr>
    </w:p>
    <w:p w:rsidR="00353759" w:rsidRDefault="00353759" w:rsidP="00B05A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53759" w:rsidRDefault="00353759" w:rsidP="00B05A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05AEF" w:rsidRDefault="00353759" w:rsidP="00B05A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0A5BE8">
        <w:rPr>
          <w:rFonts w:ascii="Times New Roman" w:hAnsi="Times New Roman"/>
          <w:sz w:val="28"/>
          <w:szCs w:val="24"/>
        </w:rPr>
        <w:t xml:space="preserve">лава </w:t>
      </w:r>
      <w:proofErr w:type="gramStart"/>
      <w:r w:rsidR="000A5BE8">
        <w:rPr>
          <w:rFonts w:ascii="Times New Roman" w:hAnsi="Times New Roman"/>
          <w:sz w:val="28"/>
          <w:szCs w:val="24"/>
        </w:rPr>
        <w:t>Хабаров</w:t>
      </w:r>
      <w:r w:rsidR="00B05AEF" w:rsidRPr="00A146C0">
        <w:rPr>
          <w:rFonts w:ascii="Times New Roman" w:hAnsi="Times New Roman"/>
          <w:sz w:val="28"/>
          <w:szCs w:val="24"/>
        </w:rPr>
        <w:t>ского</w:t>
      </w:r>
      <w:proofErr w:type="gramEnd"/>
      <w:r w:rsidR="00B05AEF" w:rsidRPr="00A146C0">
        <w:rPr>
          <w:rFonts w:ascii="Times New Roman" w:hAnsi="Times New Roman"/>
          <w:sz w:val="28"/>
          <w:szCs w:val="24"/>
        </w:rPr>
        <w:t xml:space="preserve"> </w:t>
      </w:r>
    </w:p>
    <w:p w:rsidR="00B05AEF" w:rsidRPr="00A146C0" w:rsidRDefault="00B05AEF" w:rsidP="00B05AE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 w:rsidRPr="00A146C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0A5BE8">
        <w:rPr>
          <w:rFonts w:ascii="Times New Roman" w:hAnsi="Times New Roman"/>
          <w:sz w:val="28"/>
          <w:szCs w:val="24"/>
        </w:rPr>
        <w:t>Э.К. Алушкин</w:t>
      </w:r>
      <w:r w:rsidRPr="00A146C0">
        <w:rPr>
          <w:rFonts w:ascii="Times New Roman" w:hAnsi="Times New Roman"/>
          <w:sz w:val="28"/>
          <w:szCs w:val="24"/>
        </w:rPr>
        <w:t xml:space="preserve"> </w:t>
      </w:r>
    </w:p>
    <w:p w:rsidR="00B05AEF" w:rsidRDefault="00B05AEF" w:rsidP="00B05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53759" w:rsidRDefault="00353759" w:rsidP="00B05AEF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05AEF" w:rsidRDefault="00B05AEF"/>
    <w:tbl>
      <w:tblPr>
        <w:tblW w:w="14142" w:type="dxa"/>
        <w:tblInd w:w="250" w:type="dxa"/>
        <w:tblLook w:val="00A0" w:firstRow="1" w:lastRow="0" w:firstColumn="1" w:lastColumn="0" w:noHBand="0" w:noVBand="0"/>
      </w:tblPr>
      <w:tblGrid>
        <w:gridCol w:w="9356"/>
        <w:gridCol w:w="4786"/>
      </w:tblGrid>
      <w:tr w:rsidR="00E9296B" w:rsidRPr="00D35F51" w:rsidTr="00353759">
        <w:tc>
          <w:tcPr>
            <w:tcW w:w="9356" w:type="dxa"/>
          </w:tcPr>
          <w:p w:rsidR="00353759" w:rsidRPr="00B03DED" w:rsidRDefault="00353759" w:rsidP="00353759">
            <w:pPr>
              <w:pStyle w:val="2"/>
              <w:spacing w:before="0"/>
              <w:ind w:left="5387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3D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№ 1 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4DAA" w:rsidRDefault="004F4DAA" w:rsidP="00B05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Стандарты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ы, направленные</w:t>
            </w:r>
            <w:r w:rsidRPr="00701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обеспечение</w:t>
            </w:r>
          </w:p>
          <w:p w:rsidR="004F4DAA" w:rsidRPr="007012EC" w:rsidRDefault="00E8068F" w:rsidP="00E80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добросовестной работы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1.1. Нормами стандартов и процедур,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добросовестной работы и поведения работников (далее – стандарты), воплощают в себе основные ценности и устанавливают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обязательные для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этические требования, являясь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практическим руководством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действию.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должны руководствоваться работники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работники).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1.3. Стандарты устанавливаются на основании Конституции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федеральных законов от 2 марта 2007 года № 25-ФЗ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службе в Российской Федерации»,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2008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273-ФЗ «О противодействии коррупции» и принятых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иных законодательных и 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 Ценности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следующими принципами: добросовестность, прозрачность, развитие.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закона и надлежащее выполнение обязательств, принимаемых обществом.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Главная цель – общекультурные, общечеловеческие, общегосударственные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требования к деятельности работника.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2.3. Прозрачность означает обеспечение доступности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Вся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локальных актов.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3.1. Приоритетом 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строгое соблюдение закона и других нормативных актов, которые служат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основой для осуществления всех рабочих процессов в коллективе, центральным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ориентиром при планировании деятельности и формировании стратегии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3.2. Для работников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закона.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Этот ведущий принцип действует на всех уровнях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Каждый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совершивший правонарушение,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несет административную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гражданско-правовую, уголовную, дисциплинарную ответственность в общем порядке.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3.2. Важнейшей мерой по поддержанию безупречной репутации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ответственное и добросовестное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обязательств, соблюдение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этики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, который устанавливает этические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правила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Добросовестное исполнение служебных обязанностей и постоянное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являются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приоритетами в отношениях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 В отношениях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использование любых способов прямого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косвенного воздействия с целью получения незаконной выгоды.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 не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допустимы любые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коррупции, работники в своей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обязаны строго выполнять требования законодательства и правовых актов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принуждения гражданина работником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к предоставлению незаконных выгод, он вправе незамедлительно уведомить об этом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Главу 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своевременного применения необходимых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предотвращению незаконных действий и привлечению нарушителей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ответственности.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опустимо осуществление любого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бездействия, включая предоставление заведомо ложных сведений, которое заведомо или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грубой неосторожностью вводит в заблуждение или пытается ввести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заблуждение какую-либо сторону с целью получения финансовой выгоды или 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деятельности с использованием методов принуждения, а также нанесения ущерба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или вреда, или угрозы нанесения ущерба или вреда прямо или косвенно любой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стороне, или имуществу стороны с целью оказания неправомерного влияния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телесное повреждение или похищение, нанесение вреда имуществу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законным интересам с целью получения неправомерного преимущества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уклонения от исполнения обязательства.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действия на основе соглашения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двумя или более сторонами с целью достижения незаконной цели, включая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оказание ненадлежащего влияния на действия другой стороны.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недопустимо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обструкционной деятельности, не допускается намеренное уничтожение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документации, фальсификация, изменение или сокрытие доказательств или совершение ложных заявлений с целью создать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препятствия для расследования, проводимого правоохранительными органами или  Комиссией </w:t>
            </w:r>
            <w:r w:rsidR="00C96B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этике, служебному поведению и урегулированию конфликта интересов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не допускается деятельность с использованием методов принуждения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основе сговора и/или угрозы, преследование или запугивание любой из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 целью не позволить ей сообщить об известных ей фактах, 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отношение к тому или иному факту коррупционных действий,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совершаемые с целью создания существенных препятствий для расследования.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4F4DA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 с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подаркам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принципы: законность 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 запрещается принимать подарки, 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это может незаконно прямо или косвенно повлиять на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работниками своей деятельности или повлечь для них возникновение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дополнительных обязательств.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4F4DAA" w:rsidRPr="0089293A" w:rsidRDefault="004F4DAA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5.1. Развитие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ключевой 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руководства. В свою очередь ключевой задачей работников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сознательное следование интересам общества. В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не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конфликты интересов – положения, в котором личные интересы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противоречили бы интересам общества.</w:t>
            </w:r>
          </w:p>
          <w:p w:rsidR="004F4DA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явному конфликту интересов относятся ситуации,  когда личный интерес преобладает над профессиональными обязанностями и задачами работников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4F4DA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При возникновении явного или возможного конфликта интересов работник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должен уведомить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Главу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DAA" w:rsidRPr="0089293A" w:rsidRDefault="004F4DAA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урегулирование конфликта интересов, способного привести к причинению вреда законным интересам общества осуществляет Комиссия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этике, служебному поведению и урегулированию конфликта интересов.</w:t>
            </w:r>
          </w:p>
          <w:p w:rsidR="004F4DAA" w:rsidRPr="0089293A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4F4DAA" w:rsidRPr="007012EC" w:rsidRDefault="004F4DAA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6.1. Работникам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 сообщать третьим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ими при осуществлении своей деятельности,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случаев, когда такие сведения публично раскрыты </w:t>
            </w:r>
            <w:r w:rsidR="00B05AEF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892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BEA" w:rsidRPr="00D35F51" w:rsidRDefault="00444BEA" w:rsidP="00444BEA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296B" w:rsidRPr="00D35F51" w:rsidRDefault="00E9296B" w:rsidP="00444BEA">
            <w:pPr>
              <w:pStyle w:val="a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96B" w:rsidRPr="00D35F51" w:rsidRDefault="00E9296B" w:rsidP="006848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92B3A" w:rsidRDefault="00E92B3A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  <w:bookmarkStart w:id="0" w:name="_GoBack"/>
      <w:bookmarkEnd w:id="0"/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444BEA">
      <w:pPr>
        <w:spacing w:after="0"/>
        <w:jc w:val="right"/>
      </w:pPr>
    </w:p>
    <w:p w:rsidR="00E8068F" w:rsidRDefault="00E8068F" w:rsidP="000A5BE8">
      <w:pPr>
        <w:spacing w:after="0"/>
      </w:pPr>
    </w:p>
    <w:sectPr w:rsidR="00E8068F" w:rsidSect="00E92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E8" w:rsidRDefault="00BA34E8" w:rsidP="00E9296B">
      <w:pPr>
        <w:spacing w:after="0" w:line="240" w:lineRule="auto"/>
      </w:pPr>
      <w:r>
        <w:separator/>
      </w:r>
    </w:p>
  </w:endnote>
  <w:endnote w:type="continuationSeparator" w:id="0">
    <w:p w:rsidR="00BA34E8" w:rsidRDefault="00BA34E8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7837"/>
      <w:docPartObj>
        <w:docPartGallery w:val="Page Numbers (Bottom of Page)"/>
        <w:docPartUnique/>
      </w:docPartObj>
    </w:sdtPr>
    <w:sdtEndPr/>
    <w:sdtContent>
      <w:p w:rsidR="00E9296B" w:rsidRDefault="00F151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296B" w:rsidRDefault="00E929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E8" w:rsidRDefault="00BA34E8" w:rsidP="00E9296B">
      <w:pPr>
        <w:spacing w:after="0" w:line="240" w:lineRule="auto"/>
      </w:pPr>
      <w:r>
        <w:separator/>
      </w:r>
    </w:p>
  </w:footnote>
  <w:footnote w:type="continuationSeparator" w:id="0">
    <w:p w:rsidR="00BA34E8" w:rsidRDefault="00BA34E8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6B" w:rsidRDefault="00E92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54"/>
    <w:rsid w:val="00030409"/>
    <w:rsid w:val="00062E63"/>
    <w:rsid w:val="00070BAB"/>
    <w:rsid w:val="000A5BE8"/>
    <w:rsid w:val="0019496B"/>
    <w:rsid w:val="00251623"/>
    <w:rsid w:val="002670FF"/>
    <w:rsid w:val="002F08A5"/>
    <w:rsid w:val="00353759"/>
    <w:rsid w:val="00353940"/>
    <w:rsid w:val="00413E57"/>
    <w:rsid w:val="00440354"/>
    <w:rsid w:val="00444BEA"/>
    <w:rsid w:val="004F4404"/>
    <w:rsid w:val="004F4DAA"/>
    <w:rsid w:val="00500C4B"/>
    <w:rsid w:val="005E11AE"/>
    <w:rsid w:val="00681EA2"/>
    <w:rsid w:val="006D214B"/>
    <w:rsid w:val="00763650"/>
    <w:rsid w:val="00786A26"/>
    <w:rsid w:val="008A5778"/>
    <w:rsid w:val="008C4C77"/>
    <w:rsid w:val="008D5ED3"/>
    <w:rsid w:val="00912426"/>
    <w:rsid w:val="00A00411"/>
    <w:rsid w:val="00A24783"/>
    <w:rsid w:val="00A738C3"/>
    <w:rsid w:val="00A97B0E"/>
    <w:rsid w:val="00B05AEF"/>
    <w:rsid w:val="00B93A5F"/>
    <w:rsid w:val="00BA34E8"/>
    <w:rsid w:val="00BC60FB"/>
    <w:rsid w:val="00BD52BA"/>
    <w:rsid w:val="00C96BFF"/>
    <w:rsid w:val="00CB4691"/>
    <w:rsid w:val="00D165A2"/>
    <w:rsid w:val="00D35F51"/>
    <w:rsid w:val="00E8068F"/>
    <w:rsid w:val="00E9296B"/>
    <w:rsid w:val="00E92B3A"/>
    <w:rsid w:val="00EB30CC"/>
    <w:rsid w:val="00F1514C"/>
    <w:rsid w:val="00FA00B5"/>
    <w:rsid w:val="00FA7C0D"/>
    <w:rsid w:val="00FC23F2"/>
    <w:rsid w:val="00FE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AE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05AEF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B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AE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96B"/>
  </w:style>
  <w:style w:type="paragraph" w:styleId="a5">
    <w:name w:val="footer"/>
    <w:basedOn w:val="a"/>
    <w:link w:val="a6"/>
    <w:uiPriority w:val="99"/>
    <w:unhideWhenUsed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96B"/>
  </w:style>
  <w:style w:type="paragraph" w:styleId="a7">
    <w:name w:val="No Spacing"/>
    <w:uiPriority w:val="1"/>
    <w:qFormat/>
    <w:rsid w:val="00444B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0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05AEF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B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habar</cp:lastModifiedBy>
  <cp:revision>4</cp:revision>
  <cp:lastPrinted>2022-05-04T10:25:00Z</cp:lastPrinted>
  <dcterms:created xsi:type="dcterms:W3CDTF">2022-05-04T10:04:00Z</dcterms:created>
  <dcterms:modified xsi:type="dcterms:W3CDTF">2022-05-04T10:27:00Z</dcterms:modified>
</cp:coreProperties>
</file>