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97"/>
        <w:tblW w:w="1014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01"/>
        <w:gridCol w:w="2552"/>
        <w:gridCol w:w="3687"/>
      </w:tblGrid>
      <w:tr w:rsidR="00D57893" w:rsidRPr="00D57893" w:rsidTr="00D57893">
        <w:trPr>
          <w:cantSplit/>
          <w:trHeight w:val="2610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57893" w:rsidRPr="00D57893" w:rsidRDefault="00D57893" w:rsidP="00525CC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D57893" w:rsidRPr="00D57893" w:rsidRDefault="00D57893" w:rsidP="00525CC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D57893" w:rsidRPr="00D57893" w:rsidRDefault="00D57893" w:rsidP="00525CC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Хабаровское</w:t>
            </w:r>
          </w:p>
          <w:p w:rsidR="00D57893" w:rsidRPr="00D57893" w:rsidRDefault="00D57893" w:rsidP="00525CC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D57893" w:rsidRPr="00D57893" w:rsidRDefault="00D57893" w:rsidP="00525CC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D57893" w:rsidRPr="00D57893" w:rsidRDefault="00D57893" w:rsidP="00525CC7">
            <w:pPr>
              <w:pStyle w:val="a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57893" w:rsidRPr="00D57893" w:rsidRDefault="00D57893" w:rsidP="00D57893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57893" w:rsidRPr="00D57893" w:rsidRDefault="00D57893" w:rsidP="00525CC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893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D57893" w:rsidRPr="00D57893" w:rsidRDefault="00D57893" w:rsidP="00525CC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D57893" w:rsidRPr="00D57893" w:rsidRDefault="00D57893" w:rsidP="00525CC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Хабаровканын</w:t>
            </w:r>
            <w:proofErr w:type="spellEnd"/>
          </w:p>
          <w:p w:rsidR="00D57893" w:rsidRPr="00D57893" w:rsidRDefault="00D57893" w:rsidP="00525CC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8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D5789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578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D57893" w:rsidRPr="00D57893" w:rsidRDefault="00D57893" w:rsidP="00525CC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8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D57893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D57893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  <w:p w:rsidR="00D57893" w:rsidRPr="00D57893" w:rsidRDefault="00D57893" w:rsidP="00D57893">
            <w:pPr>
              <w:pStyle w:val="a4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D57893" w:rsidRPr="00D57893" w:rsidRDefault="00D57893" w:rsidP="00D57893">
      <w:pPr>
        <w:tabs>
          <w:tab w:val="left" w:pos="747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789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                                                       </w:t>
      </w:r>
      <w:r w:rsidR="00A05B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D57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57893"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proofErr w:type="gramEnd"/>
      <w:r w:rsidRPr="00D57893">
        <w:rPr>
          <w:rFonts w:ascii="Times New Roman" w:hAnsi="Times New Roman" w:cs="Times New Roman"/>
          <w:b/>
          <w:bCs/>
          <w:sz w:val="28"/>
          <w:szCs w:val="28"/>
        </w:rPr>
        <w:t xml:space="preserve">ОП                                 </w:t>
      </w:r>
    </w:p>
    <w:p w:rsidR="00D57893" w:rsidRPr="00D57893" w:rsidRDefault="00A05BAE" w:rsidP="00D5789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«01</w:t>
      </w:r>
      <w:r w:rsidR="00D57893" w:rsidRPr="00D578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="00D57893" w:rsidRPr="00D57893">
        <w:rPr>
          <w:rFonts w:ascii="Times New Roman" w:hAnsi="Times New Roman" w:cs="Times New Roman"/>
          <w:sz w:val="28"/>
          <w:szCs w:val="28"/>
        </w:rPr>
        <w:t>я 2023 г.</w:t>
      </w:r>
      <w:r w:rsidR="00D57893" w:rsidRPr="00D57893">
        <w:rPr>
          <w:rFonts w:ascii="Times New Roman" w:hAnsi="Times New Roman" w:cs="Times New Roman"/>
          <w:sz w:val="28"/>
          <w:szCs w:val="28"/>
        </w:rPr>
        <w:tab/>
      </w:r>
      <w:r w:rsidR="00D57893" w:rsidRPr="00D57893">
        <w:rPr>
          <w:rFonts w:ascii="Times New Roman" w:hAnsi="Times New Roman" w:cs="Times New Roman"/>
          <w:sz w:val="28"/>
          <w:szCs w:val="28"/>
        </w:rPr>
        <w:tab/>
      </w:r>
      <w:r w:rsidR="00D57893" w:rsidRPr="00D57893">
        <w:rPr>
          <w:rFonts w:ascii="Times New Roman" w:hAnsi="Times New Roman" w:cs="Times New Roman"/>
          <w:sz w:val="28"/>
          <w:szCs w:val="28"/>
        </w:rPr>
        <w:tab/>
      </w:r>
      <w:r w:rsidR="00D57893" w:rsidRPr="00D57893">
        <w:rPr>
          <w:rFonts w:ascii="Times New Roman" w:hAnsi="Times New Roman" w:cs="Times New Roman"/>
          <w:sz w:val="28"/>
          <w:szCs w:val="28"/>
        </w:rPr>
        <w:tab/>
      </w:r>
      <w:r w:rsidR="00D57893" w:rsidRPr="00D57893">
        <w:rPr>
          <w:rFonts w:ascii="Times New Roman" w:hAnsi="Times New Roman" w:cs="Times New Roman"/>
          <w:sz w:val="28"/>
          <w:szCs w:val="28"/>
        </w:rPr>
        <w:tab/>
      </w:r>
      <w:r w:rsidR="00D57893" w:rsidRPr="00D57893">
        <w:rPr>
          <w:rFonts w:ascii="Times New Roman" w:hAnsi="Times New Roman" w:cs="Times New Roman"/>
          <w:sz w:val="28"/>
          <w:szCs w:val="28"/>
        </w:rPr>
        <w:tab/>
        <w:t xml:space="preserve">                          №  25-1</w:t>
      </w:r>
    </w:p>
    <w:p w:rsidR="00D57893" w:rsidRPr="00D57893" w:rsidRDefault="00D57893" w:rsidP="00D57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93">
        <w:rPr>
          <w:rFonts w:ascii="Times New Roman" w:hAnsi="Times New Roman" w:cs="Times New Roman"/>
          <w:b/>
          <w:sz w:val="28"/>
          <w:szCs w:val="28"/>
        </w:rPr>
        <w:t>с. Хабаровка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</w:tblGrid>
      <w:tr w:rsidR="00D57893" w:rsidRPr="00D57893" w:rsidTr="00D57893">
        <w:trPr>
          <w:trHeight w:val="1395"/>
        </w:trPr>
        <w:tc>
          <w:tcPr>
            <w:tcW w:w="4523" w:type="dxa"/>
            <w:hideMark/>
          </w:tcPr>
          <w:p w:rsidR="00D57893" w:rsidRPr="00D57893" w:rsidRDefault="00D57893" w:rsidP="00D57893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r w:rsidRPr="00D578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Инструкции о порядке организации работы с обращениями граждан </w:t>
            </w:r>
            <w:r w:rsidRPr="00D578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 МО «Хабаровское сельское поселение»</w:t>
            </w:r>
            <w:bookmarkEnd w:id="0"/>
          </w:p>
        </w:tc>
      </w:tr>
    </w:tbl>
    <w:p w:rsidR="00D57893" w:rsidRPr="00D57893" w:rsidRDefault="00D57893" w:rsidP="00D5789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893" w:rsidRPr="00D57893" w:rsidRDefault="00D57893" w:rsidP="00D578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93">
        <w:rPr>
          <w:rFonts w:ascii="Times New Roman" w:hAnsi="Times New Roman" w:cs="Times New Roman"/>
          <w:sz w:val="28"/>
          <w:szCs w:val="28"/>
        </w:rPr>
        <w:t xml:space="preserve"> В соответ</w:t>
      </w:r>
      <w:r>
        <w:rPr>
          <w:rFonts w:ascii="Times New Roman" w:hAnsi="Times New Roman" w:cs="Times New Roman"/>
          <w:sz w:val="28"/>
          <w:szCs w:val="28"/>
        </w:rPr>
        <w:t>ствии с Федеральным законом от 02</w:t>
      </w:r>
      <w:r w:rsidRPr="00D57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57893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789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D57893">
        <w:rPr>
          <w:rFonts w:ascii="Times New Roman" w:hAnsi="Times New Roman" w:cs="Times New Roman"/>
          <w:sz w:val="28"/>
          <w:szCs w:val="28"/>
        </w:rPr>
        <w:t>-ФЗ «О п</w:t>
      </w:r>
      <w:r>
        <w:rPr>
          <w:rFonts w:ascii="Times New Roman" w:hAnsi="Times New Roman" w:cs="Times New Roman"/>
          <w:sz w:val="28"/>
          <w:szCs w:val="28"/>
        </w:rPr>
        <w:t xml:space="preserve">орядке рассмотрения обращений граждан» </w:t>
      </w:r>
    </w:p>
    <w:p w:rsidR="00D57893" w:rsidRPr="00D57893" w:rsidRDefault="00D57893" w:rsidP="00D57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9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57893" w:rsidRPr="00D57893" w:rsidRDefault="00D57893" w:rsidP="00D5789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57893">
        <w:rPr>
          <w:rFonts w:ascii="Times New Roman" w:hAnsi="Times New Roman"/>
          <w:sz w:val="28"/>
          <w:szCs w:val="28"/>
        </w:rPr>
        <w:t>1.Утвердить прилагаем</w:t>
      </w:r>
      <w:r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z w:val="28"/>
          <w:szCs w:val="28"/>
          <w:lang w:eastAsia="en-US"/>
        </w:rPr>
        <w:t>Инструкцию</w:t>
      </w:r>
      <w:r w:rsidRPr="00D57893">
        <w:rPr>
          <w:rFonts w:ascii="Times New Roman" w:hAnsi="Times New Roman"/>
          <w:sz w:val="28"/>
          <w:szCs w:val="28"/>
          <w:lang w:eastAsia="en-US"/>
        </w:rPr>
        <w:t xml:space="preserve"> о порядке организации работы с обращениями граждан</w:t>
      </w:r>
      <w:r w:rsidRPr="00D57893">
        <w:rPr>
          <w:rFonts w:ascii="Times New Roman" w:hAnsi="Times New Roman"/>
          <w:sz w:val="28"/>
          <w:szCs w:val="28"/>
        </w:rPr>
        <w:t xml:space="preserve"> в </w:t>
      </w:r>
      <w:r w:rsidRPr="00D57893">
        <w:rPr>
          <w:rFonts w:ascii="Times New Roman" w:hAnsi="Times New Roman"/>
          <w:bCs/>
          <w:sz w:val="28"/>
          <w:szCs w:val="28"/>
        </w:rPr>
        <w:t xml:space="preserve">МО «Хабаровское сельское поселение» </w:t>
      </w:r>
      <w:r w:rsidRPr="00D57893">
        <w:rPr>
          <w:rFonts w:ascii="Times New Roman" w:hAnsi="Times New Roman"/>
          <w:sz w:val="28"/>
          <w:szCs w:val="28"/>
        </w:rPr>
        <w:t>(Приложение 1).</w:t>
      </w:r>
    </w:p>
    <w:p w:rsidR="00D57893" w:rsidRPr="00D57893" w:rsidRDefault="00D57893" w:rsidP="00D5789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57893">
        <w:rPr>
          <w:rFonts w:ascii="Times New Roman" w:hAnsi="Times New Roman"/>
          <w:sz w:val="28"/>
          <w:szCs w:val="28"/>
        </w:rPr>
        <w:t> 2. Обнародовать  настоящее постановление на информационном стенде и разместить на официальном сайте муниципального образования «Онгудайский район»  в сети Интернет.</w:t>
      </w:r>
    </w:p>
    <w:p w:rsidR="00D57893" w:rsidRPr="00D57893" w:rsidRDefault="00D57893" w:rsidP="00D5789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7893">
        <w:rPr>
          <w:rFonts w:ascii="Times New Roman" w:hAnsi="Times New Roman"/>
          <w:sz w:val="28"/>
          <w:szCs w:val="28"/>
        </w:rPr>
        <w:t xml:space="preserve">  3. </w:t>
      </w:r>
      <w:proofErr w:type="gramStart"/>
      <w:r w:rsidRPr="00D5789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5789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7893" w:rsidRPr="00D57893" w:rsidRDefault="00D57893" w:rsidP="00D5789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57893" w:rsidRPr="00D57893" w:rsidRDefault="00D57893" w:rsidP="00D5789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7893" w:rsidRPr="00D57893" w:rsidRDefault="00D57893" w:rsidP="00D5789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7893" w:rsidRPr="00D57893" w:rsidRDefault="00D57893" w:rsidP="00D578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789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D57893">
        <w:rPr>
          <w:rFonts w:ascii="Times New Roman" w:hAnsi="Times New Roman"/>
          <w:sz w:val="28"/>
          <w:szCs w:val="28"/>
        </w:rPr>
        <w:t>Хабаровского</w:t>
      </w:r>
      <w:proofErr w:type="gramEnd"/>
    </w:p>
    <w:p w:rsidR="00D57893" w:rsidRPr="00D57893" w:rsidRDefault="00D57893" w:rsidP="00D5789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7893">
        <w:rPr>
          <w:rFonts w:ascii="Times New Roman" w:hAnsi="Times New Roman"/>
          <w:sz w:val="28"/>
          <w:szCs w:val="28"/>
        </w:rPr>
        <w:t>сельского поселения</w:t>
      </w:r>
      <w:r w:rsidRPr="00D57893">
        <w:rPr>
          <w:rFonts w:ascii="Times New Roman" w:hAnsi="Times New Roman"/>
          <w:sz w:val="28"/>
          <w:szCs w:val="28"/>
        </w:rPr>
        <w:tab/>
      </w:r>
      <w:r w:rsidRPr="00D57893">
        <w:rPr>
          <w:rFonts w:ascii="Times New Roman" w:hAnsi="Times New Roman"/>
          <w:sz w:val="28"/>
          <w:szCs w:val="28"/>
        </w:rPr>
        <w:tab/>
      </w:r>
      <w:r w:rsidRPr="00D57893">
        <w:rPr>
          <w:rFonts w:ascii="Times New Roman" w:hAnsi="Times New Roman"/>
          <w:sz w:val="28"/>
          <w:szCs w:val="28"/>
        </w:rPr>
        <w:tab/>
      </w:r>
      <w:r w:rsidRPr="00D57893">
        <w:rPr>
          <w:rFonts w:ascii="Times New Roman" w:hAnsi="Times New Roman"/>
          <w:sz w:val="28"/>
          <w:szCs w:val="28"/>
        </w:rPr>
        <w:tab/>
      </w:r>
      <w:r w:rsidRPr="00D57893">
        <w:rPr>
          <w:rFonts w:ascii="Times New Roman" w:hAnsi="Times New Roman"/>
          <w:sz w:val="28"/>
          <w:szCs w:val="28"/>
        </w:rPr>
        <w:tab/>
      </w:r>
      <w:r w:rsidRPr="00D57893">
        <w:rPr>
          <w:rFonts w:ascii="Times New Roman" w:hAnsi="Times New Roman"/>
          <w:sz w:val="28"/>
          <w:szCs w:val="28"/>
        </w:rPr>
        <w:tab/>
      </w:r>
      <w:r w:rsidRPr="00D57893">
        <w:rPr>
          <w:rFonts w:ascii="Times New Roman" w:hAnsi="Times New Roman"/>
          <w:sz w:val="28"/>
          <w:szCs w:val="28"/>
        </w:rPr>
        <w:tab/>
        <w:t>Э.К. Алушкин</w:t>
      </w:r>
    </w:p>
    <w:p w:rsidR="00D57893" w:rsidRPr="00D57893" w:rsidRDefault="00D57893" w:rsidP="00D5789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7893" w:rsidRPr="00D57893" w:rsidRDefault="00D57893" w:rsidP="00D5789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7893" w:rsidRPr="00D57893" w:rsidRDefault="00D57893" w:rsidP="00D5789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7893" w:rsidRPr="00D57893" w:rsidRDefault="00D57893" w:rsidP="00D57893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D57893">
        <w:rPr>
          <w:rFonts w:ascii="Times New Roman" w:hAnsi="Times New Roman" w:cs="Times New Roman"/>
          <w:b w:val="0"/>
          <w:color w:val="auto"/>
          <w:sz w:val="18"/>
          <w:szCs w:val="18"/>
        </w:rPr>
        <w:lastRenderedPageBreak/>
        <w:t xml:space="preserve">Приложение № 1 </w:t>
      </w:r>
    </w:p>
    <w:p w:rsidR="00D57893" w:rsidRPr="00D57893" w:rsidRDefault="00D57893" w:rsidP="00D57893">
      <w:pPr>
        <w:pStyle w:val="2"/>
        <w:spacing w:before="0"/>
        <w:ind w:left="5387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D57893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к постановлению муниципального образования Хабаровское сельское поселение от </w:t>
      </w:r>
      <w:r w:rsidR="00A05BAE">
        <w:rPr>
          <w:rFonts w:ascii="Times New Roman" w:hAnsi="Times New Roman" w:cs="Times New Roman"/>
          <w:b w:val="0"/>
          <w:color w:val="auto"/>
          <w:sz w:val="18"/>
          <w:szCs w:val="18"/>
        </w:rPr>
        <w:t>01</w:t>
      </w:r>
      <w:r w:rsidRPr="00D57893">
        <w:rPr>
          <w:rFonts w:ascii="Times New Roman" w:hAnsi="Times New Roman" w:cs="Times New Roman"/>
          <w:b w:val="0"/>
          <w:color w:val="auto"/>
          <w:sz w:val="18"/>
          <w:szCs w:val="18"/>
        </w:rPr>
        <w:t>.0</w:t>
      </w:r>
      <w:r w:rsidR="00A05BAE">
        <w:rPr>
          <w:rFonts w:ascii="Times New Roman" w:hAnsi="Times New Roman" w:cs="Times New Roman"/>
          <w:b w:val="0"/>
          <w:color w:val="auto"/>
          <w:sz w:val="18"/>
          <w:szCs w:val="18"/>
        </w:rPr>
        <w:t>6</w:t>
      </w:r>
      <w:r w:rsidRPr="00D57893">
        <w:rPr>
          <w:rFonts w:ascii="Times New Roman" w:hAnsi="Times New Roman" w:cs="Times New Roman"/>
          <w:b w:val="0"/>
          <w:color w:val="auto"/>
          <w:sz w:val="18"/>
          <w:szCs w:val="18"/>
        </w:rPr>
        <w:t>.2023 г. № 25-1</w:t>
      </w:r>
    </w:p>
    <w:p w:rsidR="00D57893" w:rsidRPr="00D57893" w:rsidRDefault="00D57893" w:rsidP="00D57893">
      <w:pPr>
        <w:rPr>
          <w:rFonts w:ascii="Times New Roman" w:hAnsi="Times New Roman" w:cs="Times New Roman"/>
          <w:sz w:val="28"/>
          <w:szCs w:val="28"/>
        </w:rPr>
      </w:pPr>
    </w:p>
    <w:p w:rsidR="001F3D42" w:rsidRPr="00D57893" w:rsidRDefault="001F3D42" w:rsidP="001F3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О ПОРЯДКЕ ОРГАНИЗАЦИИ РАБОТЫ С ОБРАЩЕНИЯМИ ГРАЖДАН </w:t>
      </w:r>
      <w:r w:rsid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«Хабаровское сельское поселение»</w:t>
      </w:r>
    </w:p>
    <w:p w:rsidR="001F3D42" w:rsidRPr="00D57893" w:rsidRDefault="001F3D42" w:rsidP="001F3D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I. Общие положения </w:t>
      </w:r>
    </w:p>
    <w:p w:rsidR="001F3D42" w:rsidRPr="00D57893" w:rsidRDefault="001F3D42" w:rsidP="001F3D4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 порядке организации работы с обращениями граждан (далее - Инструкция) устанавливает требования к организации личного приема граждан и работы по рассмотрению обращений граждан, поступивших главе Хабаровского сельского поселения  Онгудайского района Республики Алтай (далее – Глава поселения) и в сельскую администрацию Хабаровского сельского поселения Онгудайского района Республики Алтай (далее – Хабаровская сельская администрация) в письменной форме или в форме электронного документа, индивидуальных и</w:t>
      </w:r>
      <w:proofErr w:type="gramEnd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(далее - письменные обращения) и устных обращений, включая обращения объединений граждан, в том числе юридических лиц, а также проведению личного приема граждан Российской Федерации, иностранных граждан и лиц без гражданства за исключением случаев, установленных международным договором Российской Федерации или Федеральным законом, Главой поселения, должностными лицами.</w:t>
      </w:r>
    </w:p>
    <w:p w:rsidR="001F3D42" w:rsidRPr="00D57893" w:rsidRDefault="001F3D42" w:rsidP="001F3D4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рассмотрению обращений граждан и проведению личного приема граждан организуется в соответствии с </w:t>
      </w:r>
      <w:hyperlink r:id="rId6" w:history="1">
        <w:r w:rsidRPr="00D578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международными договорами Российской Федерации, федеральными конституционными законами, </w:t>
      </w:r>
      <w:hyperlink r:id="rId7" w:anchor="7D20K3" w:history="1">
        <w:r w:rsidRPr="00D578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N 59-ФЗ), иными федеральными законами, законами и иными нормативными правовыми актами Республики Алтай, а также настоящей Инструкцией.</w:t>
      </w:r>
      <w:proofErr w:type="gramEnd"/>
    </w:p>
    <w:p w:rsidR="001F3D42" w:rsidRPr="00D57893" w:rsidRDefault="001F3D42" w:rsidP="001F3D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 имеют право обращаться к Главе поселения:</w:t>
      </w:r>
    </w:p>
    <w:p w:rsidR="001F3D42" w:rsidRPr="00D57893" w:rsidRDefault="001F3D42" w:rsidP="001F3D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письменной форме (индивидуальные и коллективные обращения), в том числе в форме электронного документа;</w:t>
      </w:r>
    </w:p>
    <w:p w:rsidR="001F3D42" w:rsidRPr="00D57893" w:rsidRDefault="001F3D42" w:rsidP="001F3D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лично (на личных приемах);</w:t>
      </w:r>
    </w:p>
    <w:p w:rsidR="001F3D42" w:rsidRPr="00D57893" w:rsidRDefault="001F3D42" w:rsidP="001F3D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устно (по телефону).</w:t>
      </w:r>
    </w:p>
    <w:p w:rsidR="009873C9" w:rsidRPr="00D57893" w:rsidRDefault="001F3D42" w:rsidP="009873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Pr="00D5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II. Прием, учет и первичная обработка письменных обращений граждан </w:t>
      </w:r>
    </w:p>
    <w:p w:rsidR="001F3D42" w:rsidRPr="00D57893" w:rsidRDefault="009873C9" w:rsidP="009873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Письменные обращения граждан подлежат обязательному рассмотрению.</w:t>
      </w:r>
    </w:p>
    <w:p w:rsidR="001F3D42" w:rsidRPr="00D57893" w:rsidRDefault="001F3D42" w:rsidP="001F3D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для обращений граждан, направляемых в письменной форме: </w:t>
      </w:r>
      <w:r w:rsidR="009873C9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649444, Республика Алтай, Онгудайский район, с.Хабаровка, ул. Центральная, д.43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3C9" w:rsidRPr="00D57893" w:rsidRDefault="001F3D42" w:rsidP="001F3D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для обращений граждан, направляемых в форме электронного документа: </w:t>
      </w:r>
      <w:hyperlink r:id="rId8" w:history="1">
        <w:r w:rsidR="009873C9" w:rsidRPr="00D578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habarofk</w:t>
        </w:r>
        <w:r w:rsidR="009873C9" w:rsidRPr="00D5789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a@mail.ru</w:t>
        </w:r>
      </w:hyperlink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D42" w:rsidRPr="00D57893" w:rsidRDefault="001F3D42" w:rsidP="001F3D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="009873C9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(388-</w:t>
      </w:r>
      <w:r w:rsidR="009873C9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) 2</w:t>
      </w:r>
      <w:r w:rsidR="009873C9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73C9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73C9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1F3D42" w:rsidRPr="00D57893" w:rsidRDefault="009873C9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обращений граждан является должностной обязанностью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его отсутствие.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9873C9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Работу с письменными обращениями граждан, прием, учет и первичную обработку поступивших в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Хабаровскую сельскую администрацию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 граждан организует уполномоченное должностное лицо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9873C9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в своем письменном обращении в обязательном порядке указывает либо наименование государственного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телефона,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переадресации обращения, излагает суть предложения, заявления или жалобы, ставит личную</w:t>
      </w:r>
      <w:proofErr w:type="gramEnd"/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F3D42" w:rsidRPr="00D57893" w:rsidRDefault="009873C9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9873C9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получении письменных обращений граждан проверяются установленные статьей 7 Федерального закона N 59-ФЗ реквизиты обращения, наличие указанных автором вложений и приложений.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9873C9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 или должностному лицу, в компетенцию которых входит решение поставленных в обращении вопросов.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рассмотрении обращений граждан, содержащих вопросы, разрешение которых </w:t>
      </w:r>
      <w:proofErr w:type="gramStart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компетенцию руководства </w:t>
      </w:r>
      <w:r w:rsidR="009873C9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</w:t>
      </w:r>
      <w:proofErr w:type="gramEnd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настоящей Инструкцией.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9873C9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необходимости рассмотрение обращений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поселения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должностным лицом может быть обеспечено с выездом на место.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9873C9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Письменные обращения граждан, содержащие в адресной части обращения пометку "Лично", рассматриваются на общих основаниях в соответствии с настоящей Инструкцией.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5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III. Регистрация письменных обращений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9873C9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Письменное обращение подлежит обязательной регистрации в течение трех дней со дня поступления в программе контроля исполнения поручений и в Журнале регистрации обращений, поступивших в порядке </w:t>
      </w:r>
      <w:hyperlink r:id="rId9" w:anchor="7D20K3" w:history="1">
        <w:r w:rsidR="001F3D42" w:rsidRPr="00D578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02.05.2006 N 59-ФЗ "О порядке рассмотрения обращений граждан Российской Федерации"</w:t>
        </w:r>
      </w:hyperlink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регистрации письменных обращений определяется их тематическая принадлежность.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направлять жалобы граждан на рассмотрение в государственный орган или должностному лицу, решение или действие (бездействие) которых обжалуется. В случае если в соответствии с запретом невозможно направление жалобы на рассмотрение в государственный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каждое поступившее письменное обращение заполняется аннотация к письменному обращению согласно приложению N 1 к настоящей Инструкции.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контроля исполнения поручений и Журналу регистрации обращений, поступивших в порядке Федерального закона N 59-ФЗ, проверяется на повторность наличие письменных обращений за два предыдущих года и в течение текущего года. При наличии данных делается отметка в аннотации к письменному обращению о том, куда обращался гражданин ранее.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Повторными обращениями являются предложения, заявления, жалобы, поступившие от одного и того же лица по одному и тому же вопросу. Обращения одного и того же гражданина, поступающие в течение календарного года, регистрируются под одним номером.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Многократными являются обращения, поступившие три и более раз по одному и тому же вопросу, на который автору даны исчерпывающие ответы.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обращение подписано двумя и более авторами, обращение является коллективным.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письменное обращение поступило в форме электронного документа, то оно рассматривается на общих основаниях в соответствии с настоящей Инструкцией.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регистрации обращений граждан заполняется регистрационная карточка согласно приложению N 2 к настоящей Инструкции, в которую заносится информация о поступившем обращении: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поступления обращения;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(последнее - при наличии) гражданина.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коллективных письменных обращений граждан в регистрационную карточку заносятся первая фамилия в списке авторов письма или лица, уполномоченного на получение ответа; почтовый адрес или адрес электронной почты;</w:t>
      </w:r>
      <w:r w:rsidR="00A93A5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телефона.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тема обращения; суть обращения;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должностное лицо, ответственное за рассмотрение обращения.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письменное обращение поступило в форме электронного документа, то оно рассматривается на общих основаниях в соответствии с настоящей Инструкцией.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Письменное обращение, содержащее вопросы, решение которых не входит в компетенцию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поселения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заместител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направляется в течение семи дней со дня регистрации в соответствующий государственный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A93A5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поставленных в письменном обращении вопросов относится к компетенции нескольких исполнительных органов государственной власти Республики Алтай,  или должностных лиц, копия обращения в течение пяти дней со дня регистрации направляется в соответствующие исполнительные органы государственной власти Республики Алтай, или соответствующим должностным лицам.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Главе Республики Алтай с уведомлением гражданина, направившего обращение, переадресации его обращения, за исключением случаев, если текст письменного обращения не поддается прочтению, ответ на обращение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дается</w:t>
      </w:r>
      <w:proofErr w:type="gramEnd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письменное обращение гражданина поступило из Администрации Президента Российской Федерации, Правительства Российской Федерации, Совета Федерации Федерального Собрания Российской Федерации, Государственной Думы Федерального Собрания Российской Федерации, иных государственных органов, а также депутатов всех уровней, к которым прилагаются письма граждан или в которых идет речь об обращениях граждан в регистрационной карточке программы контроля исполнения поручений - указывается соответствующий орган или депутат.</w:t>
      </w:r>
      <w:proofErr w:type="gramEnd"/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первой странице письменного обращения гражданина в правом нижнем углу (или на свободном поле) проставляется регистрационный штамп, где указывается дата регистрации и входящий номер.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5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IV. Порядок и сроки рассмотрения письменных обращений, организация </w:t>
      </w:r>
      <w:proofErr w:type="gramStart"/>
      <w:r w:rsidRPr="00D5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57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их рассмотрением 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Письменные обращения, поступившие в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 в соответствии с компетенцией, согласно Федеральному закону N 59-ФЗ рассматриваются в течение 30 дней со дня их регистрации.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должностное лицо в соответствии с федеральным законодательством и законодательством Республики Алтай в пределах своей компетенции принимает меры по разрешению поставленных в обращении вопросов,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рассмотрении обращений граждане имеют право: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получать письменный ответ по существу поставленных в обращении вопросов, за исключением случаев, указанных в статье 11 Федерального закона N 59-ФЗ, а в случае, предусмотренном частью 5.1 статьи 11 Федерального закона N 59-ФЗ,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</w:t>
      </w:r>
      <w:proofErr w:type="gramEnd"/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 в обращении вопросов;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F3D42" w:rsidRPr="00D57893" w:rsidRDefault="001F3D4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обращаться с заявлением о прекращении рассмотрения обращения.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исключительных случаях, а также в случаях направления запроса в исполнительный орган государственной власти Республики Алтай,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или его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продлить срок рассмотрения обращения не более чем на 30 дней, уведомив о продлении срока рассмотрения гражданина, направившего обращение.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о постановке обращений граждан на контроль принимает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A93A52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Обращения, которые были направлены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поселения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возвращаются специалисту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занесения их резолюции в программу контроля исполнения поручений и передаются исполнителям в соответствии с резолюцией. Если в резолюции указаны несколько фамилий исполнителей, 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оригинал обращения передается должностному лицу, чья фамилия значится первой, а остальным направляются копии обращения.</w:t>
      </w:r>
    </w:p>
    <w:p w:rsidR="001F3D42" w:rsidRPr="00D57893" w:rsidRDefault="001F3D42" w:rsidP="00E2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D42" w:rsidRPr="00D57893" w:rsidRDefault="00E255A7" w:rsidP="00E255A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за своевременным, объективным и полным рассмотрением обращений граждан осуществляет </w:t>
      </w:r>
      <w:r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="001F3D42" w:rsidRPr="00D57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подписывает ответы на обращения граждан и принимает решения о снятии их с контроля.</w:t>
      </w:r>
    </w:p>
    <w:p w:rsidR="001F3D42" w:rsidRPr="00D57893" w:rsidRDefault="001F3D42" w:rsidP="001F3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B2E" w:rsidRPr="00D57893" w:rsidRDefault="00472B2E">
      <w:pPr>
        <w:rPr>
          <w:rFonts w:ascii="Times New Roman" w:hAnsi="Times New Roman" w:cs="Times New Roman"/>
          <w:sz w:val="28"/>
          <w:szCs w:val="28"/>
        </w:rPr>
      </w:pPr>
    </w:p>
    <w:sectPr w:rsidR="00472B2E" w:rsidRPr="00D5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D2"/>
    <w:rsid w:val="001F3D42"/>
    <w:rsid w:val="00472B2E"/>
    <w:rsid w:val="00525CC7"/>
    <w:rsid w:val="006E7ED2"/>
    <w:rsid w:val="009873C9"/>
    <w:rsid w:val="00A05BAE"/>
    <w:rsid w:val="00A93A52"/>
    <w:rsid w:val="00D57893"/>
    <w:rsid w:val="00E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893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3C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57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D578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5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893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3C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57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D578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5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arof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9788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049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428A-8251-4656-AE67-A483FECB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8</cp:revision>
  <cp:lastPrinted>2023-06-22T05:45:00Z</cp:lastPrinted>
  <dcterms:created xsi:type="dcterms:W3CDTF">2023-06-07T09:14:00Z</dcterms:created>
  <dcterms:modified xsi:type="dcterms:W3CDTF">2023-07-05T03:43:00Z</dcterms:modified>
</cp:coreProperties>
</file>