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2C" w:rsidRPr="007E5734" w:rsidRDefault="00BB2D2C" w:rsidP="00BB2D2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B2D2C" w:rsidRPr="007E5734" w:rsidRDefault="00BB2D2C" w:rsidP="00BB2D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BB2D2C" w:rsidRPr="007E5734" w:rsidRDefault="00BB2D2C" w:rsidP="00BB2D2C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BB2D2C" w:rsidRPr="007E5734" w:rsidRDefault="00BB2D2C" w:rsidP="00BB2D2C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</w:t>
      </w:r>
      <w:r w:rsidRPr="007E5734">
        <w:rPr>
          <w:rFonts w:ascii="Times New Roman" w:hAnsi="Times New Roman"/>
          <w:b/>
          <w:sz w:val="28"/>
          <w:szCs w:val="28"/>
        </w:rPr>
        <w:t>ское сельское поселение</w:t>
      </w:r>
    </w:p>
    <w:p w:rsidR="00BB2D2C" w:rsidRDefault="00BB2D2C" w:rsidP="00BB2D2C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BB2D2C" w:rsidRPr="007E5734" w:rsidRDefault="00BB2D2C" w:rsidP="00BB2D2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 xml:space="preserve">Россия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Федерациязы</w:t>
      </w:r>
      <w:proofErr w:type="spellEnd"/>
    </w:p>
    <w:p w:rsidR="00BB2D2C" w:rsidRPr="007E5734" w:rsidRDefault="00BB2D2C" w:rsidP="00BB2D2C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BB2D2C" w:rsidRPr="007E5734" w:rsidRDefault="00BB2D2C" w:rsidP="00BB2D2C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7E5734">
        <w:rPr>
          <w:rFonts w:ascii="Times New Roman" w:hAnsi="Times New Roman"/>
          <w:b/>
          <w:sz w:val="28"/>
          <w:szCs w:val="28"/>
        </w:rPr>
        <w:t xml:space="preserve">ципал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тозолмо</w:t>
      </w:r>
      <w:proofErr w:type="spellEnd"/>
    </w:p>
    <w:p w:rsidR="00BB2D2C" w:rsidRPr="007E5734" w:rsidRDefault="00BB2D2C" w:rsidP="00BB2D2C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Хабаровканын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еезези</w:t>
      </w:r>
      <w:proofErr w:type="spellEnd"/>
    </w:p>
    <w:p w:rsidR="00BB2D2C" w:rsidRPr="007E5734" w:rsidRDefault="00BB2D2C" w:rsidP="00BB2D2C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BB2D2C" w:rsidRDefault="00BB2D2C" w:rsidP="00BB2D2C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BB2D2C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2D2C" w:rsidRDefault="00BB2D2C" w:rsidP="00BB2D2C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</w:t>
      </w:r>
    </w:p>
    <w:p w:rsidR="00BB2D2C" w:rsidRPr="00875F1E" w:rsidRDefault="00BB2D2C" w:rsidP="00BB2D2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BB2D2C" w:rsidRPr="001478FA" w:rsidRDefault="00BB2D2C" w:rsidP="00BB2D2C">
      <w:pPr>
        <w:pStyle w:val="2"/>
        <w:rPr>
          <w:sz w:val="24"/>
        </w:rPr>
      </w:pPr>
      <w:r w:rsidRPr="001478FA">
        <w:rPr>
          <w:sz w:val="24"/>
        </w:rPr>
        <w:t xml:space="preserve">от </w:t>
      </w:r>
      <w:r>
        <w:rPr>
          <w:sz w:val="24"/>
        </w:rPr>
        <w:t xml:space="preserve">«17» </w:t>
      </w:r>
      <w:r w:rsidRPr="005529A9">
        <w:rPr>
          <w:sz w:val="24"/>
          <w:u w:val="single"/>
        </w:rPr>
        <w:t>_марта_</w:t>
      </w:r>
      <w:r>
        <w:rPr>
          <w:sz w:val="24"/>
        </w:rPr>
        <w:t xml:space="preserve"> 2022 </w:t>
      </w:r>
      <w:r w:rsidRPr="001478FA">
        <w:rPr>
          <w:sz w:val="24"/>
        </w:rPr>
        <w:t>г</w:t>
      </w:r>
      <w:r>
        <w:rPr>
          <w:sz w:val="24"/>
        </w:rPr>
        <w:t>ода                                                                                               №11</w:t>
      </w:r>
    </w:p>
    <w:p w:rsidR="00BB2D2C" w:rsidRPr="001478FA" w:rsidRDefault="00BB2D2C" w:rsidP="00BB2D2C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BB2D2C" w:rsidRDefault="00BB2D2C" w:rsidP="00BB2D2C">
      <w:pPr>
        <w:ind w:firstLin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с.Хабаровка</w:t>
      </w:r>
    </w:p>
    <w:p w:rsidR="00BB2D2C" w:rsidRPr="001478FA" w:rsidRDefault="00BB2D2C" w:rsidP="00BB2D2C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BB2D2C" w:rsidRPr="001478FA" w:rsidTr="000F4247">
        <w:tc>
          <w:tcPr>
            <w:tcW w:w="4788" w:type="dxa"/>
          </w:tcPr>
          <w:p w:rsidR="00BB2D2C" w:rsidRPr="001478FA" w:rsidRDefault="00BB2D2C" w:rsidP="00BB2D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</w:t>
            </w:r>
            <w:r w:rsidRPr="0014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постановление Главы МО Хабаровское сельское поселение от 07.12.2019 года №51  «Об утверждении административного регламента по предоставлению муниципальной услуги «Оказание поддержки субъектам инвестиционной деятельности в реализации инвестиционных проектов на территории Хабаровского сельского поселения» </w:t>
            </w:r>
          </w:p>
        </w:tc>
      </w:tr>
    </w:tbl>
    <w:p w:rsidR="00BB2D2C" w:rsidRPr="001478FA" w:rsidRDefault="00BB2D2C" w:rsidP="00BB2D2C">
      <w:pPr>
        <w:rPr>
          <w:rFonts w:ascii="Times New Roman" w:hAnsi="Times New Roman"/>
          <w:sz w:val="24"/>
          <w:szCs w:val="24"/>
        </w:rPr>
      </w:pPr>
    </w:p>
    <w:p w:rsidR="00BB2D2C" w:rsidRDefault="00BB2D2C" w:rsidP="00BB2D2C">
      <w:pPr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Рассмотрев протест прокурора района от 28.02.2022 г.  № 07-03-2022  на постановление Главы МО Хабаровское сельское поселение от 07.12.2019 года № 51 «Об утверждении административного регламента по предоставлению муниципальной услуги «Оказание поддержки субъектам инвестиционной деятельности в реализации инвестиционных проектов на территории Хабаровского сельского поселения»   в соответствии п.2,п. 4 ст.2 Федерального закона от 27.07.2010 № 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услуг», Федеральный закон от 30.12.2020 № 509-ФЗ «О внесении изменений в отдельные законодательные акты Российской Федерации»</w:t>
      </w:r>
      <w:r w:rsidRPr="00703868">
        <w:rPr>
          <w:rFonts w:ascii="Times New Roman" w:hAnsi="Times New Roman"/>
          <w:sz w:val="24"/>
          <w:szCs w:val="24"/>
        </w:rPr>
        <w:t xml:space="preserve"> и Федеральным законом от</w:t>
      </w:r>
      <w:r>
        <w:rPr>
          <w:rFonts w:ascii="Times New Roman" w:hAnsi="Times New Roman"/>
          <w:sz w:val="24"/>
          <w:szCs w:val="24"/>
        </w:rPr>
        <w:t xml:space="preserve"> 06 </w:t>
      </w:r>
      <w:r w:rsidRPr="00703868">
        <w:rPr>
          <w:rFonts w:ascii="Times New Roman" w:hAnsi="Times New Roman"/>
          <w:sz w:val="24"/>
          <w:szCs w:val="24"/>
        </w:rPr>
        <w:t>октября 2003г.</w:t>
      </w:r>
      <w:r>
        <w:rPr>
          <w:rFonts w:ascii="Times New Roman" w:hAnsi="Times New Roman"/>
          <w:sz w:val="24"/>
          <w:szCs w:val="24"/>
        </w:rPr>
        <w:t xml:space="preserve"> 1</w:t>
      </w:r>
      <w:r w:rsidRPr="00703868">
        <w:rPr>
          <w:rFonts w:ascii="Times New Roman" w:hAnsi="Times New Roman"/>
          <w:noProof/>
          <w:sz w:val="24"/>
          <w:szCs w:val="24"/>
        </w:rPr>
        <w:t>31-ФЗ</w:t>
      </w:r>
      <w:r w:rsidRPr="00703868">
        <w:rPr>
          <w:rFonts w:ascii="Times New Roman" w:hAnsi="Times New Roman"/>
          <w:sz w:val="24"/>
          <w:szCs w:val="24"/>
        </w:rPr>
        <w:t xml:space="preserve"> « Об общих принципах организации местного самоуправления в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70386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7038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B2D2C" w:rsidRPr="001478FA" w:rsidRDefault="00BB2D2C" w:rsidP="00BB2D2C">
      <w:pPr>
        <w:ind w:firstLine="180"/>
        <w:jc w:val="center"/>
        <w:rPr>
          <w:rFonts w:ascii="Times New Roman" w:hAnsi="Times New Roman"/>
          <w:sz w:val="24"/>
          <w:szCs w:val="24"/>
        </w:rPr>
      </w:pPr>
      <w:r w:rsidRPr="00FB335F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B2D2C" w:rsidRDefault="00BB2D2C" w:rsidP="00BB2D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1478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Внести изменения и дополнения  в раздел  2,  изложив в следующей редакции:</w:t>
      </w:r>
    </w:p>
    <w:p w:rsidR="00BB2D2C" w:rsidRPr="000F70FF" w:rsidRDefault="00BB2D2C" w:rsidP="00BB2D2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Pr="000F70FF">
        <w:rPr>
          <w:rFonts w:ascii="Times New Roman" w:eastAsia="Times New Roman" w:hAnsi="Times New Roman"/>
          <w:sz w:val="24"/>
          <w:szCs w:val="24"/>
        </w:rPr>
        <w:t>II. СТАНДАРТ ПРЕДОСТАВЛЕНИЯ МУНИЦИПАЛЬНОЙ УСЛУГИ</w:t>
      </w:r>
    </w:p>
    <w:p w:rsidR="00BB2D2C" w:rsidRPr="00703868" w:rsidRDefault="00BB2D2C" w:rsidP="00BB2D2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5A3AC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5A3AC3">
        <w:rPr>
          <w:rFonts w:ascii="Times New Roman" w:eastAsia="Times New Roman" w:hAnsi="Times New Roman"/>
          <w:sz w:val="24"/>
          <w:szCs w:val="24"/>
        </w:rPr>
        <w:t>3.</w:t>
      </w:r>
      <w:r w:rsidRPr="001F2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Pr="00703868">
        <w:rPr>
          <w:rFonts w:ascii="Times New Roman" w:hAnsi="Times New Roman"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BB2D2C" w:rsidRPr="00703868" w:rsidRDefault="005A3AC3" w:rsidP="00BB2D2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>а)</w:t>
      </w:r>
      <w:r w:rsidR="00BB2D2C" w:rsidRPr="00703868">
        <w:t xml:space="preserve">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BB2D2C" w:rsidRPr="00703868" w:rsidRDefault="005A3AC3" w:rsidP="00BB2D2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б)</w:t>
      </w:r>
      <w:r w:rsidR="00BB2D2C" w:rsidRPr="00703868">
        <w:t xml:space="preserve">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BB2D2C" w:rsidRPr="00703868" w:rsidRDefault="005A3AC3" w:rsidP="00BB2D2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в)</w:t>
      </w:r>
      <w:r w:rsidR="00BB2D2C" w:rsidRPr="00703868">
        <w:t xml:space="preserve"> Требования </w:t>
      </w:r>
      <w:hyperlink r:id="rId5" w:anchor="741" w:history="1">
        <w:r w:rsidR="00BB2D2C" w:rsidRPr="00703868">
          <w:rPr>
            <w:rStyle w:val="a4"/>
            <w:bdr w:val="none" w:sz="0" w:space="0" w:color="auto" w:frame="1"/>
          </w:rPr>
          <w:t>частей 1</w:t>
        </w:r>
      </w:hyperlink>
      <w:r w:rsidR="00BB2D2C" w:rsidRPr="00703868">
        <w:t> и </w:t>
      </w:r>
      <w:hyperlink r:id="rId6" w:anchor="742" w:history="1">
        <w:r w:rsidR="00BB2D2C" w:rsidRPr="00703868">
          <w:rPr>
            <w:rStyle w:val="a4"/>
            <w:bdr w:val="none" w:sz="0" w:space="0" w:color="auto" w:frame="1"/>
          </w:rPr>
          <w:t>2</w:t>
        </w:r>
      </w:hyperlink>
      <w:r w:rsidR="00BB2D2C" w:rsidRPr="00703868"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BB2D2C" w:rsidRPr="00703868" w:rsidRDefault="005A3AC3" w:rsidP="00BB2D2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г)</w:t>
      </w:r>
      <w:r w:rsidR="00BB2D2C" w:rsidRPr="00703868">
        <w:t xml:space="preserve">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BB2D2C" w:rsidRPr="00703868" w:rsidRDefault="005A3AC3" w:rsidP="00BB2D2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д)</w:t>
      </w:r>
      <w:r w:rsidR="00BB2D2C" w:rsidRPr="00703868">
        <w:t xml:space="preserve"> При формировании и ведении государственных и муниципальных информационных систем, указанных в </w:t>
      </w:r>
      <w:hyperlink r:id="rId7" w:anchor="741" w:history="1">
        <w:r w:rsidR="00BB2D2C" w:rsidRPr="00703868">
          <w:rPr>
            <w:rStyle w:val="a4"/>
            <w:bdr w:val="none" w:sz="0" w:space="0" w:color="auto" w:frame="1"/>
          </w:rPr>
          <w:t>части 1</w:t>
        </w:r>
      </w:hyperlink>
      <w:r w:rsidR="00BB2D2C" w:rsidRPr="00703868"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</w:t>
      </w:r>
      <w:proofErr w:type="gramEnd"/>
      <w:r w:rsidR="00BB2D2C" w:rsidRPr="00703868">
        <w:t xml:space="preserve"> восстановления, а также учет и фиксац</w:t>
      </w:r>
      <w:r w:rsidR="00BB2D2C">
        <w:t>ия вносимых изменений».</w:t>
      </w:r>
    </w:p>
    <w:p w:rsidR="00BB2D2C" w:rsidRDefault="00BB2D2C" w:rsidP="00BB2D2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703868">
        <w:rPr>
          <w:rFonts w:ascii="Times New Roman" w:hAnsi="Times New Roman"/>
          <w:sz w:val="24"/>
          <w:szCs w:val="24"/>
        </w:rPr>
        <w:t>Обнародовать</w:t>
      </w:r>
      <w:r w:rsidRPr="007038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 </w:t>
      </w:r>
      <w:r w:rsidRPr="00703868">
        <w:rPr>
          <w:rFonts w:ascii="Times New Roman" w:hAnsi="Times New Roman"/>
          <w:sz w:val="24"/>
          <w:szCs w:val="24"/>
        </w:rPr>
        <w:t xml:space="preserve">на странице </w:t>
      </w:r>
      <w:r>
        <w:rPr>
          <w:rFonts w:ascii="Times New Roman" w:hAnsi="Times New Roman"/>
          <w:sz w:val="24"/>
          <w:szCs w:val="24"/>
        </w:rPr>
        <w:t>Хабаров</w:t>
      </w:r>
      <w:r w:rsidRPr="00703868">
        <w:rPr>
          <w:rFonts w:ascii="Times New Roman" w:hAnsi="Times New Roman"/>
          <w:sz w:val="24"/>
          <w:szCs w:val="24"/>
        </w:rPr>
        <w:t>ского сельского поселения на официальном сайте в сети Интернет.</w:t>
      </w:r>
    </w:p>
    <w:p w:rsidR="00BB2D2C" w:rsidRPr="00A60111" w:rsidRDefault="00BB2D2C" w:rsidP="00BB2D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оставляю за собой.</w:t>
      </w:r>
      <w:bookmarkStart w:id="0" w:name="_GoBack"/>
      <w:bookmarkEnd w:id="0"/>
    </w:p>
    <w:p w:rsidR="00BB2D2C" w:rsidRDefault="00BB2D2C" w:rsidP="00BB2D2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BB2D2C" w:rsidRDefault="00BB2D2C" w:rsidP="00BB2D2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BB2D2C" w:rsidRPr="001478FA" w:rsidRDefault="00BB2D2C" w:rsidP="00BB2D2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BB2D2C" w:rsidRPr="001478FA" w:rsidRDefault="00BB2D2C" w:rsidP="00BB2D2C">
      <w:pPr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Хабаров</w:t>
      </w:r>
      <w:r w:rsidRPr="001478FA">
        <w:rPr>
          <w:rFonts w:ascii="Times New Roman" w:hAnsi="Times New Roman"/>
          <w:sz w:val="24"/>
          <w:szCs w:val="24"/>
        </w:rPr>
        <w:t xml:space="preserve">ского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Э.К. Алушкин </w:t>
      </w:r>
    </w:p>
    <w:p w:rsidR="00BB2D2C" w:rsidRDefault="00BB2D2C" w:rsidP="00BB2D2C">
      <w:pPr>
        <w:ind w:firstLine="180"/>
        <w:jc w:val="both"/>
        <w:rPr>
          <w:sz w:val="28"/>
          <w:szCs w:val="28"/>
        </w:rPr>
      </w:pPr>
    </w:p>
    <w:p w:rsidR="00081588" w:rsidRDefault="00081588"/>
    <w:sectPr w:rsidR="00081588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E8"/>
    <w:rsid w:val="00081588"/>
    <w:rsid w:val="005A3AC3"/>
    <w:rsid w:val="00BB2D2C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2D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D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BB2D2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D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2D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D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BB2D2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2D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4</cp:revision>
  <cp:lastPrinted>2022-03-17T09:55:00Z</cp:lastPrinted>
  <dcterms:created xsi:type="dcterms:W3CDTF">2022-03-17T09:40:00Z</dcterms:created>
  <dcterms:modified xsi:type="dcterms:W3CDTF">2022-03-17T09:59:00Z</dcterms:modified>
</cp:coreProperties>
</file>