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FE" w:rsidRPr="000829E4" w:rsidRDefault="002515FE" w:rsidP="00F032C5">
      <w:pPr>
        <w:ind w:firstLine="709"/>
        <w:jc w:val="center"/>
        <w:rPr>
          <w:b/>
          <w:sz w:val="28"/>
          <w:szCs w:val="28"/>
        </w:rPr>
      </w:pPr>
      <w:r w:rsidRPr="000829E4">
        <w:rPr>
          <w:b/>
          <w:sz w:val="28"/>
          <w:szCs w:val="28"/>
        </w:rPr>
        <w:t>Пояснительная записка</w:t>
      </w:r>
    </w:p>
    <w:p w:rsidR="002515FE" w:rsidRPr="000829E4" w:rsidRDefault="002515FE" w:rsidP="00F032C5">
      <w:pPr>
        <w:ind w:firstLine="709"/>
        <w:jc w:val="center"/>
        <w:rPr>
          <w:b/>
          <w:sz w:val="28"/>
          <w:szCs w:val="28"/>
        </w:rPr>
      </w:pPr>
      <w:r w:rsidRPr="000829E4">
        <w:rPr>
          <w:b/>
          <w:sz w:val="28"/>
          <w:szCs w:val="28"/>
        </w:rPr>
        <w:t>к годовому отчету об исполнении  бюджета</w:t>
      </w:r>
    </w:p>
    <w:p w:rsidR="002515FE" w:rsidRDefault="002515FE" w:rsidP="00F032C5">
      <w:pPr>
        <w:ind w:firstLine="709"/>
        <w:jc w:val="center"/>
        <w:rPr>
          <w:b/>
          <w:sz w:val="28"/>
          <w:szCs w:val="28"/>
        </w:rPr>
      </w:pPr>
      <w:r w:rsidRPr="000829E4">
        <w:rPr>
          <w:b/>
          <w:sz w:val="28"/>
          <w:szCs w:val="28"/>
        </w:rPr>
        <w:t>МО «</w:t>
      </w:r>
      <w:proofErr w:type="spellStart"/>
      <w:r w:rsidRPr="000829E4">
        <w:rPr>
          <w:b/>
          <w:sz w:val="28"/>
          <w:szCs w:val="28"/>
        </w:rPr>
        <w:t>Онгудайский</w:t>
      </w:r>
      <w:proofErr w:type="spellEnd"/>
      <w:r w:rsidRPr="000829E4">
        <w:rPr>
          <w:b/>
          <w:sz w:val="28"/>
          <w:szCs w:val="28"/>
        </w:rPr>
        <w:t xml:space="preserve"> район» за 20</w:t>
      </w:r>
      <w:r w:rsidR="003C64F7" w:rsidRPr="000829E4">
        <w:rPr>
          <w:b/>
          <w:sz w:val="28"/>
          <w:szCs w:val="28"/>
        </w:rPr>
        <w:t>2</w:t>
      </w:r>
      <w:r w:rsidR="005F044B" w:rsidRPr="000829E4">
        <w:rPr>
          <w:b/>
          <w:sz w:val="28"/>
          <w:szCs w:val="28"/>
        </w:rPr>
        <w:t>2</w:t>
      </w:r>
      <w:r w:rsidR="003C64F7" w:rsidRPr="000829E4">
        <w:rPr>
          <w:b/>
          <w:sz w:val="28"/>
          <w:szCs w:val="28"/>
        </w:rPr>
        <w:t xml:space="preserve"> </w:t>
      </w:r>
      <w:r w:rsidRPr="000829E4">
        <w:rPr>
          <w:b/>
          <w:sz w:val="28"/>
          <w:szCs w:val="28"/>
        </w:rPr>
        <w:t>год</w:t>
      </w:r>
    </w:p>
    <w:p w:rsidR="005A1F5C" w:rsidRPr="000829E4" w:rsidRDefault="005A1F5C" w:rsidP="00F032C5">
      <w:pPr>
        <w:ind w:firstLine="709"/>
        <w:jc w:val="center"/>
        <w:rPr>
          <w:b/>
          <w:sz w:val="28"/>
          <w:szCs w:val="28"/>
        </w:rPr>
      </w:pPr>
    </w:p>
    <w:p w:rsidR="005A1F5C" w:rsidRPr="000829E4" w:rsidRDefault="005A1F5C" w:rsidP="005A1F5C">
      <w:pPr>
        <w:ind w:left="2553"/>
        <w:rPr>
          <w:b/>
          <w:color w:val="000000"/>
          <w:sz w:val="28"/>
          <w:szCs w:val="28"/>
        </w:rPr>
      </w:pPr>
      <w:r w:rsidRPr="000829E4">
        <w:rPr>
          <w:b/>
          <w:color w:val="000000"/>
          <w:sz w:val="28"/>
          <w:szCs w:val="28"/>
        </w:rPr>
        <w:t xml:space="preserve">Исполнение </w:t>
      </w:r>
      <w:r>
        <w:rPr>
          <w:b/>
          <w:color w:val="000000"/>
          <w:sz w:val="28"/>
          <w:szCs w:val="28"/>
        </w:rPr>
        <w:t>доходной</w:t>
      </w:r>
      <w:r w:rsidRPr="000829E4">
        <w:rPr>
          <w:b/>
          <w:color w:val="000000"/>
          <w:sz w:val="28"/>
          <w:szCs w:val="28"/>
        </w:rPr>
        <w:t xml:space="preserve"> части бюджета</w:t>
      </w:r>
    </w:p>
    <w:p w:rsidR="00DC46BB" w:rsidRDefault="00DC46BB" w:rsidP="00DC46BB">
      <w:pPr>
        <w:ind w:firstLine="709"/>
        <w:jc w:val="both"/>
        <w:rPr>
          <w:b/>
          <w:color w:val="000000"/>
          <w:szCs w:val="28"/>
        </w:rPr>
      </w:pPr>
    </w:p>
    <w:p w:rsidR="00DC46BB" w:rsidRPr="00DC46BB" w:rsidRDefault="00DC46BB" w:rsidP="00DC46BB">
      <w:pPr>
        <w:jc w:val="both"/>
        <w:rPr>
          <w:sz w:val="28"/>
          <w:szCs w:val="28"/>
        </w:rPr>
      </w:pPr>
      <w:r>
        <w:rPr>
          <w:color w:val="000000"/>
          <w:szCs w:val="28"/>
        </w:rPr>
        <w:t xml:space="preserve">         </w:t>
      </w:r>
      <w:r w:rsidRPr="00DC46BB">
        <w:rPr>
          <w:sz w:val="28"/>
          <w:szCs w:val="28"/>
        </w:rPr>
        <w:t>Доходы бюджета муниципального образования «</w:t>
      </w:r>
      <w:proofErr w:type="spellStart"/>
      <w:r w:rsidRPr="00DC46BB">
        <w:rPr>
          <w:sz w:val="28"/>
          <w:szCs w:val="28"/>
        </w:rPr>
        <w:t>Онгудайский</w:t>
      </w:r>
      <w:proofErr w:type="spellEnd"/>
      <w:r w:rsidRPr="00DC46BB">
        <w:rPr>
          <w:sz w:val="28"/>
          <w:szCs w:val="28"/>
        </w:rPr>
        <w:t xml:space="preserve"> район» выше уровня 2021 года на 91707,5 тыс. рублей, темп роста составил 112,5%.  При уточненном плане на год в сумме 824527,2 </w:t>
      </w:r>
      <w:proofErr w:type="spellStart"/>
      <w:r w:rsidRPr="00DC46BB">
        <w:rPr>
          <w:sz w:val="28"/>
          <w:szCs w:val="28"/>
        </w:rPr>
        <w:t>тыс</w:t>
      </w:r>
      <w:proofErr w:type="gramStart"/>
      <w:r w:rsidRPr="00DC46BB">
        <w:rPr>
          <w:sz w:val="28"/>
          <w:szCs w:val="28"/>
        </w:rPr>
        <w:t>.р</w:t>
      </w:r>
      <w:proofErr w:type="gramEnd"/>
      <w:r w:rsidRPr="00DC46BB">
        <w:rPr>
          <w:sz w:val="28"/>
          <w:szCs w:val="28"/>
        </w:rPr>
        <w:t>ублей</w:t>
      </w:r>
      <w:proofErr w:type="spellEnd"/>
      <w:r w:rsidRPr="00DC46BB">
        <w:rPr>
          <w:sz w:val="28"/>
          <w:szCs w:val="28"/>
        </w:rPr>
        <w:t xml:space="preserve">  исполнение бюджета составило 827908,7  </w:t>
      </w:r>
      <w:proofErr w:type="spellStart"/>
      <w:r w:rsidRPr="00DC46BB">
        <w:rPr>
          <w:sz w:val="28"/>
          <w:szCs w:val="28"/>
        </w:rPr>
        <w:t>тыс.рублей</w:t>
      </w:r>
      <w:proofErr w:type="spellEnd"/>
      <w:r w:rsidRPr="00DC46BB">
        <w:rPr>
          <w:sz w:val="28"/>
          <w:szCs w:val="28"/>
        </w:rPr>
        <w:t xml:space="preserve"> или 100,4% от плановых назначений, в том числе:</w:t>
      </w:r>
    </w:p>
    <w:p w:rsidR="00DC46BB" w:rsidRPr="00DC46BB" w:rsidRDefault="00DC46BB" w:rsidP="00DC46BB">
      <w:pPr>
        <w:ind w:firstLine="567"/>
        <w:jc w:val="both"/>
        <w:rPr>
          <w:sz w:val="28"/>
          <w:szCs w:val="28"/>
        </w:rPr>
      </w:pPr>
      <w:r w:rsidRPr="00DC46BB">
        <w:rPr>
          <w:sz w:val="28"/>
          <w:szCs w:val="28"/>
        </w:rPr>
        <w:t>Уточненные плановые назначения по налоговым и неналоговым доходам бюджета МО «</w:t>
      </w:r>
      <w:proofErr w:type="spellStart"/>
      <w:r w:rsidRPr="00DC46BB">
        <w:rPr>
          <w:sz w:val="28"/>
          <w:szCs w:val="28"/>
        </w:rPr>
        <w:t>Онгудайский</w:t>
      </w:r>
      <w:proofErr w:type="spellEnd"/>
      <w:r w:rsidRPr="00DC46BB">
        <w:rPr>
          <w:sz w:val="28"/>
          <w:szCs w:val="28"/>
        </w:rPr>
        <w:t xml:space="preserve"> район»   на 2022 год  в размере 166147,4 тыс. рублей исполнены на 103,0%, что в сумме составило 171173,8 тыс. рублей. </w:t>
      </w:r>
    </w:p>
    <w:p w:rsidR="00DC46BB" w:rsidRDefault="00DC46BB" w:rsidP="00DC46BB">
      <w:pPr>
        <w:ind w:firstLine="567"/>
        <w:jc w:val="both"/>
        <w:rPr>
          <w:sz w:val="28"/>
          <w:szCs w:val="28"/>
        </w:rPr>
      </w:pPr>
      <w:r w:rsidRPr="00DC46BB">
        <w:rPr>
          <w:sz w:val="28"/>
          <w:szCs w:val="28"/>
        </w:rPr>
        <w:t>Фактическое поступление налоговых и неналоговых доходов бюджета МО «</w:t>
      </w:r>
      <w:proofErr w:type="spellStart"/>
      <w:r w:rsidRPr="00DC46BB">
        <w:rPr>
          <w:sz w:val="28"/>
          <w:szCs w:val="28"/>
        </w:rPr>
        <w:t>Онгудайский</w:t>
      </w:r>
      <w:proofErr w:type="spellEnd"/>
      <w:r w:rsidRPr="00DC46BB">
        <w:rPr>
          <w:sz w:val="28"/>
          <w:szCs w:val="28"/>
        </w:rPr>
        <w:t xml:space="preserve"> район» в 2022 году на 17,7 % или на 25783,6 тыс. рублей  больше поступлений 2021 года. </w:t>
      </w:r>
    </w:p>
    <w:p w:rsidR="0018428E" w:rsidRPr="00DC46BB" w:rsidRDefault="0018428E" w:rsidP="00DC46BB">
      <w:pPr>
        <w:ind w:firstLine="567"/>
        <w:jc w:val="both"/>
        <w:rPr>
          <w:sz w:val="28"/>
          <w:szCs w:val="28"/>
        </w:rPr>
      </w:pPr>
    </w:p>
    <w:p w:rsidR="00DC46BB" w:rsidRDefault="00DC46BB" w:rsidP="00DC46BB">
      <w:pPr>
        <w:ind w:firstLine="567"/>
        <w:jc w:val="both"/>
        <w:rPr>
          <w:b/>
          <w:sz w:val="28"/>
          <w:szCs w:val="28"/>
          <w:u w:val="single"/>
        </w:rPr>
      </w:pPr>
      <w:r w:rsidRPr="00DC46BB">
        <w:rPr>
          <w:b/>
          <w:sz w:val="28"/>
          <w:szCs w:val="28"/>
          <w:u w:val="single"/>
        </w:rPr>
        <w:t>Налоговые доходы</w:t>
      </w:r>
    </w:p>
    <w:p w:rsidR="0018428E" w:rsidRPr="00DC46BB" w:rsidRDefault="0018428E" w:rsidP="00DC46BB">
      <w:pPr>
        <w:ind w:firstLine="567"/>
        <w:jc w:val="both"/>
        <w:rPr>
          <w:b/>
          <w:sz w:val="28"/>
          <w:szCs w:val="28"/>
          <w:u w:val="single"/>
        </w:rPr>
      </w:pPr>
    </w:p>
    <w:p w:rsidR="00DC46BB" w:rsidRPr="00DC46BB" w:rsidRDefault="00DC46BB" w:rsidP="00DC46BB">
      <w:pPr>
        <w:ind w:firstLine="540"/>
        <w:jc w:val="both"/>
        <w:rPr>
          <w:sz w:val="28"/>
          <w:szCs w:val="28"/>
        </w:rPr>
      </w:pPr>
      <w:r w:rsidRPr="00DC46BB">
        <w:rPr>
          <w:sz w:val="28"/>
          <w:szCs w:val="28"/>
        </w:rPr>
        <w:t>Уточненный годовой план по налоговым доходам бюджета МО «</w:t>
      </w:r>
      <w:proofErr w:type="spellStart"/>
      <w:r w:rsidRPr="00DC46BB">
        <w:rPr>
          <w:sz w:val="28"/>
          <w:szCs w:val="28"/>
        </w:rPr>
        <w:t>Онгудайский</w:t>
      </w:r>
      <w:proofErr w:type="spellEnd"/>
      <w:r w:rsidRPr="00DC46BB">
        <w:rPr>
          <w:sz w:val="28"/>
          <w:szCs w:val="28"/>
        </w:rPr>
        <w:t xml:space="preserve"> район» в сумме 144712,2 тыс. рублей исполнен на 102,9 %. </w:t>
      </w:r>
    </w:p>
    <w:p w:rsidR="00DC46BB" w:rsidRPr="00DC46BB" w:rsidRDefault="00DC46BB" w:rsidP="00DC46BB">
      <w:pPr>
        <w:ind w:firstLine="540"/>
        <w:jc w:val="both"/>
        <w:rPr>
          <w:sz w:val="28"/>
          <w:szCs w:val="28"/>
        </w:rPr>
      </w:pPr>
      <w:r w:rsidRPr="00DC46BB">
        <w:rPr>
          <w:sz w:val="28"/>
          <w:szCs w:val="28"/>
        </w:rPr>
        <w:t xml:space="preserve">Фактическое поступление составило 148846,8 тыс. рублей, что на 15303,1 тыс. рублей больше поступлений 2021 года, темп роста составил 111,5%. </w:t>
      </w:r>
    </w:p>
    <w:p w:rsidR="00DC46BB" w:rsidRPr="00DC46BB" w:rsidRDefault="00DC46BB" w:rsidP="00DC46BB">
      <w:pPr>
        <w:ind w:firstLine="540"/>
        <w:jc w:val="both"/>
        <w:rPr>
          <w:sz w:val="28"/>
          <w:szCs w:val="28"/>
        </w:rPr>
      </w:pPr>
      <w:r w:rsidRPr="00DC46BB">
        <w:rPr>
          <w:sz w:val="28"/>
          <w:szCs w:val="28"/>
        </w:rPr>
        <w:t>В части налоговых поступлений по отдельным доходным источникам:</w:t>
      </w:r>
    </w:p>
    <w:p w:rsidR="00DC46BB" w:rsidRPr="00DC46BB" w:rsidRDefault="00DC46BB" w:rsidP="00DC46BB">
      <w:pPr>
        <w:ind w:firstLine="540"/>
        <w:jc w:val="both"/>
        <w:rPr>
          <w:sz w:val="28"/>
          <w:szCs w:val="28"/>
        </w:rPr>
      </w:pPr>
      <w:r w:rsidRPr="00DC46BB">
        <w:rPr>
          <w:b/>
          <w:sz w:val="28"/>
          <w:szCs w:val="28"/>
        </w:rPr>
        <w:t>Налог на доходы физических лиц (НДФЛ):</w:t>
      </w:r>
      <w:r w:rsidR="0018428E">
        <w:rPr>
          <w:sz w:val="28"/>
          <w:szCs w:val="28"/>
        </w:rPr>
        <w:t xml:space="preserve"> за</w:t>
      </w:r>
      <w:r w:rsidRPr="00DC46BB">
        <w:rPr>
          <w:sz w:val="28"/>
          <w:szCs w:val="28"/>
        </w:rPr>
        <w:t xml:space="preserve"> 2022 год  поступило 70444,8 тыс. рублей, выполнение уточненного годового плана составило 102,7 %.</w:t>
      </w:r>
    </w:p>
    <w:p w:rsidR="00DC46BB" w:rsidRPr="00DC46BB" w:rsidRDefault="00DC46BB" w:rsidP="00DC46BB">
      <w:pPr>
        <w:ind w:firstLine="540"/>
        <w:jc w:val="both"/>
        <w:rPr>
          <w:sz w:val="28"/>
          <w:szCs w:val="28"/>
        </w:rPr>
      </w:pPr>
      <w:r w:rsidRPr="00DC46BB">
        <w:rPr>
          <w:sz w:val="28"/>
          <w:szCs w:val="28"/>
        </w:rPr>
        <w:t>По отношению к 2021 году поступление налога увеличилось  на 2458,1 тыс. рублей, или на  3,6 %. Основные причины роста поступлений:</w:t>
      </w:r>
    </w:p>
    <w:p w:rsidR="00DC46BB" w:rsidRPr="00DC46BB" w:rsidRDefault="00DC46BB" w:rsidP="00DC46BB">
      <w:pPr>
        <w:ind w:firstLine="540"/>
        <w:jc w:val="both"/>
        <w:rPr>
          <w:sz w:val="28"/>
          <w:szCs w:val="28"/>
        </w:rPr>
      </w:pPr>
      <w:r w:rsidRPr="00DC46BB">
        <w:rPr>
          <w:sz w:val="28"/>
          <w:szCs w:val="28"/>
        </w:rPr>
        <w:t xml:space="preserve">1) увеличение минимального </w:t>
      </w:r>
      <w:proofErr w:type="gramStart"/>
      <w:r w:rsidRPr="00DC46BB">
        <w:rPr>
          <w:sz w:val="28"/>
          <w:szCs w:val="28"/>
        </w:rPr>
        <w:t>размера оплаты труда</w:t>
      </w:r>
      <w:proofErr w:type="gramEnd"/>
      <w:r w:rsidRPr="00DC46BB">
        <w:rPr>
          <w:sz w:val="28"/>
          <w:szCs w:val="28"/>
        </w:rPr>
        <w:t xml:space="preserve"> работникам;</w:t>
      </w:r>
    </w:p>
    <w:p w:rsidR="00DC46BB" w:rsidRPr="00DC46BB" w:rsidRDefault="00DC46BB" w:rsidP="00DC46BB">
      <w:pPr>
        <w:ind w:firstLine="540"/>
        <w:jc w:val="both"/>
        <w:rPr>
          <w:sz w:val="28"/>
          <w:szCs w:val="28"/>
        </w:rPr>
      </w:pPr>
      <w:r w:rsidRPr="00DC46BB">
        <w:rPr>
          <w:sz w:val="28"/>
          <w:szCs w:val="28"/>
        </w:rPr>
        <w:t>2) первичная постановка в налоговый учет и регистрации обособленного подразделения (ООО «ПВ-СИБИРЬ», ИП «Вальтер К.М.»).</w:t>
      </w:r>
    </w:p>
    <w:p w:rsidR="00DC46BB" w:rsidRPr="00DC46BB" w:rsidRDefault="00DC46BB" w:rsidP="00DC46BB">
      <w:pPr>
        <w:ind w:firstLine="540"/>
        <w:jc w:val="both"/>
        <w:rPr>
          <w:sz w:val="28"/>
          <w:szCs w:val="28"/>
        </w:rPr>
      </w:pPr>
      <w:r w:rsidRPr="00DC46BB">
        <w:rPr>
          <w:sz w:val="28"/>
          <w:szCs w:val="28"/>
        </w:rPr>
        <w:t xml:space="preserve">Основными плательщиками НДФЛ являются: </w:t>
      </w:r>
      <w:proofErr w:type="gramStart"/>
      <w:r w:rsidRPr="00DC46BB">
        <w:rPr>
          <w:sz w:val="28"/>
          <w:szCs w:val="28"/>
        </w:rPr>
        <w:t>БУЗ РА "</w:t>
      </w:r>
      <w:proofErr w:type="spellStart"/>
      <w:r w:rsidRPr="00DC46BB">
        <w:rPr>
          <w:sz w:val="28"/>
          <w:szCs w:val="28"/>
        </w:rPr>
        <w:t>Онгудайская</w:t>
      </w:r>
      <w:proofErr w:type="spellEnd"/>
      <w:r w:rsidRPr="00DC46BB">
        <w:rPr>
          <w:sz w:val="28"/>
          <w:szCs w:val="28"/>
        </w:rPr>
        <w:t xml:space="preserve"> РБ", Администрация </w:t>
      </w:r>
      <w:proofErr w:type="spellStart"/>
      <w:r w:rsidRPr="00DC46BB">
        <w:rPr>
          <w:sz w:val="28"/>
          <w:szCs w:val="28"/>
        </w:rPr>
        <w:t>Онгудайского</w:t>
      </w:r>
      <w:proofErr w:type="spellEnd"/>
      <w:r w:rsidRPr="00DC46BB">
        <w:rPr>
          <w:sz w:val="28"/>
          <w:szCs w:val="28"/>
        </w:rPr>
        <w:t xml:space="preserve"> района (аймака), ОТДЕЛЕНИЕ МВД РОССИИ ПО ОНГУДАЙСКОМУ РАЙОНУ, УПРАВЛЕНИЕ СУДЕБНОГО ДЕПАРТАМЕНТА в РА, ООО "</w:t>
      </w:r>
      <w:proofErr w:type="spellStart"/>
      <w:r w:rsidRPr="00DC46BB">
        <w:rPr>
          <w:sz w:val="28"/>
          <w:szCs w:val="28"/>
        </w:rPr>
        <w:t>СтройКомАлтай</w:t>
      </w:r>
      <w:proofErr w:type="spellEnd"/>
      <w:r w:rsidRPr="00DC46BB">
        <w:rPr>
          <w:sz w:val="28"/>
          <w:szCs w:val="28"/>
        </w:rPr>
        <w:t xml:space="preserve">", ООО "Алтайское Подворье", СПК Племенной завод </w:t>
      </w:r>
      <w:proofErr w:type="spellStart"/>
      <w:r w:rsidRPr="00DC46BB">
        <w:rPr>
          <w:sz w:val="28"/>
          <w:szCs w:val="28"/>
        </w:rPr>
        <w:t>Теньгинский</w:t>
      </w:r>
      <w:proofErr w:type="spellEnd"/>
      <w:r w:rsidRPr="00DC46BB">
        <w:rPr>
          <w:sz w:val="28"/>
          <w:szCs w:val="28"/>
        </w:rPr>
        <w:t>, АО "ДЭП №222", МБОУ "</w:t>
      </w:r>
      <w:proofErr w:type="spellStart"/>
      <w:r w:rsidRPr="00DC46BB">
        <w:rPr>
          <w:sz w:val="28"/>
          <w:szCs w:val="28"/>
        </w:rPr>
        <w:t>Онгудайская</w:t>
      </w:r>
      <w:proofErr w:type="spellEnd"/>
      <w:r w:rsidRPr="00DC46BB">
        <w:rPr>
          <w:sz w:val="28"/>
          <w:szCs w:val="28"/>
        </w:rPr>
        <w:t xml:space="preserve"> СОШ им. С.Т. </w:t>
      </w:r>
      <w:proofErr w:type="spellStart"/>
      <w:r w:rsidRPr="00DC46BB">
        <w:rPr>
          <w:sz w:val="28"/>
          <w:szCs w:val="28"/>
        </w:rPr>
        <w:t>Пекпеева</w:t>
      </w:r>
      <w:proofErr w:type="spellEnd"/>
      <w:r w:rsidRPr="00DC46BB">
        <w:rPr>
          <w:sz w:val="28"/>
          <w:szCs w:val="28"/>
        </w:rPr>
        <w:t xml:space="preserve">", ГЛАВНОЕ УПРАВЛЕНИЕ МЧС РОССИИ ПО РА, АУ РА " Онгудай лес", ООО "Торговая сеть  </w:t>
      </w:r>
      <w:proofErr w:type="spellStart"/>
      <w:r w:rsidRPr="00DC46BB">
        <w:rPr>
          <w:sz w:val="28"/>
          <w:szCs w:val="28"/>
        </w:rPr>
        <w:t>Аникс</w:t>
      </w:r>
      <w:proofErr w:type="spellEnd"/>
      <w:r w:rsidRPr="00DC46BB">
        <w:rPr>
          <w:sz w:val="28"/>
          <w:szCs w:val="28"/>
        </w:rPr>
        <w:t>", ПАО "РОССЕТИ СИБИРЬ", АО «Почта России», УПФР В</w:t>
      </w:r>
      <w:proofErr w:type="gramEnd"/>
      <w:r w:rsidRPr="00DC46BB">
        <w:rPr>
          <w:sz w:val="28"/>
          <w:szCs w:val="28"/>
        </w:rPr>
        <w:t xml:space="preserve"> ОНГУДАЙСКОМ </w:t>
      </w:r>
      <w:proofErr w:type="gramStart"/>
      <w:r w:rsidRPr="00DC46BB">
        <w:rPr>
          <w:sz w:val="28"/>
          <w:szCs w:val="28"/>
        </w:rPr>
        <w:t>РАЙОНЕ</w:t>
      </w:r>
      <w:proofErr w:type="gramEnd"/>
      <w:r w:rsidRPr="00DC46BB">
        <w:rPr>
          <w:sz w:val="28"/>
          <w:szCs w:val="28"/>
        </w:rPr>
        <w:t xml:space="preserve"> РА, ООО "ПВ-СИБИРЬ".</w:t>
      </w:r>
    </w:p>
    <w:p w:rsidR="00DC46BB" w:rsidRPr="00DC46BB" w:rsidRDefault="00DC46BB" w:rsidP="00DC46BB">
      <w:pPr>
        <w:ind w:firstLine="540"/>
        <w:jc w:val="both"/>
        <w:rPr>
          <w:sz w:val="28"/>
          <w:szCs w:val="28"/>
        </w:rPr>
      </w:pPr>
      <w:r w:rsidRPr="00DC46BB">
        <w:rPr>
          <w:b/>
          <w:sz w:val="28"/>
          <w:szCs w:val="28"/>
        </w:rPr>
        <w:t>Акцизы на нефтепродукты:</w:t>
      </w:r>
      <w:r w:rsidRPr="003C1746">
        <w:rPr>
          <w:b/>
          <w:szCs w:val="28"/>
        </w:rPr>
        <w:t xml:space="preserve">  </w:t>
      </w:r>
      <w:r w:rsidRPr="003C1746">
        <w:rPr>
          <w:i/>
          <w:color w:val="FF0000"/>
          <w:szCs w:val="28"/>
        </w:rPr>
        <w:t xml:space="preserve"> </w:t>
      </w:r>
      <w:r w:rsidRPr="00DC46BB">
        <w:rPr>
          <w:sz w:val="28"/>
          <w:szCs w:val="28"/>
        </w:rPr>
        <w:t>за 2022 год поступило 16123,6 тыс. рублей акцизов на нефтепродукты, выполнение уточненного годового плана составило 102,0 %. По отношению к 2021 году отмечен рост на 3474,7 тыс. рублей, или на 27,5 %.</w:t>
      </w:r>
    </w:p>
    <w:p w:rsidR="00DC46BB" w:rsidRPr="00DC46BB" w:rsidRDefault="00DC46BB" w:rsidP="00DC46BB">
      <w:pPr>
        <w:ind w:firstLine="540"/>
        <w:jc w:val="both"/>
        <w:rPr>
          <w:sz w:val="28"/>
          <w:szCs w:val="28"/>
        </w:rPr>
      </w:pPr>
      <w:r w:rsidRPr="00DC46BB">
        <w:rPr>
          <w:sz w:val="28"/>
          <w:szCs w:val="28"/>
        </w:rPr>
        <w:t>Причиной роста поступлений Акцизов является увеличение коэффициента протяженности автодорог местного значения.</w:t>
      </w:r>
    </w:p>
    <w:p w:rsidR="00DC46BB" w:rsidRPr="00DC46BB" w:rsidRDefault="00DC46BB" w:rsidP="00DC46BB">
      <w:pPr>
        <w:ind w:firstLine="540"/>
        <w:jc w:val="both"/>
        <w:rPr>
          <w:sz w:val="28"/>
          <w:szCs w:val="28"/>
        </w:rPr>
      </w:pPr>
      <w:r w:rsidRPr="00DC46BB">
        <w:rPr>
          <w:b/>
          <w:sz w:val="28"/>
          <w:szCs w:val="28"/>
        </w:rPr>
        <w:t>Налог, взимаемый в связи с применением упрощенной системы налогообложения (УСН):</w:t>
      </w:r>
      <w:r w:rsidRPr="003C1746">
        <w:rPr>
          <w:b/>
          <w:szCs w:val="28"/>
        </w:rPr>
        <w:t xml:space="preserve">   </w:t>
      </w:r>
      <w:r w:rsidRPr="003C1746">
        <w:rPr>
          <w:i/>
          <w:color w:val="FF0000"/>
          <w:szCs w:val="28"/>
        </w:rPr>
        <w:t xml:space="preserve"> </w:t>
      </w:r>
      <w:r w:rsidRPr="00DC46BB">
        <w:rPr>
          <w:sz w:val="28"/>
          <w:szCs w:val="28"/>
        </w:rPr>
        <w:t xml:space="preserve">за 2022 год  поступило  27355,9 тыс. рублей налога, выполнение уточненного годового плана составило 101,8 %. По отношению к 2021 году поступление налога увеличилось  на 9264,1 тыс. рублей, или на 51,2 %. </w:t>
      </w:r>
    </w:p>
    <w:p w:rsidR="00DC46BB" w:rsidRPr="00DC46BB" w:rsidRDefault="00DC46BB" w:rsidP="00DC46BB">
      <w:pPr>
        <w:ind w:firstLine="540"/>
        <w:jc w:val="both"/>
        <w:rPr>
          <w:sz w:val="28"/>
          <w:szCs w:val="28"/>
        </w:rPr>
      </w:pPr>
      <w:r w:rsidRPr="00DC46BB">
        <w:rPr>
          <w:sz w:val="28"/>
          <w:szCs w:val="28"/>
        </w:rPr>
        <w:lastRenderedPageBreak/>
        <w:t xml:space="preserve">Увеличение поступлений за 2022 год, относительно аналогичного периода прошлого года объясняется: </w:t>
      </w:r>
    </w:p>
    <w:p w:rsidR="00DC46BB" w:rsidRPr="00DC46BB" w:rsidRDefault="00DC46BB" w:rsidP="00DC46BB">
      <w:pPr>
        <w:ind w:firstLine="540"/>
        <w:jc w:val="both"/>
        <w:rPr>
          <w:sz w:val="28"/>
          <w:szCs w:val="28"/>
        </w:rPr>
      </w:pPr>
      <w:r w:rsidRPr="00DC46BB">
        <w:rPr>
          <w:sz w:val="28"/>
          <w:szCs w:val="28"/>
        </w:rPr>
        <w:t xml:space="preserve">- увеличением налогооблагаемой базы и оплаты авансовых платежей в текущем году (ИП КАМЕНЕВА ШУРАЛАЙ АНАТОЛЬЕВНА, ООО "ВИТА-ФАРМ", АУ РА "ОНГУДАЙ ЛЕС", ИП ИЛЬИН ЭРКИН АНДРЕЕВИЧ, ООО "СТРОЙКОМАЛТАЙ" и др.); </w:t>
      </w:r>
    </w:p>
    <w:p w:rsidR="00DC46BB" w:rsidRPr="00DC46BB" w:rsidRDefault="00DC46BB" w:rsidP="00DC46BB">
      <w:pPr>
        <w:ind w:firstLine="540"/>
        <w:jc w:val="both"/>
        <w:rPr>
          <w:sz w:val="28"/>
          <w:szCs w:val="28"/>
        </w:rPr>
      </w:pPr>
      <w:r w:rsidRPr="00DC46BB">
        <w:rPr>
          <w:sz w:val="28"/>
          <w:szCs w:val="28"/>
        </w:rPr>
        <w:t xml:space="preserve">- сменой режима налогообложения на УСН от налогоплательщиков, ранее применявших ЕНВД в связи с изменением налогового законодательства РФ в части отмены единого налога на вмененный доход с 01.01.2021 (ИП ТЮХТЕНЕВА БАЙРЫШ БОРИСОВНА, ИП БЕДРЕШЕВА НАТАЛЬЯ СЕРГЕЕВНА, ИП </w:t>
      </w:r>
      <w:proofErr w:type="spellStart"/>
      <w:r w:rsidRPr="00DC46BB">
        <w:rPr>
          <w:sz w:val="28"/>
          <w:szCs w:val="28"/>
        </w:rPr>
        <w:t>Бушулдаева</w:t>
      </w:r>
      <w:proofErr w:type="spellEnd"/>
      <w:r w:rsidRPr="00DC46BB">
        <w:rPr>
          <w:sz w:val="28"/>
          <w:szCs w:val="28"/>
        </w:rPr>
        <w:t xml:space="preserve"> </w:t>
      </w:r>
      <w:proofErr w:type="spellStart"/>
      <w:r w:rsidRPr="00DC46BB">
        <w:rPr>
          <w:sz w:val="28"/>
          <w:szCs w:val="28"/>
        </w:rPr>
        <w:t>Каринэ</w:t>
      </w:r>
      <w:proofErr w:type="spellEnd"/>
      <w:r w:rsidRPr="00DC46BB">
        <w:rPr>
          <w:sz w:val="28"/>
          <w:szCs w:val="28"/>
        </w:rPr>
        <w:t xml:space="preserve"> Борисовна, ИП </w:t>
      </w:r>
      <w:proofErr w:type="spellStart"/>
      <w:r w:rsidRPr="00DC46BB">
        <w:rPr>
          <w:sz w:val="28"/>
          <w:szCs w:val="28"/>
        </w:rPr>
        <w:t>Нонов</w:t>
      </w:r>
      <w:proofErr w:type="spellEnd"/>
      <w:r w:rsidRPr="00DC46BB">
        <w:rPr>
          <w:sz w:val="28"/>
          <w:szCs w:val="28"/>
        </w:rPr>
        <w:t xml:space="preserve"> </w:t>
      </w:r>
      <w:proofErr w:type="spellStart"/>
      <w:r w:rsidRPr="00DC46BB">
        <w:rPr>
          <w:sz w:val="28"/>
          <w:szCs w:val="28"/>
        </w:rPr>
        <w:t>Учурал</w:t>
      </w:r>
      <w:proofErr w:type="spellEnd"/>
      <w:r w:rsidRPr="00DC46BB">
        <w:rPr>
          <w:sz w:val="28"/>
          <w:szCs w:val="28"/>
        </w:rPr>
        <w:t xml:space="preserve"> Николаевич и др.); </w:t>
      </w:r>
    </w:p>
    <w:p w:rsidR="00DC46BB" w:rsidRPr="00DC46BB" w:rsidRDefault="00DC46BB" w:rsidP="00DC46BB">
      <w:pPr>
        <w:ind w:firstLine="540"/>
        <w:jc w:val="both"/>
        <w:rPr>
          <w:sz w:val="28"/>
          <w:szCs w:val="28"/>
        </w:rPr>
      </w:pPr>
      <w:r w:rsidRPr="00DC46BB">
        <w:rPr>
          <w:sz w:val="28"/>
          <w:szCs w:val="28"/>
        </w:rPr>
        <w:t>- увеличением поступлений налога на сумму 5 116,8 тыс. руб. за счет плательщиков ранее не осуществлявших платежи в связи с первичной постановкой в налоговый учет (ИП ВАЛЬТЕР КОНСТАНТИН МИХАЙЛОВИЧ, ООО «</w:t>
      </w:r>
      <w:proofErr w:type="spellStart"/>
      <w:r w:rsidRPr="00DC46BB">
        <w:rPr>
          <w:sz w:val="28"/>
          <w:szCs w:val="28"/>
        </w:rPr>
        <w:t>Таян</w:t>
      </w:r>
      <w:proofErr w:type="spellEnd"/>
      <w:r w:rsidRPr="00DC46BB">
        <w:rPr>
          <w:sz w:val="28"/>
          <w:szCs w:val="28"/>
        </w:rPr>
        <w:t xml:space="preserve">», ООО "ТРАНСАЛТАЙ04", ООО "ВАВИЛОН"). </w:t>
      </w:r>
    </w:p>
    <w:p w:rsidR="00DC46BB" w:rsidRPr="00DC46BB" w:rsidRDefault="00DC46BB" w:rsidP="00DC46BB">
      <w:pPr>
        <w:ind w:firstLine="540"/>
        <w:jc w:val="both"/>
        <w:rPr>
          <w:sz w:val="28"/>
          <w:szCs w:val="28"/>
        </w:rPr>
      </w:pPr>
      <w:r w:rsidRPr="00DC46BB">
        <w:rPr>
          <w:sz w:val="28"/>
          <w:szCs w:val="28"/>
        </w:rPr>
        <w:t xml:space="preserve">Основными плательщиками УСН являются: </w:t>
      </w:r>
      <w:proofErr w:type="gramStart"/>
      <w:r w:rsidRPr="00DC46BB">
        <w:rPr>
          <w:sz w:val="28"/>
          <w:szCs w:val="28"/>
        </w:rPr>
        <w:t>АО «ДЭП №222», ООО «</w:t>
      </w:r>
      <w:proofErr w:type="spellStart"/>
      <w:r w:rsidRPr="00DC46BB">
        <w:rPr>
          <w:sz w:val="28"/>
          <w:szCs w:val="28"/>
        </w:rPr>
        <w:t>СтройКомАлтай</w:t>
      </w:r>
      <w:proofErr w:type="spellEnd"/>
      <w:r w:rsidRPr="00DC46BB">
        <w:rPr>
          <w:sz w:val="28"/>
          <w:szCs w:val="28"/>
        </w:rPr>
        <w:t>», ООО "Деликатесы Горного Алтая", ООО УТЦ «</w:t>
      </w:r>
      <w:proofErr w:type="spellStart"/>
      <w:r w:rsidRPr="00DC46BB">
        <w:rPr>
          <w:sz w:val="28"/>
          <w:szCs w:val="28"/>
        </w:rPr>
        <w:t>Семинский</w:t>
      </w:r>
      <w:proofErr w:type="spellEnd"/>
      <w:r w:rsidRPr="00DC46BB">
        <w:rPr>
          <w:sz w:val="28"/>
          <w:szCs w:val="28"/>
        </w:rPr>
        <w:t>», ООО «</w:t>
      </w:r>
      <w:proofErr w:type="spellStart"/>
      <w:r w:rsidRPr="00DC46BB">
        <w:rPr>
          <w:sz w:val="28"/>
          <w:szCs w:val="28"/>
        </w:rPr>
        <w:t>Алтайэнергосервис</w:t>
      </w:r>
      <w:proofErr w:type="spellEnd"/>
      <w:r w:rsidRPr="00DC46BB">
        <w:rPr>
          <w:sz w:val="28"/>
          <w:szCs w:val="28"/>
        </w:rPr>
        <w:t xml:space="preserve">», ООО «ЮЗС», </w:t>
      </w:r>
      <w:proofErr w:type="spellStart"/>
      <w:r w:rsidRPr="00DC46BB">
        <w:rPr>
          <w:sz w:val="28"/>
          <w:szCs w:val="28"/>
        </w:rPr>
        <w:t>Онгудайское</w:t>
      </w:r>
      <w:proofErr w:type="spellEnd"/>
      <w:r w:rsidRPr="00DC46BB">
        <w:rPr>
          <w:sz w:val="28"/>
          <w:szCs w:val="28"/>
        </w:rPr>
        <w:t xml:space="preserve"> сельское потребительское общество, ООО «Вита-</w:t>
      </w:r>
      <w:proofErr w:type="spellStart"/>
      <w:r w:rsidRPr="00DC46BB">
        <w:rPr>
          <w:sz w:val="28"/>
          <w:szCs w:val="28"/>
        </w:rPr>
        <w:t>Фарм</w:t>
      </w:r>
      <w:proofErr w:type="spellEnd"/>
      <w:r w:rsidRPr="00DC46BB">
        <w:rPr>
          <w:sz w:val="28"/>
          <w:szCs w:val="28"/>
        </w:rPr>
        <w:t>», ООО «Ирбис», ООО «КЦ «Алтайские горы», ООО "ВАВИЛОН", ООО «</w:t>
      </w:r>
      <w:proofErr w:type="spellStart"/>
      <w:r w:rsidRPr="00DC46BB">
        <w:rPr>
          <w:sz w:val="28"/>
          <w:szCs w:val="28"/>
        </w:rPr>
        <w:t>Борозок</w:t>
      </w:r>
      <w:proofErr w:type="spellEnd"/>
      <w:r w:rsidRPr="00DC46BB">
        <w:rPr>
          <w:sz w:val="28"/>
          <w:szCs w:val="28"/>
        </w:rPr>
        <w:t>».</w:t>
      </w:r>
      <w:proofErr w:type="gramEnd"/>
    </w:p>
    <w:p w:rsidR="00DC46BB" w:rsidRPr="00DC46BB" w:rsidRDefault="00DC46BB" w:rsidP="00DC46BB">
      <w:pPr>
        <w:ind w:firstLine="540"/>
        <w:jc w:val="both"/>
        <w:rPr>
          <w:sz w:val="28"/>
          <w:szCs w:val="28"/>
        </w:rPr>
      </w:pPr>
      <w:r w:rsidRPr="00DC46BB">
        <w:rPr>
          <w:b/>
          <w:sz w:val="28"/>
          <w:szCs w:val="28"/>
        </w:rPr>
        <w:t>Единый налог на вмененный доход для отдельных видов деятельности (ЕНВД):</w:t>
      </w:r>
      <w:r w:rsidRPr="003C1746">
        <w:rPr>
          <w:szCs w:val="28"/>
        </w:rPr>
        <w:t xml:space="preserve">    </w:t>
      </w:r>
      <w:r w:rsidR="0018428E">
        <w:rPr>
          <w:sz w:val="28"/>
          <w:szCs w:val="28"/>
        </w:rPr>
        <w:t>факт на 01.01.2023 года –(</w:t>
      </w:r>
      <w:r w:rsidRPr="00DC46BB">
        <w:rPr>
          <w:sz w:val="28"/>
          <w:szCs w:val="28"/>
        </w:rPr>
        <w:t xml:space="preserve">-130,3) тыс. рублей. По отношению к 01.01.2022 года отмечено снижение  на 1974,8 тыс. рублей. </w:t>
      </w:r>
    </w:p>
    <w:p w:rsidR="00DC46BB" w:rsidRPr="00DC46BB" w:rsidRDefault="00DC46BB" w:rsidP="00DC46BB">
      <w:pPr>
        <w:ind w:firstLine="540"/>
        <w:jc w:val="both"/>
        <w:rPr>
          <w:sz w:val="28"/>
          <w:szCs w:val="28"/>
        </w:rPr>
      </w:pPr>
      <w:r w:rsidRPr="00DC46BB">
        <w:rPr>
          <w:sz w:val="28"/>
          <w:szCs w:val="28"/>
        </w:rPr>
        <w:t>План по указанному налогу не доводился. Поступления налога по сравнению с аналогичным периодом прошлого года уменьшились на 1 974 тыс. руб. Снижение поступлений связано с изменениями налогового законодательства РФ в части отмены единого налога на вмененный доход с 01.01.2021.</w:t>
      </w:r>
    </w:p>
    <w:p w:rsidR="00DC46BB" w:rsidRPr="00DC46BB" w:rsidRDefault="00DC46BB" w:rsidP="00DC46BB">
      <w:pPr>
        <w:ind w:firstLine="540"/>
        <w:jc w:val="both"/>
        <w:rPr>
          <w:sz w:val="28"/>
          <w:szCs w:val="28"/>
        </w:rPr>
      </w:pPr>
      <w:r w:rsidRPr="00DC46BB">
        <w:rPr>
          <w:b/>
          <w:sz w:val="28"/>
          <w:szCs w:val="28"/>
        </w:rPr>
        <w:t xml:space="preserve">Единый сельскохозяйственный налог (ЕСХН): </w:t>
      </w:r>
      <w:r w:rsidRPr="003C1746">
        <w:rPr>
          <w:b/>
          <w:szCs w:val="28"/>
        </w:rPr>
        <w:t xml:space="preserve"> </w:t>
      </w:r>
      <w:r w:rsidRPr="003C1746">
        <w:rPr>
          <w:i/>
          <w:color w:val="FF0000"/>
          <w:szCs w:val="28"/>
        </w:rPr>
        <w:t xml:space="preserve"> </w:t>
      </w:r>
      <w:r w:rsidRPr="00DC46BB">
        <w:rPr>
          <w:sz w:val="28"/>
          <w:szCs w:val="28"/>
        </w:rPr>
        <w:t>за 2022 год  поступило  1341,2 тыс. рублей, выполнение уточненного годового плана составило 99,0 %. По отношению к 2021 году отмечено снижение на 119,9 тыс. рублей, или на 8,2 %.</w:t>
      </w:r>
    </w:p>
    <w:p w:rsidR="00DC46BB" w:rsidRPr="00DC46BB" w:rsidRDefault="00DC46BB" w:rsidP="00DC46BB">
      <w:pPr>
        <w:ind w:firstLine="540"/>
        <w:jc w:val="both"/>
        <w:rPr>
          <w:sz w:val="28"/>
          <w:szCs w:val="28"/>
        </w:rPr>
      </w:pPr>
      <w:r w:rsidRPr="00DC46BB">
        <w:rPr>
          <w:sz w:val="28"/>
          <w:szCs w:val="28"/>
        </w:rPr>
        <w:t>Основной причиной снижения поступления является уменьшение у ряда налогоплательщиков налогооблагаемой базы по данному налогу (ООО "САРАТ", СПКПЗ "ТЕНЬГИНСКИЙ", ООО "КХ "АЛЬФА", ООО "ШАГЫМ".). В основном поступление ЕСХН обеспечено: КХ «УЧ-СУМЕР», ООО "К</w:t>
      </w:r>
      <w:proofErr w:type="gramStart"/>
      <w:r w:rsidRPr="00DC46BB">
        <w:rPr>
          <w:sz w:val="28"/>
          <w:szCs w:val="28"/>
        </w:rPr>
        <w:t>Х"</w:t>
      </w:r>
      <w:proofErr w:type="gramEnd"/>
      <w:r w:rsidRPr="00DC46BB">
        <w:rPr>
          <w:sz w:val="28"/>
          <w:szCs w:val="28"/>
        </w:rPr>
        <w:t>АЛЬФА", ООО "САРАТ", ООО ШАГЫМ, СПК ПЛЕМЗАВОД "ТЕНЬГИНСКИЙ", ООО «</w:t>
      </w:r>
      <w:proofErr w:type="spellStart"/>
      <w:r w:rsidRPr="00DC46BB">
        <w:rPr>
          <w:sz w:val="28"/>
          <w:szCs w:val="28"/>
        </w:rPr>
        <w:t>Турлу</w:t>
      </w:r>
      <w:proofErr w:type="spellEnd"/>
      <w:r w:rsidRPr="00DC46BB">
        <w:rPr>
          <w:sz w:val="28"/>
          <w:szCs w:val="28"/>
        </w:rPr>
        <w:t>», ООО «</w:t>
      </w:r>
      <w:proofErr w:type="spellStart"/>
      <w:r w:rsidRPr="00DC46BB">
        <w:rPr>
          <w:sz w:val="28"/>
          <w:szCs w:val="28"/>
        </w:rPr>
        <w:t>Юникон</w:t>
      </w:r>
      <w:proofErr w:type="spellEnd"/>
      <w:r w:rsidRPr="00DC46BB">
        <w:rPr>
          <w:sz w:val="28"/>
          <w:szCs w:val="28"/>
        </w:rPr>
        <w:t>».</w:t>
      </w:r>
    </w:p>
    <w:p w:rsidR="00DC46BB" w:rsidRPr="00DC46BB" w:rsidRDefault="00DC46BB" w:rsidP="00DC46BB">
      <w:pPr>
        <w:ind w:firstLine="540"/>
        <w:jc w:val="both"/>
        <w:rPr>
          <w:sz w:val="28"/>
          <w:szCs w:val="28"/>
        </w:rPr>
      </w:pPr>
      <w:r w:rsidRPr="00DC46BB">
        <w:rPr>
          <w:b/>
          <w:sz w:val="28"/>
          <w:szCs w:val="28"/>
        </w:rPr>
        <w:t>Налог, взимаемый в связи с применением патентной системы налогообложения (ПСН):</w:t>
      </w:r>
      <w:r w:rsidRPr="003C1746">
        <w:rPr>
          <w:b/>
          <w:szCs w:val="28"/>
        </w:rPr>
        <w:t xml:space="preserve">  </w:t>
      </w:r>
      <w:r w:rsidRPr="00DC46BB">
        <w:rPr>
          <w:sz w:val="28"/>
          <w:szCs w:val="28"/>
        </w:rPr>
        <w:t xml:space="preserve">за 2022 год  поступило 2332,3 тыс. рублей налога, выполнение уточненного годового плана составило 118,6 %. По отношению к 2021 году поступление налога увеличилось на 1896,8 тыс. рублей. </w:t>
      </w:r>
    </w:p>
    <w:p w:rsidR="00DC46BB" w:rsidRPr="00DC46BB" w:rsidRDefault="00DC46BB" w:rsidP="00DC46BB">
      <w:pPr>
        <w:ind w:firstLine="540"/>
        <w:jc w:val="both"/>
        <w:rPr>
          <w:sz w:val="28"/>
          <w:szCs w:val="28"/>
        </w:rPr>
      </w:pPr>
      <w:r w:rsidRPr="00DC46BB">
        <w:rPr>
          <w:sz w:val="28"/>
          <w:szCs w:val="28"/>
        </w:rPr>
        <w:t xml:space="preserve">Рост поступлений объясняется: </w:t>
      </w:r>
    </w:p>
    <w:p w:rsidR="00DC46BB" w:rsidRPr="00DC46BB" w:rsidRDefault="00DC46BB" w:rsidP="00DC46BB">
      <w:pPr>
        <w:ind w:firstLine="540"/>
        <w:jc w:val="both"/>
        <w:rPr>
          <w:sz w:val="28"/>
          <w:szCs w:val="28"/>
        </w:rPr>
      </w:pPr>
      <w:r w:rsidRPr="00DC46BB">
        <w:rPr>
          <w:sz w:val="28"/>
          <w:szCs w:val="28"/>
        </w:rPr>
        <w:t xml:space="preserve">- переходом налогоплательщиков </w:t>
      </w:r>
      <w:proofErr w:type="gramStart"/>
      <w:r w:rsidRPr="00DC46BB">
        <w:rPr>
          <w:sz w:val="28"/>
          <w:szCs w:val="28"/>
        </w:rPr>
        <w:t>на применение патентной системы налогообложения в связи с изменением налогового законодательства РФ в части отмены единого налога на вмененный доход</w:t>
      </w:r>
      <w:proofErr w:type="gramEnd"/>
      <w:r w:rsidRPr="00DC46BB">
        <w:rPr>
          <w:sz w:val="28"/>
          <w:szCs w:val="28"/>
        </w:rPr>
        <w:t xml:space="preserve"> с 01.01.2021 (ИП СТЕПАНОВ ВЛАДИМИР СЕРГЕЕВИЧ, ИП ТЕМЕЕВА ДЕРГЕЛЕЙ АЛЕКСЕЕВНА, ИП </w:t>
      </w:r>
      <w:r w:rsidRPr="00DC46BB">
        <w:rPr>
          <w:sz w:val="28"/>
          <w:szCs w:val="28"/>
        </w:rPr>
        <w:lastRenderedPageBreak/>
        <w:t xml:space="preserve">ЕЛЕКОВА ВАЛЕНТИНА ГЕННАДЬЕВНА, ИП КУРКАЕВ КОНСТАНТИН ТОБОКОВИЧ, ИП ЯНДАКОВА ИННА СЕМЁНОВНА и др.); </w:t>
      </w:r>
    </w:p>
    <w:p w:rsidR="00DC46BB" w:rsidRPr="00DC46BB" w:rsidRDefault="00DC46BB" w:rsidP="00DC46BB">
      <w:pPr>
        <w:ind w:firstLine="540"/>
        <w:jc w:val="both"/>
        <w:rPr>
          <w:sz w:val="28"/>
          <w:szCs w:val="28"/>
        </w:rPr>
      </w:pPr>
      <w:r w:rsidRPr="00DC46BB">
        <w:rPr>
          <w:sz w:val="28"/>
          <w:szCs w:val="28"/>
        </w:rPr>
        <w:t>- увеличением налогооблагаемой базы в связи с изменениями, введенными с 01.04.2021 Законом Республики Алтай от 15.03.2021 № 1-РЗ (ИП МОЛЧОЕВ АЙАС СЕРГЕЕВИЧ, ИП ФИЛИППОВА НАТАЛЬЯ НИКОЛАЕВНА, ИП БОЙНЯШИН ВАДИМ АНАТОЛЬЕВИЧ, ИП ГОРДИН ДЕНИС ВЯЧЕСЛАВОВИЧ и др.).</w:t>
      </w:r>
    </w:p>
    <w:p w:rsidR="00DC46BB" w:rsidRPr="00DC46BB" w:rsidRDefault="00DC46BB" w:rsidP="00DC46BB">
      <w:pPr>
        <w:ind w:firstLine="540"/>
        <w:jc w:val="both"/>
        <w:rPr>
          <w:sz w:val="28"/>
          <w:szCs w:val="28"/>
        </w:rPr>
      </w:pPr>
      <w:r w:rsidRPr="00DC46BB">
        <w:rPr>
          <w:b/>
          <w:sz w:val="28"/>
          <w:szCs w:val="28"/>
        </w:rPr>
        <w:t>Налог на имущество организаций (НИО):</w:t>
      </w:r>
      <w:r w:rsidRPr="003C1746">
        <w:rPr>
          <w:b/>
          <w:szCs w:val="28"/>
        </w:rPr>
        <w:t xml:space="preserve"> </w:t>
      </w:r>
      <w:r w:rsidRPr="003C1746">
        <w:rPr>
          <w:i/>
          <w:color w:val="FF0000"/>
          <w:szCs w:val="28"/>
        </w:rPr>
        <w:t xml:space="preserve"> </w:t>
      </w:r>
      <w:r w:rsidRPr="00DC46BB">
        <w:rPr>
          <w:sz w:val="28"/>
          <w:szCs w:val="28"/>
        </w:rPr>
        <w:t xml:space="preserve">за 2022 год  поступило  27680,1 тыс. рублей налога, выполнение уточненного годового плана составило 104,5 %. По отношению к 2021 году поступление налога сократилось на 10,4 тыс. рублей. </w:t>
      </w:r>
    </w:p>
    <w:p w:rsidR="00DC46BB" w:rsidRPr="00DC46BB" w:rsidRDefault="00DC46BB" w:rsidP="00DC46BB">
      <w:pPr>
        <w:ind w:firstLine="540"/>
        <w:jc w:val="both"/>
        <w:rPr>
          <w:sz w:val="28"/>
          <w:szCs w:val="28"/>
        </w:rPr>
      </w:pPr>
      <w:r w:rsidRPr="00DC46BB">
        <w:rPr>
          <w:sz w:val="28"/>
          <w:szCs w:val="28"/>
        </w:rPr>
        <w:t>В основном поступление  НИО обеспечено: ООО "Алтайское Подворье", БУЗ РА "</w:t>
      </w:r>
      <w:proofErr w:type="spellStart"/>
      <w:r w:rsidRPr="00DC46BB">
        <w:rPr>
          <w:sz w:val="28"/>
          <w:szCs w:val="28"/>
        </w:rPr>
        <w:t>Онгудайская</w:t>
      </w:r>
      <w:proofErr w:type="spellEnd"/>
      <w:r w:rsidRPr="00DC46BB">
        <w:rPr>
          <w:sz w:val="28"/>
          <w:szCs w:val="28"/>
        </w:rPr>
        <w:t xml:space="preserve"> РБ", ООО "АЛТАЙСКИЕ СЭС", ПАО "РОССЕТИ СИБИРЬ", ФКУ «ЦОКР», УФПС Республики Алтай.</w:t>
      </w:r>
    </w:p>
    <w:p w:rsidR="00DC46BB" w:rsidRPr="00DC46BB" w:rsidRDefault="00DC46BB" w:rsidP="00DC46BB">
      <w:pPr>
        <w:ind w:firstLine="540"/>
        <w:jc w:val="both"/>
        <w:rPr>
          <w:sz w:val="28"/>
          <w:szCs w:val="28"/>
        </w:rPr>
      </w:pPr>
      <w:r w:rsidRPr="00DC46BB">
        <w:rPr>
          <w:b/>
          <w:sz w:val="28"/>
          <w:szCs w:val="28"/>
        </w:rPr>
        <w:t>Налог на добычу полезных ископаемых (НДПИ):</w:t>
      </w:r>
      <w:r w:rsidRPr="003C1746">
        <w:rPr>
          <w:b/>
          <w:szCs w:val="28"/>
        </w:rPr>
        <w:t xml:space="preserve"> </w:t>
      </w:r>
      <w:r w:rsidRPr="00DC46BB">
        <w:rPr>
          <w:sz w:val="28"/>
          <w:szCs w:val="28"/>
        </w:rPr>
        <w:t xml:space="preserve">за 2022 год  поступило  663,3 тыс. рублей налога, выполнение уточненного годового плана составило 94,8 %. По отношению к 2021 году поступление налога сократилось  на 385,6 тыс. рублей, темп роста  составил 63,2 %. </w:t>
      </w:r>
    </w:p>
    <w:p w:rsidR="00DC46BB" w:rsidRPr="00DC46BB" w:rsidRDefault="00DC46BB" w:rsidP="00DC46BB">
      <w:pPr>
        <w:ind w:firstLine="540"/>
        <w:jc w:val="both"/>
        <w:rPr>
          <w:sz w:val="28"/>
          <w:szCs w:val="28"/>
        </w:rPr>
      </w:pPr>
      <w:r w:rsidRPr="00DC46BB">
        <w:rPr>
          <w:sz w:val="28"/>
          <w:szCs w:val="28"/>
        </w:rPr>
        <w:t xml:space="preserve">Уменьшение поступлений связано с отсутствием добычи полезных ископаемых организацией ООО "СИБИРСКИЙ КОНТИНЕНТ" в связи с истечением установленного лицензией срока пользования участками недр (поступление налога за аналогичный период за 2021 - 452,9 тыс. руб.). </w:t>
      </w:r>
    </w:p>
    <w:p w:rsidR="00DC46BB" w:rsidRPr="00DC46BB" w:rsidRDefault="00DC46BB" w:rsidP="00DC46BB">
      <w:pPr>
        <w:ind w:firstLine="540"/>
        <w:jc w:val="both"/>
        <w:rPr>
          <w:sz w:val="28"/>
          <w:szCs w:val="28"/>
        </w:rPr>
      </w:pPr>
      <w:r w:rsidRPr="00DC46BB">
        <w:rPr>
          <w:b/>
          <w:sz w:val="28"/>
          <w:szCs w:val="28"/>
        </w:rPr>
        <w:t>Сборы за пользование объектами животного мира:</w:t>
      </w:r>
      <w:r w:rsidRPr="003C1746">
        <w:rPr>
          <w:b/>
          <w:szCs w:val="28"/>
        </w:rPr>
        <w:t xml:space="preserve">    </w:t>
      </w:r>
      <w:r w:rsidRPr="00DC46BB">
        <w:rPr>
          <w:sz w:val="28"/>
          <w:szCs w:val="28"/>
        </w:rPr>
        <w:t xml:space="preserve">за 2022 год  поступило  136,9 тыс. рублей налога, выполнение уточненного годового плана составило 99,9%. По отношению к 2021 году поступление налога увеличилось  на 79,4 тыс. рублей. </w:t>
      </w:r>
    </w:p>
    <w:p w:rsidR="00DC46BB" w:rsidRPr="00DC46BB" w:rsidRDefault="00DC46BB" w:rsidP="00DC46BB">
      <w:pPr>
        <w:ind w:firstLine="540"/>
        <w:rPr>
          <w:sz w:val="28"/>
          <w:szCs w:val="28"/>
        </w:rPr>
      </w:pPr>
      <w:r w:rsidRPr="00DC46BB">
        <w:rPr>
          <w:sz w:val="28"/>
          <w:szCs w:val="28"/>
        </w:rPr>
        <w:t xml:space="preserve">Причины роста поступлений: поступления от ООО Охотников и рыболовов </w:t>
      </w:r>
      <w:proofErr w:type="spellStart"/>
      <w:r w:rsidRPr="00DC46BB">
        <w:rPr>
          <w:sz w:val="28"/>
          <w:szCs w:val="28"/>
        </w:rPr>
        <w:t>Онгудайского</w:t>
      </w:r>
      <w:proofErr w:type="spellEnd"/>
      <w:r w:rsidRPr="00DC46BB">
        <w:rPr>
          <w:sz w:val="28"/>
          <w:szCs w:val="28"/>
        </w:rPr>
        <w:t xml:space="preserve"> района Республики Алтай «КОЧКОР».</w:t>
      </w:r>
    </w:p>
    <w:p w:rsidR="00DC46BB" w:rsidRPr="00DC46BB" w:rsidRDefault="00DC46BB" w:rsidP="00DC46BB">
      <w:pPr>
        <w:ind w:firstLine="540"/>
        <w:jc w:val="both"/>
        <w:rPr>
          <w:sz w:val="28"/>
          <w:szCs w:val="28"/>
        </w:rPr>
      </w:pPr>
      <w:r w:rsidRPr="00DC46BB">
        <w:rPr>
          <w:b/>
          <w:sz w:val="28"/>
          <w:szCs w:val="28"/>
        </w:rPr>
        <w:t>Государственная пошлина (ГП):</w:t>
      </w:r>
      <w:r w:rsidRPr="003C1746">
        <w:rPr>
          <w:b/>
          <w:szCs w:val="28"/>
        </w:rPr>
        <w:t xml:space="preserve">   </w:t>
      </w:r>
      <w:r w:rsidRPr="003C1746">
        <w:rPr>
          <w:b/>
          <w:color w:val="FF0000"/>
          <w:szCs w:val="28"/>
        </w:rPr>
        <w:t xml:space="preserve"> </w:t>
      </w:r>
      <w:r w:rsidRPr="00DC46BB">
        <w:rPr>
          <w:sz w:val="28"/>
          <w:szCs w:val="28"/>
        </w:rPr>
        <w:t xml:space="preserve">за 2022 год  поступило  2898,9 тыс. рублей, выполнение уточненного годового плана составило 103,5 %. По отношению к 2021 году отмечен рост на 620,7 тыс. рублей, или на 27,2 %. </w:t>
      </w:r>
    </w:p>
    <w:p w:rsidR="00DC46BB" w:rsidRDefault="00DC46BB" w:rsidP="00DC46BB">
      <w:pPr>
        <w:ind w:firstLine="540"/>
        <w:jc w:val="both"/>
        <w:rPr>
          <w:sz w:val="28"/>
          <w:szCs w:val="28"/>
        </w:rPr>
      </w:pPr>
      <w:r w:rsidRPr="00DC46BB">
        <w:rPr>
          <w:sz w:val="28"/>
          <w:szCs w:val="28"/>
        </w:rPr>
        <w:t>Причиной увеличения поступлений является увеличение обращений в суды граждан.</w:t>
      </w:r>
    </w:p>
    <w:p w:rsidR="0018428E" w:rsidRDefault="0018428E" w:rsidP="00DC46BB">
      <w:pPr>
        <w:ind w:firstLine="540"/>
        <w:jc w:val="both"/>
        <w:rPr>
          <w:sz w:val="28"/>
          <w:szCs w:val="28"/>
        </w:rPr>
      </w:pPr>
    </w:p>
    <w:p w:rsidR="00DC46BB" w:rsidRDefault="00DC46BB" w:rsidP="00DC46BB">
      <w:pPr>
        <w:ind w:firstLine="567"/>
        <w:jc w:val="both"/>
        <w:rPr>
          <w:b/>
          <w:sz w:val="28"/>
          <w:szCs w:val="28"/>
          <w:u w:val="single"/>
        </w:rPr>
      </w:pPr>
      <w:r w:rsidRPr="00DC46BB">
        <w:rPr>
          <w:b/>
          <w:sz w:val="28"/>
          <w:szCs w:val="28"/>
          <w:u w:val="single"/>
        </w:rPr>
        <w:t>Неналоговые доходы</w:t>
      </w:r>
    </w:p>
    <w:p w:rsidR="0018428E" w:rsidRPr="00DC46BB" w:rsidRDefault="0018428E" w:rsidP="00DC46BB">
      <w:pPr>
        <w:ind w:firstLine="567"/>
        <w:jc w:val="both"/>
        <w:rPr>
          <w:b/>
          <w:sz w:val="28"/>
          <w:szCs w:val="28"/>
          <w:u w:val="single"/>
        </w:rPr>
      </w:pPr>
    </w:p>
    <w:p w:rsidR="00DC46BB" w:rsidRPr="00DC46BB" w:rsidRDefault="00DC46BB" w:rsidP="00DC46BB">
      <w:pPr>
        <w:ind w:firstLine="540"/>
        <w:jc w:val="both"/>
        <w:rPr>
          <w:sz w:val="28"/>
          <w:szCs w:val="28"/>
        </w:rPr>
      </w:pPr>
      <w:r w:rsidRPr="00DC46BB">
        <w:rPr>
          <w:sz w:val="28"/>
          <w:szCs w:val="28"/>
        </w:rPr>
        <w:t>Уточненный годовой план по неналоговым доходам бюджета МО «</w:t>
      </w:r>
      <w:proofErr w:type="spellStart"/>
      <w:r w:rsidRPr="00DC46BB">
        <w:rPr>
          <w:sz w:val="28"/>
          <w:szCs w:val="28"/>
        </w:rPr>
        <w:t>Онгудайский</w:t>
      </w:r>
      <w:proofErr w:type="spellEnd"/>
      <w:r w:rsidRPr="00DC46BB">
        <w:rPr>
          <w:sz w:val="28"/>
          <w:szCs w:val="28"/>
        </w:rPr>
        <w:t xml:space="preserve"> район» в сумме 21435,2 тыс. рублей исполнен на 104,2 %. </w:t>
      </w:r>
    </w:p>
    <w:p w:rsidR="00DC46BB" w:rsidRPr="00DC46BB" w:rsidRDefault="00DC46BB" w:rsidP="00DC46BB">
      <w:pPr>
        <w:ind w:firstLine="540"/>
        <w:jc w:val="both"/>
        <w:rPr>
          <w:sz w:val="28"/>
          <w:szCs w:val="28"/>
        </w:rPr>
      </w:pPr>
      <w:r w:rsidRPr="00DC46BB">
        <w:rPr>
          <w:sz w:val="28"/>
          <w:szCs w:val="28"/>
        </w:rPr>
        <w:t xml:space="preserve">Фактическое поступление составило 22327,0 тыс. рублей, что на 10480,5 тыс. рублей больше  поступлений 2021 года, темп роста составил 188,5 %. </w:t>
      </w:r>
    </w:p>
    <w:p w:rsidR="00DC46BB" w:rsidRPr="00DC46BB" w:rsidRDefault="00DC46BB" w:rsidP="00DC46BB">
      <w:pPr>
        <w:ind w:firstLine="540"/>
        <w:jc w:val="both"/>
        <w:rPr>
          <w:sz w:val="28"/>
          <w:szCs w:val="28"/>
        </w:rPr>
      </w:pPr>
      <w:r w:rsidRPr="00DC46BB">
        <w:rPr>
          <w:sz w:val="28"/>
          <w:szCs w:val="28"/>
        </w:rPr>
        <w:t>В части неналоговых поступлений по отдельным доходным источникам</w:t>
      </w:r>
    </w:p>
    <w:p w:rsidR="00DC46BB" w:rsidRPr="00DC46BB" w:rsidRDefault="00DC46BB" w:rsidP="00DC46BB">
      <w:pPr>
        <w:ind w:firstLine="540"/>
        <w:jc w:val="both"/>
        <w:rPr>
          <w:sz w:val="28"/>
          <w:szCs w:val="28"/>
        </w:rPr>
      </w:pPr>
      <w:r w:rsidRPr="00DC46BB">
        <w:rPr>
          <w:sz w:val="28"/>
          <w:szCs w:val="28"/>
        </w:rPr>
        <w:t>В том числе:</w:t>
      </w:r>
    </w:p>
    <w:p w:rsidR="00DC46BB" w:rsidRPr="00DC46BB" w:rsidRDefault="00DC46BB" w:rsidP="00DC46BB">
      <w:pPr>
        <w:ind w:firstLine="540"/>
        <w:jc w:val="both"/>
        <w:rPr>
          <w:sz w:val="28"/>
          <w:szCs w:val="28"/>
        </w:rPr>
      </w:pPr>
      <w:r w:rsidRPr="00DC46BB">
        <w:rPr>
          <w:b/>
          <w:sz w:val="28"/>
          <w:szCs w:val="28"/>
        </w:rPr>
        <w:t>Доходы от использования имущества:</w:t>
      </w:r>
      <w:r w:rsidRPr="003C1746">
        <w:rPr>
          <w:b/>
          <w:szCs w:val="28"/>
        </w:rPr>
        <w:t xml:space="preserve"> </w:t>
      </w:r>
      <w:r w:rsidRPr="00DC46BB">
        <w:rPr>
          <w:sz w:val="28"/>
          <w:szCs w:val="28"/>
        </w:rPr>
        <w:t>за 2022 год поступило 5421,1 тыс. рублей. По отношению к 2021 году отмечен рост  на 893,1 тыс. рублей, или на 19,7%.</w:t>
      </w:r>
    </w:p>
    <w:p w:rsidR="00DC46BB" w:rsidRPr="00DC46BB" w:rsidRDefault="00DC46BB" w:rsidP="00DC46BB">
      <w:pPr>
        <w:ind w:firstLine="540"/>
        <w:jc w:val="both"/>
        <w:rPr>
          <w:sz w:val="28"/>
          <w:szCs w:val="28"/>
        </w:rPr>
      </w:pPr>
      <w:r w:rsidRPr="00DC46BB">
        <w:rPr>
          <w:b/>
          <w:sz w:val="28"/>
          <w:szCs w:val="28"/>
        </w:rPr>
        <w:t>- доходы от аренды земельных участков:</w:t>
      </w:r>
      <w:r w:rsidRPr="00DC46BB">
        <w:rPr>
          <w:sz w:val="28"/>
          <w:szCs w:val="28"/>
        </w:rPr>
        <w:t xml:space="preserve"> за 2022 год поступило 5269,0 тыс. рублей. По отношению к 2021 году отмечено увеличение на 877,1 тыс. рублей, или на 20,0 %.</w:t>
      </w:r>
    </w:p>
    <w:p w:rsidR="00DC46BB" w:rsidRPr="00DC46BB" w:rsidRDefault="00DC46BB" w:rsidP="00DC46BB">
      <w:pPr>
        <w:ind w:firstLine="540"/>
        <w:jc w:val="both"/>
        <w:rPr>
          <w:sz w:val="28"/>
          <w:szCs w:val="28"/>
        </w:rPr>
      </w:pPr>
      <w:r w:rsidRPr="00DC46BB">
        <w:rPr>
          <w:sz w:val="28"/>
          <w:szCs w:val="28"/>
        </w:rPr>
        <w:lastRenderedPageBreak/>
        <w:t>Причины роста поступлений – заключение новых договоров, заключение одного договора по результатам аукциона на сумму 434,3 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701"/>
        <w:gridCol w:w="1701"/>
        <w:gridCol w:w="1418"/>
        <w:gridCol w:w="1842"/>
      </w:tblGrid>
      <w:tr w:rsidR="00DC46BB" w:rsidRPr="00DC46BB" w:rsidTr="0018428E">
        <w:tc>
          <w:tcPr>
            <w:tcW w:w="1809" w:type="dxa"/>
          </w:tcPr>
          <w:p w:rsidR="00DC46BB" w:rsidRPr="00DC46BB" w:rsidRDefault="00DC46BB" w:rsidP="0018428E">
            <w:pPr>
              <w:jc w:val="both"/>
              <w:rPr>
                <w:sz w:val="28"/>
                <w:szCs w:val="28"/>
              </w:rPr>
            </w:pPr>
          </w:p>
        </w:tc>
        <w:tc>
          <w:tcPr>
            <w:tcW w:w="1276" w:type="dxa"/>
          </w:tcPr>
          <w:p w:rsidR="00DC46BB" w:rsidRPr="00DC46BB" w:rsidRDefault="00DC46BB" w:rsidP="0018428E">
            <w:pPr>
              <w:jc w:val="both"/>
              <w:rPr>
                <w:sz w:val="28"/>
                <w:szCs w:val="28"/>
              </w:rPr>
            </w:pPr>
            <w:r w:rsidRPr="00DC46BB">
              <w:rPr>
                <w:sz w:val="28"/>
                <w:szCs w:val="28"/>
              </w:rPr>
              <w:t>Кол-во договоров на отчетную дату</w:t>
            </w:r>
          </w:p>
        </w:tc>
        <w:tc>
          <w:tcPr>
            <w:tcW w:w="1701" w:type="dxa"/>
          </w:tcPr>
          <w:p w:rsidR="00DC46BB" w:rsidRPr="00DC46BB" w:rsidRDefault="00DC46BB" w:rsidP="0018428E">
            <w:pPr>
              <w:jc w:val="both"/>
              <w:rPr>
                <w:sz w:val="28"/>
                <w:szCs w:val="28"/>
              </w:rPr>
            </w:pPr>
            <w:r w:rsidRPr="00DC46BB">
              <w:rPr>
                <w:sz w:val="28"/>
                <w:szCs w:val="28"/>
              </w:rPr>
              <w:t>Сумма арендных платежей по договорам</w:t>
            </w:r>
          </w:p>
        </w:tc>
        <w:tc>
          <w:tcPr>
            <w:tcW w:w="1701" w:type="dxa"/>
          </w:tcPr>
          <w:p w:rsidR="00DC46BB" w:rsidRPr="00DC46BB" w:rsidRDefault="00DC46BB" w:rsidP="0018428E">
            <w:pPr>
              <w:jc w:val="both"/>
              <w:rPr>
                <w:sz w:val="28"/>
                <w:szCs w:val="28"/>
              </w:rPr>
            </w:pPr>
            <w:r w:rsidRPr="00DC46BB">
              <w:rPr>
                <w:sz w:val="28"/>
                <w:szCs w:val="28"/>
              </w:rPr>
              <w:t>Кол-во договоров за аналогичный период прошлого года</w:t>
            </w:r>
          </w:p>
        </w:tc>
        <w:tc>
          <w:tcPr>
            <w:tcW w:w="1418" w:type="dxa"/>
          </w:tcPr>
          <w:p w:rsidR="00DC46BB" w:rsidRPr="00DC46BB" w:rsidRDefault="00DC46BB" w:rsidP="0018428E">
            <w:pPr>
              <w:jc w:val="both"/>
              <w:rPr>
                <w:sz w:val="28"/>
                <w:szCs w:val="28"/>
              </w:rPr>
            </w:pPr>
            <w:r w:rsidRPr="00DC46BB">
              <w:rPr>
                <w:sz w:val="28"/>
                <w:szCs w:val="28"/>
              </w:rPr>
              <w:t>Сумма арендных платежей по договорам</w:t>
            </w:r>
          </w:p>
        </w:tc>
        <w:tc>
          <w:tcPr>
            <w:tcW w:w="1842" w:type="dxa"/>
          </w:tcPr>
          <w:p w:rsidR="00DC46BB" w:rsidRPr="00DC46BB" w:rsidRDefault="00DC46BB" w:rsidP="0018428E">
            <w:pPr>
              <w:jc w:val="both"/>
              <w:rPr>
                <w:sz w:val="28"/>
                <w:szCs w:val="28"/>
              </w:rPr>
            </w:pPr>
            <w:r w:rsidRPr="00DC46BB">
              <w:rPr>
                <w:sz w:val="28"/>
                <w:szCs w:val="28"/>
              </w:rPr>
              <w:t xml:space="preserve">Отклонение </w:t>
            </w:r>
          </w:p>
        </w:tc>
      </w:tr>
      <w:tr w:rsidR="00DC46BB" w:rsidRPr="00DC46BB" w:rsidTr="0018428E">
        <w:tc>
          <w:tcPr>
            <w:tcW w:w="1809" w:type="dxa"/>
          </w:tcPr>
          <w:p w:rsidR="00DC46BB" w:rsidRPr="00DC46BB" w:rsidRDefault="00DC46BB" w:rsidP="00DC46BB">
            <w:pPr>
              <w:jc w:val="both"/>
              <w:rPr>
                <w:sz w:val="28"/>
                <w:szCs w:val="28"/>
              </w:rPr>
            </w:pPr>
          </w:p>
        </w:tc>
        <w:tc>
          <w:tcPr>
            <w:tcW w:w="1276" w:type="dxa"/>
          </w:tcPr>
          <w:p w:rsidR="00DC46BB" w:rsidRPr="00DC46BB" w:rsidRDefault="00DC46BB" w:rsidP="00DC46BB">
            <w:pPr>
              <w:jc w:val="both"/>
              <w:rPr>
                <w:sz w:val="28"/>
                <w:szCs w:val="28"/>
              </w:rPr>
            </w:pPr>
            <w:r w:rsidRPr="00DC46BB">
              <w:rPr>
                <w:sz w:val="28"/>
                <w:szCs w:val="28"/>
              </w:rPr>
              <w:t>1629</w:t>
            </w:r>
          </w:p>
        </w:tc>
        <w:tc>
          <w:tcPr>
            <w:tcW w:w="1701" w:type="dxa"/>
          </w:tcPr>
          <w:p w:rsidR="00DC46BB" w:rsidRPr="00DC46BB" w:rsidRDefault="00DC46BB" w:rsidP="00DC46BB">
            <w:pPr>
              <w:jc w:val="both"/>
              <w:rPr>
                <w:sz w:val="28"/>
                <w:szCs w:val="28"/>
              </w:rPr>
            </w:pPr>
            <w:r w:rsidRPr="00DC46BB">
              <w:rPr>
                <w:sz w:val="28"/>
                <w:szCs w:val="28"/>
              </w:rPr>
              <w:t>5268,9</w:t>
            </w:r>
          </w:p>
        </w:tc>
        <w:tc>
          <w:tcPr>
            <w:tcW w:w="1701" w:type="dxa"/>
          </w:tcPr>
          <w:p w:rsidR="00DC46BB" w:rsidRPr="00DC46BB" w:rsidRDefault="00DC46BB" w:rsidP="00DC46BB">
            <w:pPr>
              <w:jc w:val="both"/>
              <w:rPr>
                <w:sz w:val="28"/>
                <w:szCs w:val="28"/>
              </w:rPr>
            </w:pPr>
            <w:r w:rsidRPr="00DC46BB">
              <w:rPr>
                <w:sz w:val="28"/>
                <w:szCs w:val="28"/>
              </w:rPr>
              <w:t>1454</w:t>
            </w:r>
          </w:p>
        </w:tc>
        <w:tc>
          <w:tcPr>
            <w:tcW w:w="1418" w:type="dxa"/>
          </w:tcPr>
          <w:p w:rsidR="00DC46BB" w:rsidRPr="00DC46BB" w:rsidRDefault="00DC46BB" w:rsidP="00DC46BB">
            <w:pPr>
              <w:jc w:val="both"/>
              <w:rPr>
                <w:sz w:val="28"/>
                <w:szCs w:val="28"/>
              </w:rPr>
            </w:pPr>
            <w:r w:rsidRPr="00DC46BB">
              <w:rPr>
                <w:sz w:val="28"/>
                <w:szCs w:val="28"/>
              </w:rPr>
              <w:t>4391,8</w:t>
            </w:r>
          </w:p>
        </w:tc>
        <w:tc>
          <w:tcPr>
            <w:tcW w:w="1842" w:type="dxa"/>
          </w:tcPr>
          <w:p w:rsidR="00DC46BB" w:rsidRPr="00DC46BB" w:rsidRDefault="00DC46BB" w:rsidP="00DC46BB">
            <w:pPr>
              <w:jc w:val="both"/>
              <w:rPr>
                <w:sz w:val="28"/>
                <w:szCs w:val="28"/>
              </w:rPr>
            </w:pPr>
            <w:r w:rsidRPr="00DC46BB">
              <w:rPr>
                <w:sz w:val="28"/>
                <w:szCs w:val="28"/>
              </w:rPr>
              <w:t>+175/+877,1</w:t>
            </w:r>
          </w:p>
        </w:tc>
      </w:tr>
    </w:tbl>
    <w:p w:rsidR="00DC46BB" w:rsidRPr="00DC46BB" w:rsidRDefault="00DC46BB" w:rsidP="00DC46BB">
      <w:pPr>
        <w:ind w:firstLine="540"/>
        <w:jc w:val="both"/>
        <w:rPr>
          <w:sz w:val="28"/>
          <w:szCs w:val="28"/>
        </w:rPr>
      </w:pPr>
      <w:r w:rsidRPr="00DC46BB">
        <w:rPr>
          <w:sz w:val="28"/>
          <w:szCs w:val="28"/>
        </w:rPr>
        <w:t>Задолженность по арендной плате за земельные участки по состоянию на 01.01.2023 года составляет 405,8 тыс. рублей. По отношению к 01.01.2022 года отмечен рост задолженности на 3,9 тыс. рублей. Причина роста задолженност</w:t>
      </w:r>
      <w:proofErr w:type="gramStart"/>
      <w:r w:rsidRPr="00DC46BB">
        <w:rPr>
          <w:sz w:val="28"/>
          <w:szCs w:val="28"/>
        </w:rPr>
        <w:t>и-</w:t>
      </w:r>
      <w:proofErr w:type="gramEnd"/>
      <w:r w:rsidRPr="00DC46BB">
        <w:rPr>
          <w:sz w:val="28"/>
          <w:szCs w:val="28"/>
        </w:rPr>
        <w:t xml:space="preserve"> ослабление претензионной работы. Арендаторам направлено 152 уведомлений о задолженности по арендной плате на сумму 771,3 тыс. руб.</w:t>
      </w:r>
    </w:p>
    <w:p w:rsidR="00DC46BB" w:rsidRPr="00DC46BB" w:rsidRDefault="00DC46BB" w:rsidP="00DC46BB">
      <w:pPr>
        <w:ind w:firstLine="540"/>
        <w:jc w:val="both"/>
        <w:rPr>
          <w:sz w:val="28"/>
          <w:szCs w:val="28"/>
        </w:rPr>
      </w:pPr>
      <w:r w:rsidRPr="00DC46BB">
        <w:rPr>
          <w:b/>
          <w:sz w:val="28"/>
          <w:szCs w:val="28"/>
        </w:rPr>
        <w:t xml:space="preserve">- доходы от аренды имущества: </w:t>
      </w:r>
      <w:r w:rsidRPr="00DC46BB">
        <w:rPr>
          <w:sz w:val="28"/>
          <w:szCs w:val="28"/>
        </w:rPr>
        <w:t>за 2022 год поступило 152,1 тыс. рублей. По отношению к 2021 году отмечен рост на 16,0 тыс. рублей, или на 11,8 %.</w:t>
      </w:r>
    </w:p>
    <w:p w:rsidR="00DC46BB" w:rsidRPr="00DC46BB" w:rsidRDefault="00DC46BB" w:rsidP="00DC46BB">
      <w:pPr>
        <w:ind w:firstLine="540"/>
        <w:jc w:val="both"/>
        <w:rPr>
          <w:sz w:val="28"/>
          <w:szCs w:val="28"/>
        </w:rPr>
      </w:pPr>
      <w:r w:rsidRPr="00DC46BB">
        <w:rPr>
          <w:sz w:val="28"/>
          <w:szCs w:val="28"/>
        </w:rPr>
        <w:t>Рост поступлений сложился из</w:t>
      </w:r>
      <w:proofErr w:type="gramStart"/>
      <w:r w:rsidRPr="00DC46BB">
        <w:rPr>
          <w:sz w:val="28"/>
          <w:szCs w:val="28"/>
        </w:rPr>
        <w:t xml:space="preserve"> :</w:t>
      </w:r>
      <w:proofErr w:type="gramEnd"/>
      <w:r w:rsidRPr="00DC46BB">
        <w:rPr>
          <w:sz w:val="28"/>
          <w:szCs w:val="28"/>
        </w:rPr>
        <w:t xml:space="preserve">  Уплата долга </w:t>
      </w:r>
      <w:proofErr w:type="spellStart"/>
      <w:r w:rsidRPr="00DC46BB">
        <w:rPr>
          <w:sz w:val="28"/>
          <w:szCs w:val="28"/>
        </w:rPr>
        <w:t>Унуковым</w:t>
      </w:r>
      <w:proofErr w:type="spellEnd"/>
      <w:r w:rsidRPr="00DC46BB">
        <w:rPr>
          <w:sz w:val="28"/>
          <w:szCs w:val="28"/>
        </w:rPr>
        <w:t xml:space="preserve"> А.И.- 100,0 </w:t>
      </w:r>
      <w:proofErr w:type="spellStart"/>
      <w:r w:rsidRPr="00DC46BB">
        <w:rPr>
          <w:sz w:val="28"/>
          <w:szCs w:val="28"/>
        </w:rPr>
        <w:t>тыс</w:t>
      </w:r>
      <w:proofErr w:type="gramStart"/>
      <w:r w:rsidRPr="00DC46BB">
        <w:rPr>
          <w:sz w:val="28"/>
          <w:szCs w:val="28"/>
        </w:rPr>
        <w:t>.р</w:t>
      </w:r>
      <w:proofErr w:type="gramEnd"/>
      <w:r w:rsidRPr="00DC46BB">
        <w:rPr>
          <w:sz w:val="28"/>
          <w:szCs w:val="28"/>
        </w:rPr>
        <w:t>уб</w:t>
      </w:r>
      <w:proofErr w:type="spellEnd"/>
      <w:r w:rsidRPr="00DC46BB">
        <w:rPr>
          <w:sz w:val="28"/>
          <w:szCs w:val="28"/>
        </w:rPr>
        <w:t xml:space="preserve">; заключение договора с </w:t>
      </w:r>
      <w:proofErr w:type="spellStart"/>
      <w:r w:rsidRPr="00DC46BB">
        <w:rPr>
          <w:sz w:val="28"/>
          <w:szCs w:val="28"/>
        </w:rPr>
        <w:t>Арбаевой</w:t>
      </w:r>
      <w:proofErr w:type="spellEnd"/>
      <w:r w:rsidRPr="00DC46BB">
        <w:rPr>
          <w:sz w:val="28"/>
          <w:szCs w:val="28"/>
        </w:rPr>
        <w:t xml:space="preserve"> Н.С  в сумме 16,1 </w:t>
      </w:r>
      <w:proofErr w:type="spellStart"/>
      <w:r w:rsidRPr="00DC46BB">
        <w:rPr>
          <w:sz w:val="28"/>
          <w:szCs w:val="28"/>
        </w:rPr>
        <w:t>тыс.руб</w:t>
      </w:r>
      <w:proofErr w:type="spellEnd"/>
      <w:r w:rsidRPr="00DC46BB">
        <w:rPr>
          <w:sz w:val="28"/>
          <w:szCs w:val="28"/>
        </w:rPr>
        <w:t xml:space="preserve"> ; расторжения договора с </w:t>
      </w:r>
      <w:proofErr w:type="spellStart"/>
      <w:r w:rsidRPr="00DC46BB">
        <w:rPr>
          <w:sz w:val="28"/>
          <w:szCs w:val="28"/>
        </w:rPr>
        <w:t>Алтайкрайстатом</w:t>
      </w:r>
      <w:proofErr w:type="spellEnd"/>
      <w:r w:rsidRPr="00DC46BB">
        <w:rPr>
          <w:sz w:val="28"/>
          <w:szCs w:val="28"/>
        </w:rPr>
        <w:t xml:space="preserve"> (-92,1,0 </w:t>
      </w:r>
      <w:proofErr w:type="spellStart"/>
      <w:r w:rsidRPr="00DC46BB">
        <w:rPr>
          <w:sz w:val="28"/>
          <w:szCs w:val="28"/>
        </w:rPr>
        <w:t>тыс.руб</w:t>
      </w:r>
      <w:proofErr w:type="spellEnd"/>
      <w:r w:rsidRPr="00DC46BB">
        <w:rPr>
          <w:sz w:val="28"/>
          <w:szCs w:val="28"/>
        </w:rPr>
        <w:t xml:space="preserve">) ; расторжение договора с РО партия «Единая Россия» (-8,0 </w:t>
      </w:r>
      <w:proofErr w:type="spellStart"/>
      <w:r w:rsidRPr="00DC46BB">
        <w:rPr>
          <w:sz w:val="28"/>
          <w:szCs w:val="28"/>
        </w:rPr>
        <w:t>тыс.руб</w:t>
      </w:r>
      <w:proofErr w:type="spellEnd"/>
      <w:r w:rsidRPr="00DC46BB">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701"/>
        <w:gridCol w:w="1701"/>
        <w:gridCol w:w="1418"/>
        <w:gridCol w:w="1701"/>
      </w:tblGrid>
      <w:tr w:rsidR="00DC46BB" w:rsidRPr="00DC46BB" w:rsidTr="0018428E">
        <w:tc>
          <w:tcPr>
            <w:tcW w:w="1809" w:type="dxa"/>
          </w:tcPr>
          <w:p w:rsidR="00DC46BB" w:rsidRPr="00DC46BB" w:rsidRDefault="00DC46BB" w:rsidP="00DC46BB">
            <w:pPr>
              <w:jc w:val="both"/>
              <w:rPr>
                <w:sz w:val="28"/>
                <w:szCs w:val="28"/>
              </w:rPr>
            </w:pPr>
          </w:p>
        </w:tc>
        <w:tc>
          <w:tcPr>
            <w:tcW w:w="1276" w:type="dxa"/>
          </w:tcPr>
          <w:p w:rsidR="00DC46BB" w:rsidRPr="00DC46BB" w:rsidRDefault="00DC46BB" w:rsidP="00DC46BB">
            <w:pPr>
              <w:jc w:val="both"/>
              <w:rPr>
                <w:sz w:val="28"/>
                <w:szCs w:val="28"/>
              </w:rPr>
            </w:pPr>
            <w:r w:rsidRPr="00DC46BB">
              <w:rPr>
                <w:sz w:val="28"/>
                <w:szCs w:val="28"/>
              </w:rPr>
              <w:t>Кол-во договоров на отчетную дату</w:t>
            </w:r>
          </w:p>
        </w:tc>
        <w:tc>
          <w:tcPr>
            <w:tcW w:w="1701" w:type="dxa"/>
          </w:tcPr>
          <w:p w:rsidR="00DC46BB" w:rsidRPr="00DC46BB" w:rsidRDefault="00DC46BB" w:rsidP="00DC46BB">
            <w:pPr>
              <w:jc w:val="both"/>
              <w:rPr>
                <w:sz w:val="28"/>
                <w:szCs w:val="28"/>
              </w:rPr>
            </w:pPr>
            <w:r w:rsidRPr="00DC46BB">
              <w:rPr>
                <w:sz w:val="28"/>
                <w:szCs w:val="28"/>
              </w:rPr>
              <w:t>Сумма арендных платежей по договорам</w:t>
            </w:r>
          </w:p>
        </w:tc>
        <w:tc>
          <w:tcPr>
            <w:tcW w:w="1701" w:type="dxa"/>
          </w:tcPr>
          <w:p w:rsidR="00DC46BB" w:rsidRPr="00DC46BB" w:rsidRDefault="00DC46BB" w:rsidP="00DC46BB">
            <w:pPr>
              <w:jc w:val="both"/>
              <w:rPr>
                <w:sz w:val="28"/>
                <w:szCs w:val="28"/>
              </w:rPr>
            </w:pPr>
            <w:r w:rsidRPr="00DC46BB">
              <w:rPr>
                <w:sz w:val="28"/>
                <w:szCs w:val="28"/>
              </w:rPr>
              <w:t>Кол-во договоров за аналогичный период прошлого года</w:t>
            </w:r>
          </w:p>
        </w:tc>
        <w:tc>
          <w:tcPr>
            <w:tcW w:w="1418" w:type="dxa"/>
          </w:tcPr>
          <w:p w:rsidR="00DC46BB" w:rsidRPr="00DC46BB" w:rsidRDefault="00DC46BB" w:rsidP="00DC46BB">
            <w:pPr>
              <w:jc w:val="both"/>
              <w:rPr>
                <w:sz w:val="28"/>
                <w:szCs w:val="28"/>
              </w:rPr>
            </w:pPr>
            <w:r w:rsidRPr="00DC46BB">
              <w:rPr>
                <w:sz w:val="28"/>
                <w:szCs w:val="28"/>
              </w:rPr>
              <w:t>Сумма арендных платежей по договорам</w:t>
            </w:r>
          </w:p>
        </w:tc>
        <w:tc>
          <w:tcPr>
            <w:tcW w:w="1701" w:type="dxa"/>
          </w:tcPr>
          <w:p w:rsidR="00DC46BB" w:rsidRPr="00DC46BB" w:rsidRDefault="00DC46BB" w:rsidP="00DC46BB">
            <w:pPr>
              <w:jc w:val="both"/>
              <w:rPr>
                <w:sz w:val="28"/>
                <w:szCs w:val="28"/>
              </w:rPr>
            </w:pPr>
            <w:r w:rsidRPr="00DC46BB">
              <w:rPr>
                <w:sz w:val="28"/>
                <w:szCs w:val="28"/>
              </w:rPr>
              <w:t xml:space="preserve">Отклонение </w:t>
            </w:r>
          </w:p>
        </w:tc>
      </w:tr>
      <w:tr w:rsidR="00DC46BB" w:rsidRPr="00DC46BB" w:rsidTr="0018428E">
        <w:tc>
          <w:tcPr>
            <w:tcW w:w="1809" w:type="dxa"/>
          </w:tcPr>
          <w:p w:rsidR="00DC46BB" w:rsidRPr="00DC46BB" w:rsidRDefault="00DC46BB" w:rsidP="00DC46BB">
            <w:pPr>
              <w:jc w:val="both"/>
              <w:rPr>
                <w:sz w:val="28"/>
                <w:szCs w:val="28"/>
              </w:rPr>
            </w:pPr>
          </w:p>
        </w:tc>
        <w:tc>
          <w:tcPr>
            <w:tcW w:w="1276" w:type="dxa"/>
          </w:tcPr>
          <w:p w:rsidR="00DC46BB" w:rsidRPr="00DC46BB" w:rsidRDefault="00DC46BB" w:rsidP="00DC46BB">
            <w:pPr>
              <w:jc w:val="both"/>
              <w:rPr>
                <w:sz w:val="28"/>
                <w:szCs w:val="28"/>
              </w:rPr>
            </w:pPr>
            <w:r w:rsidRPr="00DC46BB">
              <w:rPr>
                <w:sz w:val="28"/>
                <w:szCs w:val="28"/>
              </w:rPr>
              <w:t>2</w:t>
            </w:r>
          </w:p>
        </w:tc>
        <w:tc>
          <w:tcPr>
            <w:tcW w:w="1701" w:type="dxa"/>
          </w:tcPr>
          <w:p w:rsidR="00DC46BB" w:rsidRPr="00DC46BB" w:rsidRDefault="00DC46BB" w:rsidP="00DC46BB">
            <w:pPr>
              <w:jc w:val="both"/>
              <w:rPr>
                <w:sz w:val="28"/>
                <w:szCs w:val="28"/>
              </w:rPr>
            </w:pPr>
            <w:r w:rsidRPr="00DC46BB">
              <w:rPr>
                <w:sz w:val="28"/>
                <w:szCs w:val="28"/>
              </w:rPr>
              <w:t>52,1</w:t>
            </w:r>
          </w:p>
        </w:tc>
        <w:tc>
          <w:tcPr>
            <w:tcW w:w="1701" w:type="dxa"/>
          </w:tcPr>
          <w:p w:rsidR="00DC46BB" w:rsidRPr="00DC46BB" w:rsidRDefault="00DC46BB" w:rsidP="00DC46BB">
            <w:pPr>
              <w:jc w:val="both"/>
              <w:rPr>
                <w:sz w:val="28"/>
                <w:szCs w:val="28"/>
              </w:rPr>
            </w:pPr>
            <w:r w:rsidRPr="00DC46BB">
              <w:rPr>
                <w:sz w:val="28"/>
                <w:szCs w:val="28"/>
              </w:rPr>
              <w:t>2</w:t>
            </w:r>
          </w:p>
        </w:tc>
        <w:tc>
          <w:tcPr>
            <w:tcW w:w="1418" w:type="dxa"/>
          </w:tcPr>
          <w:p w:rsidR="00DC46BB" w:rsidRPr="00DC46BB" w:rsidRDefault="00DC46BB" w:rsidP="00DC46BB">
            <w:pPr>
              <w:jc w:val="both"/>
              <w:rPr>
                <w:sz w:val="28"/>
                <w:szCs w:val="28"/>
              </w:rPr>
            </w:pPr>
            <w:r w:rsidRPr="00DC46BB">
              <w:rPr>
                <w:sz w:val="28"/>
                <w:szCs w:val="28"/>
              </w:rPr>
              <w:t>136,1</w:t>
            </w:r>
          </w:p>
        </w:tc>
        <w:tc>
          <w:tcPr>
            <w:tcW w:w="1701" w:type="dxa"/>
          </w:tcPr>
          <w:p w:rsidR="00DC46BB" w:rsidRPr="00DC46BB" w:rsidRDefault="00DC46BB" w:rsidP="00DC46BB">
            <w:pPr>
              <w:jc w:val="both"/>
              <w:rPr>
                <w:sz w:val="28"/>
                <w:szCs w:val="28"/>
              </w:rPr>
            </w:pPr>
            <w:r w:rsidRPr="00DC46BB">
              <w:rPr>
                <w:sz w:val="28"/>
                <w:szCs w:val="28"/>
              </w:rPr>
              <w:t>+0/-84,0</w:t>
            </w:r>
          </w:p>
        </w:tc>
      </w:tr>
    </w:tbl>
    <w:p w:rsidR="00DC46BB" w:rsidRPr="00DC46BB" w:rsidRDefault="00DC46BB" w:rsidP="00DC46BB">
      <w:pPr>
        <w:ind w:firstLine="540"/>
        <w:jc w:val="both"/>
        <w:rPr>
          <w:sz w:val="28"/>
          <w:szCs w:val="28"/>
        </w:rPr>
      </w:pPr>
      <w:r w:rsidRPr="00DC46BB">
        <w:rPr>
          <w:sz w:val="28"/>
          <w:szCs w:val="28"/>
        </w:rPr>
        <w:t>Один договор  на сумму 36,0 тыс. с ПАО «Вымпел коммуникации»</w:t>
      </w:r>
    </w:p>
    <w:p w:rsidR="00DC46BB" w:rsidRPr="00DC46BB" w:rsidRDefault="00DC46BB" w:rsidP="00DC46BB">
      <w:pPr>
        <w:ind w:firstLine="540"/>
        <w:jc w:val="both"/>
        <w:rPr>
          <w:sz w:val="28"/>
          <w:szCs w:val="28"/>
        </w:rPr>
      </w:pPr>
      <w:r w:rsidRPr="00DC46BB">
        <w:rPr>
          <w:sz w:val="28"/>
          <w:szCs w:val="28"/>
        </w:rPr>
        <w:t xml:space="preserve">Один договор на сумму 16,1 </w:t>
      </w:r>
      <w:proofErr w:type="spellStart"/>
      <w:r w:rsidRPr="00DC46BB">
        <w:rPr>
          <w:sz w:val="28"/>
          <w:szCs w:val="28"/>
        </w:rPr>
        <w:t>тыс</w:t>
      </w:r>
      <w:proofErr w:type="gramStart"/>
      <w:r w:rsidRPr="00DC46BB">
        <w:rPr>
          <w:sz w:val="28"/>
          <w:szCs w:val="28"/>
        </w:rPr>
        <w:t>.р</w:t>
      </w:r>
      <w:proofErr w:type="gramEnd"/>
      <w:r w:rsidRPr="00DC46BB">
        <w:rPr>
          <w:sz w:val="28"/>
          <w:szCs w:val="28"/>
        </w:rPr>
        <w:t>уб</w:t>
      </w:r>
      <w:proofErr w:type="spellEnd"/>
      <w:r w:rsidRPr="00DC46BB">
        <w:rPr>
          <w:sz w:val="28"/>
          <w:szCs w:val="28"/>
        </w:rPr>
        <w:t xml:space="preserve">. с </w:t>
      </w:r>
      <w:proofErr w:type="spellStart"/>
      <w:r w:rsidRPr="00DC46BB">
        <w:rPr>
          <w:sz w:val="28"/>
          <w:szCs w:val="28"/>
        </w:rPr>
        <w:t>Арбаевой</w:t>
      </w:r>
      <w:proofErr w:type="spellEnd"/>
      <w:r w:rsidRPr="00DC46BB">
        <w:rPr>
          <w:sz w:val="28"/>
          <w:szCs w:val="28"/>
        </w:rPr>
        <w:t xml:space="preserve"> Н.С. </w:t>
      </w:r>
    </w:p>
    <w:p w:rsidR="00DC46BB" w:rsidRPr="00DC46BB" w:rsidRDefault="00DC46BB" w:rsidP="00DC46BB">
      <w:pPr>
        <w:ind w:firstLine="540"/>
        <w:jc w:val="both"/>
        <w:rPr>
          <w:sz w:val="28"/>
          <w:szCs w:val="28"/>
        </w:rPr>
      </w:pPr>
      <w:r w:rsidRPr="00DC46BB">
        <w:rPr>
          <w:sz w:val="28"/>
          <w:szCs w:val="28"/>
        </w:rPr>
        <w:t>Задолженность по арендной плате за использование имущества по состоянию на 01.01.2023 года составляет 0,0 тыс. рублей. По отношению к 01.01.2022 года отмечено снижение задолженности на 100 тыс. рублей.</w:t>
      </w:r>
    </w:p>
    <w:p w:rsidR="00DC46BB" w:rsidRPr="00DC46BB" w:rsidRDefault="00DC46BB" w:rsidP="00DC46BB">
      <w:pPr>
        <w:ind w:firstLine="540"/>
        <w:jc w:val="both"/>
        <w:rPr>
          <w:sz w:val="28"/>
          <w:szCs w:val="28"/>
        </w:rPr>
      </w:pPr>
      <w:r w:rsidRPr="00DC46BB">
        <w:rPr>
          <w:b/>
          <w:sz w:val="28"/>
          <w:szCs w:val="28"/>
        </w:rPr>
        <w:t xml:space="preserve">Платежи при пользовании природными ресурсами: </w:t>
      </w:r>
      <w:r w:rsidRPr="00DC46BB">
        <w:rPr>
          <w:sz w:val="28"/>
          <w:szCs w:val="28"/>
        </w:rPr>
        <w:t>за 2022 год поступило 114,2 тыс. рублей, выполнение уточненного годового плана составило 95,2 %. По отношению к 2021 году отмечен рост на 47,9 тыс. рублей, или 72,2%.</w:t>
      </w:r>
    </w:p>
    <w:p w:rsidR="00DC46BB" w:rsidRPr="00DC46BB" w:rsidRDefault="00DC46BB" w:rsidP="00DC46BB">
      <w:pPr>
        <w:ind w:firstLine="540"/>
        <w:jc w:val="both"/>
        <w:rPr>
          <w:sz w:val="28"/>
          <w:szCs w:val="28"/>
        </w:rPr>
      </w:pPr>
      <w:r w:rsidRPr="00DC46BB">
        <w:rPr>
          <w:sz w:val="28"/>
          <w:szCs w:val="28"/>
        </w:rPr>
        <w:t>Причиной роста поступлений является – поступление от ООО «ДЭП № 222» в бюджет района 41,4 тыс. рублей, в связи с вывозом прочих  твердых бытовых отходов из-за ремонта дорог.</w:t>
      </w:r>
    </w:p>
    <w:p w:rsidR="00DC46BB" w:rsidRPr="00DC46BB" w:rsidRDefault="00DC46BB" w:rsidP="00DC46BB">
      <w:pPr>
        <w:ind w:firstLine="540"/>
        <w:jc w:val="both"/>
        <w:rPr>
          <w:sz w:val="28"/>
          <w:szCs w:val="28"/>
        </w:rPr>
      </w:pPr>
      <w:r w:rsidRPr="00DC46BB">
        <w:rPr>
          <w:b/>
          <w:sz w:val="28"/>
          <w:szCs w:val="28"/>
        </w:rPr>
        <w:t>Доходы от оказания платных услуг и компенсации затрат государства:</w:t>
      </w:r>
      <w:r w:rsidRPr="003C1746">
        <w:rPr>
          <w:szCs w:val="28"/>
        </w:rPr>
        <w:t xml:space="preserve"> </w:t>
      </w:r>
      <w:r w:rsidRPr="00DC46BB">
        <w:rPr>
          <w:sz w:val="28"/>
          <w:szCs w:val="28"/>
        </w:rPr>
        <w:t>за 2022 год поступило 7421,2 тыс. рублей, выполнение уточненного годового плана составило 107,9 %. По отношению к 2021 году отмечен рост на 6576,4 тыс. рублей, в том числе:</w:t>
      </w:r>
    </w:p>
    <w:p w:rsidR="00DC46BB" w:rsidRPr="00DC46BB" w:rsidRDefault="00DC46BB" w:rsidP="00DC46BB">
      <w:pPr>
        <w:ind w:firstLine="540"/>
        <w:jc w:val="both"/>
        <w:rPr>
          <w:sz w:val="28"/>
          <w:szCs w:val="28"/>
        </w:rPr>
      </w:pPr>
      <w:r w:rsidRPr="00DC46BB">
        <w:rPr>
          <w:b/>
          <w:sz w:val="28"/>
          <w:szCs w:val="28"/>
        </w:rPr>
        <w:t xml:space="preserve">- по доходам от оказания платных услуг: </w:t>
      </w:r>
      <w:r w:rsidRPr="00DC46BB">
        <w:rPr>
          <w:sz w:val="28"/>
          <w:szCs w:val="28"/>
        </w:rPr>
        <w:t>за 2022 год поступило 6565,1 тыс. рублей. По отношению к 2021 году отмечен рост на 5997,5 тыс. рублей.</w:t>
      </w:r>
    </w:p>
    <w:p w:rsidR="00DC46BB" w:rsidRPr="00DC46BB" w:rsidRDefault="00DC46BB" w:rsidP="00DC46BB">
      <w:pPr>
        <w:ind w:firstLine="540"/>
        <w:jc w:val="both"/>
        <w:rPr>
          <w:sz w:val="28"/>
          <w:szCs w:val="28"/>
        </w:rPr>
      </w:pPr>
      <w:r w:rsidRPr="00DC46BB">
        <w:rPr>
          <w:sz w:val="28"/>
          <w:szCs w:val="28"/>
        </w:rPr>
        <w:t>Причины роста поступлений -  доходы, поступающие в МКУ «</w:t>
      </w:r>
      <w:proofErr w:type="spellStart"/>
      <w:r w:rsidRPr="00DC46BB">
        <w:rPr>
          <w:sz w:val="28"/>
          <w:szCs w:val="28"/>
        </w:rPr>
        <w:t>Онгудайводснаб</w:t>
      </w:r>
      <w:proofErr w:type="spellEnd"/>
      <w:r w:rsidRPr="00DC46BB">
        <w:rPr>
          <w:sz w:val="28"/>
          <w:szCs w:val="28"/>
        </w:rPr>
        <w:t xml:space="preserve">»  за оказание платных услуг за водоснабжение. (Причиной </w:t>
      </w:r>
      <w:r w:rsidRPr="00DC46BB">
        <w:rPr>
          <w:sz w:val="28"/>
          <w:szCs w:val="28"/>
        </w:rPr>
        <w:lastRenderedPageBreak/>
        <w:t>темпа роста объясняется тем, что МКУ «</w:t>
      </w:r>
      <w:proofErr w:type="spellStart"/>
      <w:r w:rsidRPr="00DC46BB">
        <w:rPr>
          <w:sz w:val="28"/>
          <w:szCs w:val="28"/>
        </w:rPr>
        <w:t>Онгудайводснаб</w:t>
      </w:r>
      <w:proofErr w:type="spellEnd"/>
      <w:r w:rsidRPr="00DC46BB">
        <w:rPr>
          <w:sz w:val="28"/>
          <w:szCs w:val="28"/>
        </w:rPr>
        <w:t>» было создано в октябре 2021 года, поступление доходов от платных услуг было за период с октября по декабрь 2021 года).</w:t>
      </w:r>
    </w:p>
    <w:p w:rsidR="00DC46BB" w:rsidRPr="00DC46BB" w:rsidRDefault="00DC46BB" w:rsidP="00DC46BB">
      <w:pPr>
        <w:ind w:firstLine="540"/>
        <w:jc w:val="both"/>
        <w:rPr>
          <w:sz w:val="28"/>
          <w:szCs w:val="28"/>
        </w:rPr>
      </w:pPr>
      <w:r w:rsidRPr="00DC46BB">
        <w:rPr>
          <w:b/>
          <w:sz w:val="28"/>
          <w:szCs w:val="28"/>
        </w:rPr>
        <w:t>- по доходам от компенсации затрат государства:</w:t>
      </w:r>
      <w:r w:rsidRPr="003C1746">
        <w:rPr>
          <w:b/>
          <w:szCs w:val="28"/>
        </w:rPr>
        <w:t xml:space="preserve"> </w:t>
      </w:r>
      <w:r w:rsidRPr="00DC46BB">
        <w:rPr>
          <w:sz w:val="28"/>
          <w:szCs w:val="28"/>
        </w:rPr>
        <w:t>за 2022 год поступило 856,1 тыс. рублей. По отношению к 2021 году отмечен рост на 578,9 тыс. рублей.</w:t>
      </w:r>
    </w:p>
    <w:p w:rsidR="00DC46BB" w:rsidRPr="00DC46BB" w:rsidRDefault="00DC46BB" w:rsidP="00DC46BB">
      <w:pPr>
        <w:ind w:firstLine="540"/>
        <w:jc w:val="both"/>
        <w:rPr>
          <w:sz w:val="28"/>
          <w:szCs w:val="28"/>
        </w:rPr>
      </w:pPr>
      <w:r w:rsidRPr="00DC46BB">
        <w:rPr>
          <w:sz w:val="28"/>
          <w:szCs w:val="28"/>
        </w:rPr>
        <w:t xml:space="preserve">Доходы, поступающие в порядке возмещения расходов в бюджет района по двум договорам ИП </w:t>
      </w:r>
      <w:proofErr w:type="spellStart"/>
      <w:r w:rsidRPr="00DC46BB">
        <w:rPr>
          <w:sz w:val="28"/>
          <w:szCs w:val="28"/>
        </w:rPr>
        <w:t>Темдеков</w:t>
      </w:r>
      <w:proofErr w:type="spellEnd"/>
      <w:r w:rsidRPr="00DC46BB">
        <w:rPr>
          <w:sz w:val="28"/>
          <w:szCs w:val="28"/>
        </w:rPr>
        <w:t xml:space="preserve">, </w:t>
      </w:r>
      <w:proofErr w:type="gramStart"/>
      <w:r w:rsidRPr="00DC46BB">
        <w:rPr>
          <w:sz w:val="28"/>
          <w:szCs w:val="28"/>
        </w:rPr>
        <w:t>КУ РА</w:t>
      </w:r>
      <w:proofErr w:type="gramEnd"/>
      <w:r w:rsidRPr="00DC46BB">
        <w:rPr>
          <w:sz w:val="28"/>
          <w:szCs w:val="28"/>
        </w:rPr>
        <w:t xml:space="preserve"> «ЦЗН», так же по итогам актов проверок: 495,2 тыс. рублей от Отдел образования </w:t>
      </w:r>
      <w:proofErr w:type="spellStart"/>
      <w:r w:rsidRPr="00DC46BB">
        <w:rPr>
          <w:sz w:val="28"/>
          <w:szCs w:val="28"/>
        </w:rPr>
        <w:t>Онгудайского</w:t>
      </w:r>
      <w:proofErr w:type="spellEnd"/>
      <w:r w:rsidRPr="00DC46BB">
        <w:rPr>
          <w:sz w:val="28"/>
          <w:szCs w:val="28"/>
        </w:rPr>
        <w:t xml:space="preserve"> района, 44,8 тыс. рублей от Администрация района (аймака), 35,0 тыс. рублей от </w:t>
      </w:r>
      <w:proofErr w:type="spellStart"/>
      <w:r w:rsidRPr="00DC46BB">
        <w:rPr>
          <w:sz w:val="28"/>
          <w:szCs w:val="28"/>
        </w:rPr>
        <w:t>Теньгинского</w:t>
      </w:r>
      <w:proofErr w:type="spellEnd"/>
      <w:r w:rsidRPr="00DC46BB">
        <w:rPr>
          <w:sz w:val="28"/>
          <w:szCs w:val="28"/>
        </w:rPr>
        <w:t xml:space="preserve"> СП.</w:t>
      </w:r>
    </w:p>
    <w:p w:rsidR="00DC46BB" w:rsidRPr="00DC46BB" w:rsidRDefault="00DC46BB" w:rsidP="00DC46BB">
      <w:pPr>
        <w:ind w:firstLine="540"/>
        <w:jc w:val="both"/>
        <w:rPr>
          <w:sz w:val="28"/>
          <w:szCs w:val="28"/>
        </w:rPr>
      </w:pPr>
      <w:r w:rsidRPr="00DC46BB">
        <w:rPr>
          <w:b/>
          <w:sz w:val="28"/>
          <w:szCs w:val="28"/>
        </w:rPr>
        <w:t>Доходы от продажи земельных участков:</w:t>
      </w:r>
      <w:r w:rsidRPr="003C1746">
        <w:rPr>
          <w:szCs w:val="28"/>
        </w:rPr>
        <w:t xml:space="preserve"> </w:t>
      </w:r>
      <w:r w:rsidRPr="00DC46BB">
        <w:rPr>
          <w:sz w:val="28"/>
          <w:szCs w:val="28"/>
        </w:rPr>
        <w:t>за 2022 год поступило 2684,9 тыс. рублей, выполнение уточненного годового плана составило 103,3%. По отношению к 2021 году отмечено снижение на 2339,0 тыс. рублей, или на 46,6%.</w:t>
      </w:r>
    </w:p>
    <w:p w:rsidR="00DC46BB" w:rsidRPr="00DC46BB" w:rsidRDefault="00DC46BB" w:rsidP="00DC46BB">
      <w:pPr>
        <w:ind w:firstLine="540"/>
        <w:jc w:val="both"/>
        <w:rPr>
          <w:sz w:val="28"/>
          <w:szCs w:val="28"/>
        </w:rPr>
      </w:pPr>
      <w:r w:rsidRPr="00DC46BB">
        <w:rPr>
          <w:sz w:val="28"/>
          <w:szCs w:val="28"/>
        </w:rPr>
        <w:t>Причины снижения поступлений</w:t>
      </w:r>
      <w:proofErr w:type="gramStart"/>
      <w:r w:rsidRPr="00DC46BB">
        <w:rPr>
          <w:sz w:val="28"/>
          <w:szCs w:val="28"/>
        </w:rPr>
        <w:t xml:space="preserve"> :</w:t>
      </w:r>
      <w:proofErr w:type="gramEnd"/>
    </w:p>
    <w:p w:rsidR="00DC46BB" w:rsidRPr="00DC46BB" w:rsidRDefault="00DC46BB" w:rsidP="00DC46BB">
      <w:pPr>
        <w:ind w:firstLine="540"/>
        <w:jc w:val="both"/>
        <w:rPr>
          <w:sz w:val="28"/>
          <w:szCs w:val="28"/>
        </w:rPr>
      </w:pPr>
      <w:r w:rsidRPr="00DC46BB">
        <w:rPr>
          <w:sz w:val="28"/>
          <w:szCs w:val="28"/>
        </w:rPr>
        <w:t xml:space="preserve"> Количество  договоров выкупа земельных участков сельскохозяйственного назначения  уменьшилось  на  32 по сравнению с уровнем аналогичного периода 2021 года, но снижение поступления доходов произошло по причине снижения стоимости выкупа, считался 2 % от кадастровой стоимости (Пожизненное наследование). Проданный участок в 2021 году считался по стоимости 15% от кадастровой стоимости (аренда).</w:t>
      </w:r>
    </w:p>
    <w:p w:rsidR="00DC46BB" w:rsidRPr="00DC46BB" w:rsidRDefault="00DC46BB" w:rsidP="00DC46BB">
      <w:pPr>
        <w:ind w:firstLine="540"/>
        <w:jc w:val="both"/>
        <w:rPr>
          <w:sz w:val="28"/>
          <w:szCs w:val="28"/>
        </w:rPr>
      </w:pPr>
      <w:r w:rsidRPr="00DC46BB">
        <w:rPr>
          <w:sz w:val="28"/>
          <w:szCs w:val="28"/>
        </w:rPr>
        <w:t>Количество договоров выкупа земель, арендованных под ИЖС, в связи с оформлением права собственности в соответствии со ст. 39.20 Земельного кодекса Российской Федерации, снизилось на 10 по сравнению с уровнем прошлого года.</w:t>
      </w:r>
    </w:p>
    <w:p w:rsidR="00DC46BB" w:rsidRPr="00DC46BB" w:rsidRDefault="00DC46BB" w:rsidP="00DC46BB">
      <w:pPr>
        <w:ind w:firstLine="540"/>
        <w:jc w:val="both"/>
        <w:rPr>
          <w:sz w:val="28"/>
          <w:szCs w:val="28"/>
        </w:rPr>
      </w:pPr>
      <w:r w:rsidRPr="00DC46BB">
        <w:rPr>
          <w:sz w:val="28"/>
          <w:szCs w:val="28"/>
        </w:rPr>
        <w:t xml:space="preserve">  Количество других договоров </w:t>
      </w:r>
      <w:proofErr w:type="gramStart"/>
      <w:r w:rsidRPr="00DC46BB">
        <w:rPr>
          <w:sz w:val="28"/>
          <w:szCs w:val="28"/>
        </w:rPr>
        <w:t>-з</w:t>
      </w:r>
      <w:proofErr w:type="gramEnd"/>
      <w:r w:rsidRPr="00DC46BB">
        <w:rPr>
          <w:sz w:val="28"/>
          <w:szCs w:val="28"/>
        </w:rPr>
        <w:t xml:space="preserve">емли населенных пунктов, особо охраняемых территорий (рекреация) увеличилось на 9 по сравнению с аналогичным периодом  2021 года.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701"/>
        <w:gridCol w:w="1701"/>
        <w:gridCol w:w="1418"/>
        <w:gridCol w:w="1842"/>
      </w:tblGrid>
      <w:tr w:rsidR="00DC46BB" w:rsidRPr="00DC46BB" w:rsidTr="0018428E">
        <w:tc>
          <w:tcPr>
            <w:tcW w:w="1809" w:type="dxa"/>
          </w:tcPr>
          <w:p w:rsidR="00DC46BB" w:rsidRPr="00DC46BB" w:rsidRDefault="00DC46BB" w:rsidP="00DC46BB">
            <w:pPr>
              <w:jc w:val="both"/>
              <w:rPr>
                <w:sz w:val="28"/>
                <w:szCs w:val="28"/>
              </w:rPr>
            </w:pPr>
          </w:p>
        </w:tc>
        <w:tc>
          <w:tcPr>
            <w:tcW w:w="1276" w:type="dxa"/>
          </w:tcPr>
          <w:p w:rsidR="00DC46BB" w:rsidRPr="00DC46BB" w:rsidRDefault="00DC46BB" w:rsidP="00DC46BB">
            <w:pPr>
              <w:jc w:val="both"/>
              <w:rPr>
                <w:sz w:val="28"/>
                <w:szCs w:val="28"/>
              </w:rPr>
            </w:pPr>
            <w:r w:rsidRPr="00DC46BB">
              <w:rPr>
                <w:sz w:val="28"/>
                <w:szCs w:val="28"/>
              </w:rPr>
              <w:t>Кол-во договоров на отчетную дату</w:t>
            </w:r>
          </w:p>
        </w:tc>
        <w:tc>
          <w:tcPr>
            <w:tcW w:w="1701" w:type="dxa"/>
          </w:tcPr>
          <w:p w:rsidR="00DC46BB" w:rsidRPr="00DC46BB" w:rsidRDefault="00DC46BB" w:rsidP="00DC46BB">
            <w:pPr>
              <w:jc w:val="both"/>
              <w:rPr>
                <w:sz w:val="28"/>
                <w:szCs w:val="28"/>
              </w:rPr>
            </w:pPr>
            <w:r w:rsidRPr="00DC46BB">
              <w:rPr>
                <w:sz w:val="28"/>
                <w:szCs w:val="28"/>
              </w:rPr>
              <w:t>Сумма продажи по договорам</w:t>
            </w:r>
          </w:p>
        </w:tc>
        <w:tc>
          <w:tcPr>
            <w:tcW w:w="1701" w:type="dxa"/>
          </w:tcPr>
          <w:p w:rsidR="00DC46BB" w:rsidRPr="00DC46BB" w:rsidRDefault="00DC46BB" w:rsidP="00DC46BB">
            <w:pPr>
              <w:jc w:val="both"/>
              <w:rPr>
                <w:sz w:val="28"/>
                <w:szCs w:val="28"/>
              </w:rPr>
            </w:pPr>
            <w:r w:rsidRPr="00DC46BB">
              <w:rPr>
                <w:sz w:val="28"/>
                <w:szCs w:val="28"/>
              </w:rPr>
              <w:t>Кол-во договоров за аналогичный период прошлого года</w:t>
            </w:r>
          </w:p>
        </w:tc>
        <w:tc>
          <w:tcPr>
            <w:tcW w:w="1418" w:type="dxa"/>
          </w:tcPr>
          <w:p w:rsidR="00DC46BB" w:rsidRPr="00DC46BB" w:rsidRDefault="00DC46BB" w:rsidP="00DC46BB">
            <w:pPr>
              <w:jc w:val="both"/>
              <w:rPr>
                <w:sz w:val="28"/>
                <w:szCs w:val="28"/>
              </w:rPr>
            </w:pPr>
            <w:r w:rsidRPr="00DC46BB">
              <w:rPr>
                <w:sz w:val="28"/>
                <w:szCs w:val="28"/>
              </w:rPr>
              <w:t>Сумма продажи по договорам</w:t>
            </w:r>
          </w:p>
        </w:tc>
        <w:tc>
          <w:tcPr>
            <w:tcW w:w="1842" w:type="dxa"/>
          </w:tcPr>
          <w:p w:rsidR="00DC46BB" w:rsidRPr="00DC46BB" w:rsidRDefault="00DC46BB" w:rsidP="00DC46BB">
            <w:pPr>
              <w:jc w:val="both"/>
              <w:rPr>
                <w:sz w:val="28"/>
                <w:szCs w:val="28"/>
              </w:rPr>
            </w:pPr>
            <w:r w:rsidRPr="00DC46BB">
              <w:rPr>
                <w:sz w:val="28"/>
                <w:szCs w:val="28"/>
              </w:rPr>
              <w:t xml:space="preserve">Отклонение </w:t>
            </w:r>
          </w:p>
        </w:tc>
      </w:tr>
      <w:tr w:rsidR="00DC46BB" w:rsidRPr="00DC46BB" w:rsidTr="0018428E">
        <w:tc>
          <w:tcPr>
            <w:tcW w:w="1809" w:type="dxa"/>
          </w:tcPr>
          <w:p w:rsidR="00DC46BB" w:rsidRPr="00DC46BB" w:rsidRDefault="00DC46BB" w:rsidP="00DC46BB">
            <w:pPr>
              <w:jc w:val="both"/>
              <w:rPr>
                <w:sz w:val="28"/>
                <w:szCs w:val="28"/>
              </w:rPr>
            </w:pPr>
          </w:p>
        </w:tc>
        <w:tc>
          <w:tcPr>
            <w:tcW w:w="1276" w:type="dxa"/>
          </w:tcPr>
          <w:p w:rsidR="00DC46BB" w:rsidRPr="00DC46BB" w:rsidRDefault="00DC46BB" w:rsidP="00DC46BB">
            <w:pPr>
              <w:jc w:val="both"/>
              <w:rPr>
                <w:sz w:val="28"/>
                <w:szCs w:val="28"/>
              </w:rPr>
            </w:pPr>
            <w:r w:rsidRPr="00DC46BB">
              <w:rPr>
                <w:sz w:val="28"/>
                <w:szCs w:val="28"/>
              </w:rPr>
              <w:t>120</w:t>
            </w:r>
          </w:p>
        </w:tc>
        <w:tc>
          <w:tcPr>
            <w:tcW w:w="1701" w:type="dxa"/>
          </w:tcPr>
          <w:p w:rsidR="00DC46BB" w:rsidRPr="00DC46BB" w:rsidRDefault="00DC46BB" w:rsidP="00DC46BB">
            <w:pPr>
              <w:jc w:val="both"/>
              <w:rPr>
                <w:sz w:val="28"/>
                <w:szCs w:val="28"/>
              </w:rPr>
            </w:pPr>
            <w:r w:rsidRPr="00DC46BB">
              <w:rPr>
                <w:sz w:val="28"/>
                <w:szCs w:val="28"/>
              </w:rPr>
              <w:t>2684,9</w:t>
            </w:r>
          </w:p>
        </w:tc>
        <w:tc>
          <w:tcPr>
            <w:tcW w:w="1701" w:type="dxa"/>
          </w:tcPr>
          <w:p w:rsidR="00DC46BB" w:rsidRPr="00DC46BB" w:rsidRDefault="00DC46BB" w:rsidP="00DC46BB">
            <w:pPr>
              <w:jc w:val="both"/>
              <w:rPr>
                <w:sz w:val="28"/>
                <w:szCs w:val="28"/>
              </w:rPr>
            </w:pPr>
            <w:r w:rsidRPr="00DC46BB">
              <w:rPr>
                <w:sz w:val="28"/>
                <w:szCs w:val="28"/>
              </w:rPr>
              <w:t>146</w:t>
            </w:r>
          </w:p>
        </w:tc>
        <w:tc>
          <w:tcPr>
            <w:tcW w:w="1418" w:type="dxa"/>
          </w:tcPr>
          <w:p w:rsidR="00DC46BB" w:rsidRPr="00DC46BB" w:rsidRDefault="00DC46BB" w:rsidP="00DC46BB">
            <w:pPr>
              <w:jc w:val="both"/>
              <w:rPr>
                <w:sz w:val="28"/>
                <w:szCs w:val="28"/>
              </w:rPr>
            </w:pPr>
            <w:r w:rsidRPr="00DC46BB">
              <w:rPr>
                <w:sz w:val="28"/>
                <w:szCs w:val="28"/>
              </w:rPr>
              <w:t>5024,0</w:t>
            </w:r>
          </w:p>
        </w:tc>
        <w:tc>
          <w:tcPr>
            <w:tcW w:w="1842" w:type="dxa"/>
          </w:tcPr>
          <w:p w:rsidR="00DC46BB" w:rsidRPr="00DC46BB" w:rsidRDefault="00DC46BB" w:rsidP="00DC46BB">
            <w:pPr>
              <w:jc w:val="both"/>
              <w:rPr>
                <w:sz w:val="28"/>
                <w:szCs w:val="28"/>
              </w:rPr>
            </w:pPr>
            <w:r w:rsidRPr="00DC46BB">
              <w:rPr>
                <w:sz w:val="28"/>
                <w:szCs w:val="28"/>
              </w:rPr>
              <w:t>-26/-2339,1</w:t>
            </w:r>
          </w:p>
        </w:tc>
      </w:tr>
    </w:tbl>
    <w:p w:rsidR="00DC46BB" w:rsidRPr="00DC46BB" w:rsidRDefault="00DC46BB" w:rsidP="00DC46BB">
      <w:pPr>
        <w:ind w:firstLine="540"/>
        <w:jc w:val="both"/>
        <w:rPr>
          <w:sz w:val="28"/>
          <w:szCs w:val="28"/>
        </w:rPr>
      </w:pPr>
      <w:r w:rsidRPr="00DC46BB">
        <w:rPr>
          <w:b/>
          <w:sz w:val="28"/>
          <w:szCs w:val="28"/>
        </w:rPr>
        <w:t>Доходы от продажи имущества:</w:t>
      </w:r>
      <w:r w:rsidRPr="003C1746">
        <w:rPr>
          <w:b/>
          <w:szCs w:val="28"/>
        </w:rPr>
        <w:t xml:space="preserve"> </w:t>
      </w:r>
      <w:r w:rsidRPr="00DC46BB">
        <w:rPr>
          <w:sz w:val="28"/>
          <w:szCs w:val="28"/>
        </w:rPr>
        <w:t>факт за 2022 год составил 5173,1 тыс. рублей, выполнение уточненного годового плана составило 100,8%. По отношению к 2021 году отмечен рост на 5173,1 тыс. рублей, или на 100 %.</w:t>
      </w:r>
    </w:p>
    <w:p w:rsidR="00DC46BB" w:rsidRPr="00DC46BB" w:rsidRDefault="00DC46BB" w:rsidP="00DC46BB">
      <w:pPr>
        <w:ind w:firstLine="540"/>
        <w:jc w:val="both"/>
        <w:rPr>
          <w:sz w:val="28"/>
          <w:szCs w:val="28"/>
        </w:rPr>
      </w:pPr>
      <w:r w:rsidRPr="00DC46BB">
        <w:rPr>
          <w:sz w:val="28"/>
          <w:szCs w:val="28"/>
        </w:rPr>
        <w:t xml:space="preserve">Причины роста поступлений: На основании результатов  аукционов реализован дом на сумму 5120,3 тыс. рублей, станок фрезерный – 52,8тыс. рублей.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701"/>
        <w:gridCol w:w="1701"/>
        <w:gridCol w:w="1418"/>
        <w:gridCol w:w="1842"/>
      </w:tblGrid>
      <w:tr w:rsidR="00DC46BB" w:rsidRPr="00DC46BB" w:rsidTr="0018428E">
        <w:tc>
          <w:tcPr>
            <w:tcW w:w="1809"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r w:rsidRPr="00DC46BB">
              <w:rPr>
                <w:sz w:val="28"/>
                <w:szCs w:val="28"/>
              </w:rPr>
              <w:t>Кол-во договоров 2022 году</w:t>
            </w:r>
          </w:p>
        </w:tc>
        <w:tc>
          <w:tcPr>
            <w:tcW w:w="1701"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r w:rsidRPr="00DC46BB">
              <w:rPr>
                <w:sz w:val="28"/>
                <w:szCs w:val="28"/>
              </w:rPr>
              <w:t>Сумма продажи по договорам 2022 года</w:t>
            </w:r>
          </w:p>
        </w:tc>
        <w:tc>
          <w:tcPr>
            <w:tcW w:w="1701"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r w:rsidRPr="00DC46BB">
              <w:rPr>
                <w:sz w:val="28"/>
                <w:szCs w:val="28"/>
              </w:rPr>
              <w:t>Кол-во договоров за 2021 год</w:t>
            </w:r>
          </w:p>
        </w:tc>
        <w:tc>
          <w:tcPr>
            <w:tcW w:w="1418"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r w:rsidRPr="00DC46BB">
              <w:rPr>
                <w:sz w:val="28"/>
                <w:szCs w:val="28"/>
              </w:rPr>
              <w:t>Сумма продажи по договорам 2021 года</w:t>
            </w:r>
          </w:p>
        </w:tc>
        <w:tc>
          <w:tcPr>
            <w:tcW w:w="1842" w:type="dxa"/>
            <w:shd w:val="clear" w:color="auto" w:fill="auto"/>
          </w:tcPr>
          <w:p w:rsidR="00DC46BB" w:rsidRPr="00DC46BB" w:rsidRDefault="00DC46BB" w:rsidP="00DC46BB">
            <w:pPr>
              <w:jc w:val="both"/>
              <w:rPr>
                <w:sz w:val="28"/>
                <w:szCs w:val="28"/>
              </w:rPr>
            </w:pPr>
            <w:r w:rsidRPr="00DC46BB">
              <w:rPr>
                <w:sz w:val="28"/>
                <w:szCs w:val="28"/>
              </w:rPr>
              <w:t xml:space="preserve">Отклонение </w:t>
            </w:r>
          </w:p>
        </w:tc>
      </w:tr>
      <w:tr w:rsidR="00DC46BB" w:rsidRPr="00DC46BB" w:rsidTr="0018428E">
        <w:tc>
          <w:tcPr>
            <w:tcW w:w="1809"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r w:rsidRPr="00DC46BB">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r w:rsidRPr="00DC46BB">
              <w:rPr>
                <w:sz w:val="28"/>
                <w:szCs w:val="28"/>
              </w:rPr>
              <w:t>5173,1</w:t>
            </w:r>
          </w:p>
        </w:tc>
        <w:tc>
          <w:tcPr>
            <w:tcW w:w="1701"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r w:rsidRPr="00DC46BB">
              <w:rPr>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r w:rsidRPr="00DC46BB">
              <w:rPr>
                <w:sz w:val="28"/>
                <w:szCs w:val="28"/>
              </w:rPr>
              <w:t>0</w:t>
            </w:r>
          </w:p>
        </w:tc>
        <w:tc>
          <w:tcPr>
            <w:tcW w:w="1842" w:type="dxa"/>
            <w:shd w:val="clear" w:color="auto" w:fill="auto"/>
          </w:tcPr>
          <w:p w:rsidR="00DC46BB" w:rsidRPr="00DC46BB" w:rsidRDefault="00DC46BB" w:rsidP="00DC46BB">
            <w:pPr>
              <w:jc w:val="both"/>
              <w:rPr>
                <w:sz w:val="28"/>
                <w:szCs w:val="28"/>
              </w:rPr>
            </w:pPr>
            <w:r w:rsidRPr="00DC46BB">
              <w:rPr>
                <w:sz w:val="28"/>
                <w:szCs w:val="28"/>
              </w:rPr>
              <w:t>+2/+5173,1</w:t>
            </w:r>
          </w:p>
        </w:tc>
      </w:tr>
      <w:tr w:rsidR="00DC46BB" w:rsidRPr="00DC46BB" w:rsidTr="0018428E">
        <w:tc>
          <w:tcPr>
            <w:tcW w:w="1809"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r w:rsidRPr="00DC46BB">
              <w:rPr>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r w:rsidRPr="00DC46BB">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r w:rsidRPr="00DC46BB">
              <w:rPr>
                <w:sz w:val="28"/>
                <w:szCs w:val="28"/>
              </w:rPr>
              <w:t>5173,1</w:t>
            </w:r>
          </w:p>
        </w:tc>
        <w:tc>
          <w:tcPr>
            <w:tcW w:w="1701"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r w:rsidRPr="00DC46BB">
              <w:rPr>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DC46BB" w:rsidRPr="00DC46BB" w:rsidRDefault="00DC46BB" w:rsidP="00DC46BB">
            <w:pPr>
              <w:jc w:val="both"/>
              <w:rPr>
                <w:sz w:val="28"/>
                <w:szCs w:val="28"/>
              </w:rPr>
            </w:pPr>
            <w:r w:rsidRPr="00DC46BB">
              <w:rPr>
                <w:sz w:val="28"/>
                <w:szCs w:val="28"/>
              </w:rPr>
              <w:t>0</w:t>
            </w:r>
          </w:p>
        </w:tc>
        <w:tc>
          <w:tcPr>
            <w:tcW w:w="1842" w:type="dxa"/>
            <w:shd w:val="clear" w:color="auto" w:fill="auto"/>
          </w:tcPr>
          <w:p w:rsidR="00DC46BB" w:rsidRPr="00DC46BB" w:rsidRDefault="00DC46BB" w:rsidP="00DC46BB">
            <w:pPr>
              <w:jc w:val="both"/>
              <w:rPr>
                <w:sz w:val="28"/>
                <w:szCs w:val="28"/>
              </w:rPr>
            </w:pPr>
            <w:r w:rsidRPr="00DC46BB">
              <w:rPr>
                <w:sz w:val="28"/>
                <w:szCs w:val="28"/>
              </w:rPr>
              <w:t>+2/+5173,1</w:t>
            </w:r>
          </w:p>
        </w:tc>
      </w:tr>
    </w:tbl>
    <w:p w:rsidR="00DC46BB" w:rsidRPr="003C1746" w:rsidRDefault="00DC46BB" w:rsidP="00DC46BB">
      <w:pPr>
        <w:ind w:firstLine="540"/>
        <w:jc w:val="both"/>
        <w:rPr>
          <w:b/>
          <w:szCs w:val="28"/>
        </w:rPr>
      </w:pPr>
    </w:p>
    <w:p w:rsidR="00DC46BB" w:rsidRPr="00DC46BB" w:rsidRDefault="00DC46BB" w:rsidP="00DC46BB">
      <w:pPr>
        <w:ind w:firstLine="540"/>
        <w:jc w:val="both"/>
        <w:rPr>
          <w:sz w:val="28"/>
          <w:szCs w:val="28"/>
        </w:rPr>
      </w:pPr>
      <w:r w:rsidRPr="00DC46BB">
        <w:rPr>
          <w:b/>
          <w:sz w:val="28"/>
          <w:szCs w:val="28"/>
        </w:rPr>
        <w:t xml:space="preserve">Штрафы, санкции, возмещение ущерба: </w:t>
      </w:r>
      <w:r w:rsidRPr="00DC46BB">
        <w:rPr>
          <w:sz w:val="28"/>
          <w:szCs w:val="28"/>
        </w:rPr>
        <w:t>за 2022 год поступило 1528,8 тыс. рублей, выполнение уточненного годового плана составило 101,9%. По отношению к 2021 году отмечен рост на 157,3 тыс. рублей, или на 11,5 %.</w:t>
      </w:r>
    </w:p>
    <w:p w:rsidR="00DC46BB" w:rsidRPr="00DC46BB" w:rsidRDefault="00DC46BB" w:rsidP="00DC46BB">
      <w:pPr>
        <w:ind w:firstLine="540"/>
        <w:jc w:val="both"/>
        <w:rPr>
          <w:sz w:val="28"/>
          <w:szCs w:val="28"/>
        </w:rPr>
      </w:pPr>
      <w:r w:rsidRPr="00DC46BB">
        <w:rPr>
          <w:sz w:val="28"/>
          <w:szCs w:val="28"/>
        </w:rPr>
        <w:t>Причиной роста поступлений является разовые платежи по иску о возмещении вреда, причиненного окружающей среде.</w:t>
      </w:r>
    </w:p>
    <w:p w:rsidR="00DC46BB" w:rsidRPr="00DC46BB" w:rsidRDefault="00DC46BB" w:rsidP="00DC46BB">
      <w:pPr>
        <w:ind w:firstLine="540"/>
        <w:jc w:val="both"/>
        <w:rPr>
          <w:sz w:val="28"/>
          <w:szCs w:val="28"/>
        </w:rPr>
      </w:pPr>
      <w:r w:rsidRPr="00DC46BB">
        <w:rPr>
          <w:b/>
          <w:sz w:val="28"/>
          <w:szCs w:val="28"/>
        </w:rPr>
        <w:t xml:space="preserve">Прочие неналоговые: </w:t>
      </w:r>
      <w:r w:rsidRPr="00DC46BB">
        <w:rPr>
          <w:sz w:val="28"/>
          <w:szCs w:val="28"/>
        </w:rPr>
        <w:t xml:space="preserve">факт на 01.01.2023 года составил (-16,4) тыс. рублей. </w:t>
      </w:r>
    </w:p>
    <w:p w:rsidR="00DC46BB" w:rsidRPr="00DC46BB" w:rsidRDefault="00DC46BB" w:rsidP="00DC46BB">
      <w:pPr>
        <w:ind w:firstLine="540"/>
        <w:jc w:val="both"/>
        <w:rPr>
          <w:sz w:val="28"/>
          <w:szCs w:val="28"/>
        </w:rPr>
      </w:pPr>
      <w:r w:rsidRPr="00DC46BB">
        <w:rPr>
          <w:sz w:val="28"/>
          <w:szCs w:val="28"/>
        </w:rPr>
        <w:t>- невыясненные поступления: факт на 01.01.2023 года составил (-16,4) тыс. рублей;</w:t>
      </w:r>
    </w:p>
    <w:p w:rsidR="00DC46BB" w:rsidRPr="00DC46BB" w:rsidRDefault="00DC46BB" w:rsidP="00DC46BB">
      <w:pPr>
        <w:ind w:firstLine="540"/>
        <w:jc w:val="center"/>
        <w:rPr>
          <w:b/>
          <w:sz w:val="28"/>
          <w:szCs w:val="28"/>
        </w:rPr>
      </w:pPr>
    </w:p>
    <w:p w:rsidR="00DC46BB" w:rsidRPr="00DC46BB" w:rsidRDefault="00DC46BB" w:rsidP="00DC46BB">
      <w:pPr>
        <w:ind w:firstLine="540"/>
        <w:jc w:val="center"/>
        <w:rPr>
          <w:b/>
          <w:sz w:val="28"/>
          <w:szCs w:val="28"/>
        </w:rPr>
      </w:pPr>
      <w:r w:rsidRPr="00DC46BB">
        <w:rPr>
          <w:b/>
          <w:sz w:val="28"/>
          <w:szCs w:val="28"/>
        </w:rPr>
        <w:t xml:space="preserve">ДЕФИЦИТ БЮДЖЕТА  </w:t>
      </w:r>
    </w:p>
    <w:p w:rsidR="00DC46BB" w:rsidRPr="003C1746" w:rsidRDefault="00DC46BB" w:rsidP="00DC46BB">
      <w:pPr>
        <w:ind w:firstLine="720"/>
        <w:jc w:val="both"/>
        <w:rPr>
          <w:szCs w:val="28"/>
        </w:rPr>
      </w:pPr>
    </w:p>
    <w:p w:rsidR="00DC46BB" w:rsidRPr="00DC46BB" w:rsidRDefault="00DC46BB" w:rsidP="00DC46BB">
      <w:pPr>
        <w:ind w:firstLine="540"/>
        <w:jc w:val="both"/>
        <w:rPr>
          <w:sz w:val="28"/>
          <w:szCs w:val="28"/>
        </w:rPr>
      </w:pPr>
      <w:r w:rsidRPr="00DC46BB">
        <w:rPr>
          <w:sz w:val="28"/>
          <w:szCs w:val="28"/>
        </w:rPr>
        <w:t>Бюджет МО «</w:t>
      </w:r>
      <w:proofErr w:type="spellStart"/>
      <w:r w:rsidRPr="00DC46BB">
        <w:rPr>
          <w:sz w:val="28"/>
          <w:szCs w:val="28"/>
        </w:rPr>
        <w:t>Онгудайский</w:t>
      </w:r>
      <w:proofErr w:type="spellEnd"/>
      <w:r w:rsidRPr="00DC46BB">
        <w:rPr>
          <w:sz w:val="28"/>
          <w:szCs w:val="28"/>
        </w:rPr>
        <w:t xml:space="preserve"> район» за 2022 год без учета снижения остатков средств на счетах по учету средств местного бюджета исполнен бездефицитным в сумме 0,0 тыс. рублей. </w:t>
      </w:r>
    </w:p>
    <w:p w:rsidR="00DC46BB" w:rsidRPr="00DC46BB" w:rsidRDefault="00DC46BB" w:rsidP="00DC46BB">
      <w:pPr>
        <w:ind w:firstLine="540"/>
        <w:jc w:val="center"/>
        <w:rPr>
          <w:b/>
          <w:sz w:val="28"/>
          <w:szCs w:val="28"/>
        </w:rPr>
      </w:pPr>
    </w:p>
    <w:p w:rsidR="00DC46BB" w:rsidRPr="00DC46BB" w:rsidRDefault="00DC46BB" w:rsidP="00DC46BB">
      <w:pPr>
        <w:ind w:firstLine="540"/>
        <w:jc w:val="center"/>
        <w:rPr>
          <w:b/>
          <w:sz w:val="28"/>
          <w:szCs w:val="28"/>
        </w:rPr>
      </w:pPr>
      <w:r w:rsidRPr="00DC46BB">
        <w:rPr>
          <w:b/>
          <w:sz w:val="28"/>
          <w:szCs w:val="28"/>
        </w:rPr>
        <w:t>СОСТОЯНИЕ МУНИЦИПАЛЬНОГО ДОЛГА</w:t>
      </w:r>
    </w:p>
    <w:p w:rsidR="00DC46BB" w:rsidRPr="003C1746" w:rsidRDefault="00DC46BB" w:rsidP="00DC46BB">
      <w:pPr>
        <w:pStyle w:val="a3"/>
        <w:ind w:left="450"/>
        <w:jc w:val="center"/>
        <w:rPr>
          <w:sz w:val="28"/>
          <w:szCs w:val="28"/>
        </w:rPr>
      </w:pPr>
    </w:p>
    <w:p w:rsidR="00DC46BB" w:rsidRPr="00DC46BB" w:rsidRDefault="00DC46BB" w:rsidP="00DC46BB">
      <w:pPr>
        <w:ind w:firstLine="540"/>
        <w:jc w:val="both"/>
        <w:rPr>
          <w:sz w:val="28"/>
          <w:szCs w:val="28"/>
        </w:rPr>
      </w:pPr>
      <w:r w:rsidRPr="00DC46BB">
        <w:rPr>
          <w:sz w:val="28"/>
          <w:szCs w:val="28"/>
        </w:rPr>
        <w:t>По состоянию на 01.01.2022 года объем муниципального долга МО «</w:t>
      </w:r>
      <w:proofErr w:type="spellStart"/>
      <w:r w:rsidRPr="00DC46BB">
        <w:rPr>
          <w:sz w:val="28"/>
          <w:szCs w:val="28"/>
        </w:rPr>
        <w:t>Онгудайский</w:t>
      </w:r>
      <w:proofErr w:type="spellEnd"/>
      <w:r w:rsidRPr="00DC46BB">
        <w:rPr>
          <w:sz w:val="28"/>
          <w:szCs w:val="28"/>
        </w:rPr>
        <w:t xml:space="preserve"> район» составлял 0,0 тыс. рублей, по состоянию на 01.01.2023 года объем муниципального долга составил 0,0 </w:t>
      </w:r>
      <w:proofErr w:type="spellStart"/>
      <w:r w:rsidRPr="00DC46BB">
        <w:rPr>
          <w:sz w:val="28"/>
          <w:szCs w:val="28"/>
        </w:rPr>
        <w:t>тыс</w:t>
      </w:r>
      <w:proofErr w:type="spellEnd"/>
      <w:proofErr w:type="gramStart"/>
      <w:r w:rsidRPr="00DC46BB">
        <w:rPr>
          <w:sz w:val="28"/>
          <w:szCs w:val="28"/>
        </w:rPr>
        <w:t xml:space="preserve"> .</w:t>
      </w:r>
      <w:proofErr w:type="gramEnd"/>
      <w:r w:rsidRPr="00DC46BB">
        <w:rPr>
          <w:sz w:val="28"/>
          <w:szCs w:val="28"/>
        </w:rPr>
        <w:t xml:space="preserve">рублей. </w:t>
      </w:r>
    </w:p>
    <w:p w:rsidR="00DC46BB" w:rsidRPr="00DC46BB" w:rsidRDefault="00DC46BB" w:rsidP="00DC46BB">
      <w:pPr>
        <w:ind w:firstLine="540"/>
        <w:jc w:val="both"/>
        <w:rPr>
          <w:sz w:val="28"/>
          <w:szCs w:val="28"/>
        </w:rPr>
      </w:pPr>
      <w:r w:rsidRPr="00DC46BB">
        <w:rPr>
          <w:sz w:val="28"/>
          <w:szCs w:val="28"/>
        </w:rPr>
        <w:t>Привлечено в 2022 году бюджетных кредитов из республиканского бюджета  на сумму 3065,0 тыс. рублей, на пополнение остатков средств на счетах бюджета муниципального района, предоставляемых за счет средств федерального бюджета на сумму 5000,0 тыс. рублей. Погашено в 2022 году бюджетных кредитов по соглашениям и договорам, заключенным от имени муниципального образования на сумму 8065,0 тыс. рублей. Остаток задолженности по состоянию на 01.01.2023 года перед республиканским  бюджетом по бюджетным кредитам составил 0,0 тыс. рублей.</w:t>
      </w:r>
    </w:p>
    <w:p w:rsidR="00DC46BB" w:rsidRPr="00DC46BB" w:rsidRDefault="00DC46BB" w:rsidP="00DC46BB">
      <w:pPr>
        <w:ind w:firstLine="540"/>
        <w:jc w:val="both"/>
        <w:rPr>
          <w:sz w:val="28"/>
          <w:szCs w:val="28"/>
        </w:rPr>
      </w:pPr>
      <w:r w:rsidRPr="00DC46BB">
        <w:rPr>
          <w:sz w:val="28"/>
          <w:szCs w:val="28"/>
        </w:rPr>
        <w:t>Муниципальные гарантия МО «</w:t>
      </w:r>
      <w:proofErr w:type="spellStart"/>
      <w:r w:rsidRPr="00DC46BB">
        <w:rPr>
          <w:sz w:val="28"/>
          <w:szCs w:val="28"/>
        </w:rPr>
        <w:t>Онгудайский</w:t>
      </w:r>
      <w:proofErr w:type="spellEnd"/>
      <w:r w:rsidRPr="00DC46BB">
        <w:rPr>
          <w:sz w:val="28"/>
          <w:szCs w:val="28"/>
        </w:rPr>
        <w:t xml:space="preserve"> район» в 2022 году не предоставлялись.  </w:t>
      </w:r>
    </w:p>
    <w:p w:rsidR="00DC46BB" w:rsidRPr="00DC46BB" w:rsidRDefault="00DC46BB" w:rsidP="00DC46BB">
      <w:pPr>
        <w:ind w:firstLine="540"/>
        <w:jc w:val="both"/>
        <w:rPr>
          <w:sz w:val="28"/>
          <w:szCs w:val="28"/>
        </w:rPr>
      </w:pPr>
      <w:r w:rsidRPr="00DC46BB">
        <w:rPr>
          <w:sz w:val="28"/>
          <w:szCs w:val="28"/>
        </w:rPr>
        <w:t>В 2022 году на обслуживание муниципального долга направлено 2,66 тыс. рублей, что не превышает предельные ограничения, установленные бюджетным законодательством и  утвержденные решением муниципального образования  «О  бюджете муниципального образования «</w:t>
      </w:r>
      <w:proofErr w:type="spellStart"/>
      <w:r w:rsidRPr="00DC46BB">
        <w:rPr>
          <w:sz w:val="28"/>
          <w:szCs w:val="28"/>
        </w:rPr>
        <w:t>Онгудайский</w:t>
      </w:r>
      <w:proofErr w:type="spellEnd"/>
      <w:r w:rsidRPr="00DC46BB">
        <w:rPr>
          <w:sz w:val="28"/>
          <w:szCs w:val="28"/>
        </w:rPr>
        <w:t xml:space="preserve"> район» на 2022 год и на плановый период 2023 и 2024 годов» бюджетные ассигнования.  </w:t>
      </w:r>
    </w:p>
    <w:p w:rsidR="005A1F5C" w:rsidRPr="00DC46BB" w:rsidRDefault="005A1F5C" w:rsidP="005A1F5C">
      <w:pPr>
        <w:ind w:firstLine="540"/>
        <w:jc w:val="both"/>
        <w:rPr>
          <w:sz w:val="28"/>
          <w:szCs w:val="28"/>
        </w:rPr>
      </w:pPr>
    </w:p>
    <w:p w:rsidR="005A1F5C" w:rsidRPr="000A0D31" w:rsidRDefault="005A1F5C" w:rsidP="005A1F5C">
      <w:pPr>
        <w:ind w:firstLine="540"/>
        <w:jc w:val="both"/>
        <w:rPr>
          <w:sz w:val="14"/>
        </w:rPr>
      </w:pPr>
    </w:p>
    <w:p w:rsidR="00237DD8" w:rsidRPr="000829E4" w:rsidRDefault="00237DD8" w:rsidP="006E1826">
      <w:pPr>
        <w:ind w:left="2553"/>
        <w:rPr>
          <w:b/>
          <w:color w:val="000000"/>
          <w:sz w:val="28"/>
          <w:szCs w:val="28"/>
        </w:rPr>
      </w:pPr>
      <w:r w:rsidRPr="000829E4">
        <w:rPr>
          <w:b/>
          <w:color w:val="000000"/>
          <w:sz w:val="28"/>
          <w:szCs w:val="28"/>
        </w:rPr>
        <w:t>Исполнение расходной части бюджета</w:t>
      </w:r>
    </w:p>
    <w:p w:rsidR="002C464B" w:rsidRPr="000829E4" w:rsidRDefault="002C464B" w:rsidP="002C464B">
      <w:pPr>
        <w:jc w:val="both"/>
        <w:rPr>
          <w:b/>
          <w:color w:val="000000"/>
          <w:sz w:val="28"/>
          <w:szCs w:val="28"/>
        </w:rPr>
      </w:pPr>
      <w:r w:rsidRPr="000829E4">
        <w:rPr>
          <w:b/>
          <w:color w:val="000000"/>
          <w:sz w:val="28"/>
          <w:szCs w:val="28"/>
        </w:rPr>
        <w:t>Расходы бюджета муниципального образования «</w:t>
      </w:r>
      <w:proofErr w:type="spellStart"/>
      <w:r w:rsidRPr="000829E4">
        <w:rPr>
          <w:b/>
          <w:color w:val="000000"/>
          <w:sz w:val="28"/>
          <w:szCs w:val="28"/>
        </w:rPr>
        <w:t>Онгудайский</w:t>
      </w:r>
      <w:proofErr w:type="spellEnd"/>
      <w:r w:rsidRPr="000829E4">
        <w:rPr>
          <w:b/>
          <w:color w:val="000000"/>
          <w:sz w:val="28"/>
          <w:szCs w:val="28"/>
        </w:rPr>
        <w:t xml:space="preserve"> район»</w:t>
      </w:r>
      <w:r w:rsidR="00F82BCA" w:rsidRPr="000829E4">
        <w:rPr>
          <w:b/>
          <w:color w:val="000000"/>
          <w:sz w:val="28"/>
          <w:szCs w:val="28"/>
        </w:rPr>
        <w:t xml:space="preserve"> </w:t>
      </w:r>
      <w:r w:rsidR="000621C0" w:rsidRPr="000829E4">
        <w:rPr>
          <w:b/>
          <w:color w:val="000000"/>
          <w:sz w:val="28"/>
          <w:szCs w:val="28"/>
        </w:rPr>
        <w:t>выше</w:t>
      </w:r>
      <w:r w:rsidR="00F82BCA" w:rsidRPr="000829E4">
        <w:rPr>
          <w:b/>
          <w:color w:val="000000"/>
          <w:sz w:val="28"/>
          <w:szCs w:val="28"/>
        </w:rPr>
        <w:t xml:space="preserve"> уровня </w:t>
      </w:r>
      <w:r w:rsidR="000621C0" w:rsidRPr="000829E4">
        <w:rPr>
          <w:b/>
          <w:color w:val="000000"/>
          <w:sz w:val="28"/>
          <w:szCs w:val="28"/>
        </w:rPr>
        <w:t>20</w:t>
      </w:r>
      <w:r w:rsidR="00A06999" w:rsidRPr="000829E4">
        <w:rPr>
          <w:b/>
          <w:color w:val="000000"/>
          <w:sz w:val="28"/>
          <w:szCs w:val="28"/>
        </w:rPr>
        <w:t>21</w:t>
      </w:r>
      <w:r w:rsidR="00F82BCA" w:rsidRPr="000829E4">
        <w:rPr>
          <w:b/>
          <w:color w:val="000000"/>
          <w:sz w:val="28"/>
          <w:szCs w:val="28"/>
        </w:rPr>
        <w:t xml:space="preserve"> года на </w:t>
      </w:r>
      <w:r w:rsidR="002A5F1D" w:rsidRPr="000829E4">
        <w:rPr>
          <w:b/>
          <w:color w:val="000000"/>
          <w:sz w:val="28"/>
          <w:szCs w:val="28"/>
        </w:rPr>
        <w:t>77959,0</w:t>
      </w:r>
      <w:r w:rsidR="00F82BCA" w:rsidRPr="000829E4">
        <w:rPr>
          <w:b/>
          <w:color w:val="000000"/>
          <w:sz w:val="28"/>
          <w:szCs w:val="28"/>
        </w:rPr>
        <w:t xml:space="preserve"> тыс. рублей, темп роста составил </w:t>
      </w:r>
      <w:r w:rsidR="002A5F1D" w:rsidRPr="000829E4">
        <w:rPr>
          <w:b/>
          <w:color w:val="000000"/>
          <w:sz w:val="28"/>
          <w:szCs w:val="28"/>
        </w:rPr>
        <w:t>110,3</w:t>
      </w:r>
      <w:r w:rsidR="00F82BCA" w:rsidRPr="000829E4">
        <w:rPr>
          <w:b/>
          <w:color w:val="000000"/>
          <w:sz w:val="28"/>
          <w:szCs w:val="28"/>
        </w:rPr>
        <w:t xml:space="preserve">%. </w:t>
      </w:r>
      <w:r w:rsidRPr="000829E4">
        <w:rPr>
          <w:b/>
          <w:color w:val="000000"/>
          <w:sz w:val="28"/>
          <w:szCs w:val="28"/>
        </w:rPr>
        <w:t xml:space="preserve"> </w:t>
      </w:r>
      <w:r w:rsidR="00F82BCA" w:rsidRPr="000829E4">
        <w:rPr>
          <w:b/>
          <w:color w:val="000000"/>
          <w:sz w:val="28"/>
          <w:szCs w:val="28"/>
        </w:rPr>
        <w:t>П</w:t>
      </w:r>
      <w:r w:rsidRPr="000829E4">
        <w:rPr>
          <w:b/>
          <w:color w:val="000000"/>
          <w:sz w:val="28"/>
          <w:szCs w:val="28"/>
        </w:rPr>
        <w:t>ри уточненном плане на год в сумме</w:t>
      </w:r>
      <w:r w:rsidR="009E5156" w:rsidRPr="000829E4">
        <w:rPr>
          <w:b/>
          <w:color w:val="000000"/>
          <w:sz w:val="28"/>
          <w:szCs w:val="28"/>
        </w:rPr>
        <w:t xml:space="preserve"> </w:t>
      </w:r>
      <w:r w:rsidR="002A5F1D" w:rsidRPr="000829E4">
        <w:rPr>
          <w:b/>
          <w:color w:val="000000"/>
          <w:sz w:val="28"/>
          <w:szCs w:val="28"/>
        </w:rPr>
        <w:t>843251,9</w:t>
      </w:r>
      <w:r w:rsidRPr="000829E4">
        <w:rPr>
          <w:b/>
          <w:color w:val="000000"/>
          <w:sz w:val="28"/>
          <w:szCs w:val="28"/>
        </w:rPr>
        <w:t xml:space="preserve"> </w:t>
      </w:r>
      <w:proofErr w:type="spellStart"/>
      <w:r w:rsidRPr="000829E4">
        <w:rPr>
          <w:b/>
          <w:color w:val="000000"/>
          <w:sz w:val="28"/>
          <w:szCs w:val="28"/>
        </w:rPr>
        <w:t>тыс</w:t>
      </w:r>
      <w:proofErr w:type="gramStart"/>
      <w:r w:rsidRPr="000829E4">
        <w:rPr>
          <w:b/>
          <w:color w:val="000000"/>
          <w:sz w:val="28"/>
          <w:szCs w:val="28"/>
        </w:rPr>
        <w:t>.р</w:t>
      </w:r>
      <w:proofErr w:type="gramEnd"/>
      <w:r w:rsidRPr="000829E4">
        <w:rPr>
          <w:b/>
          <w:color w:val="000000"/>
          <w:sz w:val="28"/>
          <w:szCs w:val="28"/>
        </w:rPr>
        <w:t>ублей</w:t>
      </w:r>
      <w:proofErr w:type="spellEnd"/>
      <w:r w:rsidRPr="000829E4">
        <w:rPr>
          <w:b/>
          <w:color w:val="000000"/>
          <w:sz w:val="28"/>
          <w:szCs w:val="28"/>
        </w:rPr>
        <w:t xml:space="preserve">  исполнен</w:t>
      </w:r>
      <w:r w:rsidR="009D55A4" w:rsidRPr="000829E4">
        <w:rPr>
          <w:b/>
          <w:color w:val="000000"/>
          <w:sz w:val="28"/>
          <w:szCs w:val="28"/>
        </w:rPr>
        <w:t>ие бюджета составило</w:t>
      </w:r>
      <w:r w:rsidRPr="000829E4">
        <w:rPr>
          <w:b/>
          <w:color w:val="000000"/>
          <w:sz w:val="28"/>
          <w:szCs w:val="28"/>
        </w:rPr>
        <w:t xml:space="preserve"> </w:t>
      </w:r>
      <w:r w:rsidR="002A5F1D" w:rsidRPr="000829E4">
        <w:rPr>
          <w:b/>
          <w:color w:val="000000"/>
          <w:sz w:val="28"/>
          <w:szCs w:val="28"/>
        </w:rPr>
        <w:t>835249,5</w:t>
      </w:r>
      <w:r w:rsidR="0071497A" w:rsidRPr="000829E4">
        <w:rPr>
          <w:b/>
          <w:color w:val="000000"/>
          <w:sz w:val="28"/>
          <w:szCs w:val="28"/>
        </w:rPr>
        <w:t xml:space="preserve"> </w:t>
      </w:r>
      <w:r w:rsidRPr="000829E4">
        <w:rPr>
          <w:b/>
          <w:color w:val="000000"/>
          <w:sz w:val="28"/>
          <w:szCs w:val="28"/>
        </w:rPr>
        <w:t xml:space="preserve"> </w:t>
      </w:r>
      <w:proofErr w:type="spellStart"/>
      <w:r w:rsidRPr="000829E4">
        <w:rPr>
          <w:b/>
          <w:color w:val="000000"/>
          <w:sz w:val="28"/>
          <w:szCs w:val="28"/>
        </w:rPr>
        <w:t>тыс.рублей</w:t>
      </w:r>
      <w:proofErr w:type="spellEnd"/>
      <w:r w:rsidRPr="000829E4">
        <w:rPr>
          <w:b/>
          <w:color w:val="000000"/>
          <w:sz w:val="28"/>
          <w:szCs w:val="28"/>
        </w:rPr>
        <w:t xml:space="preserve"> или </w:t>
      </w:r>
      <w:r w:rsidR="00A06999" w:rsidRPr="000829E4">
        <w:rPr>
          <w:b/>
          <w:color w:val="000000"/>
          <w:sz w:val="28"/>
          <w:szCs w:val="28"/>
        </w:rPr>
        <w:t>99,1</w:t>
      </w:r>
      <w:r w:rsidRPr="000829E4">
        <w:rPr>
          <w:b/>
          <w:color w:val="000000"/>
          <w:sz w:val="28"/>
          <w:szCs w:val="28"/>
        </w:rPr>
        <w:t>%</w:t>
      </w:r>
      <w:r w:rsidR="00B11361" w:rsidRPr="000829E4">
        <w:rPr>
          <w:b/>
          <w:color w:val="000000"/>
          <w:sz w:val="28"/>
          <w:szCs w:val="28"/>
        </w:rPr>
        <w:t xml:space="preserve"> от плановых назначений</w:t>
      </w:r>
      <w:r w:rsidR="00095BA8" w:rsidRPr="000829E4">
        <w:rPr>
          <w:b/>
          <w:color w:val="000000"/>
          <w:sz w:val="28"/>
          <w:szCs w:val="28"/>
        </w:rPr>
        <w:t>.</w:t>
      </w:r>
      <w:r w:rsidRPr="000829E4">
        <w:rPr>
          <w:b/>
          <w:color w:val="000000"/>
          <w:sz w:val="28"/>
          <w:szCs w:val="28"/>
        </w:rPr>
        <w:t xml:space="preserve"> </w:t>
      </w:r>
    </w:p>
    <w:p w:rsidR="009F69A4" w:rsidRPr="000829E4" w:rsidRDefault="009F69A4" w:rsidP="002C464B">
      <w:pPr>
        <w:jc w:val="both"/>
        <w:rPr>
          <w:b/>
          <w:color w:val="000000"/>
          <w:sz w:val="28"/>
          <w:szCs w:val="28"/>
        </w:rPr>
      </w:pPr>
    </w:p>
    <w:p w:rsidR="002C464B" w:rsidRPr="000829E4" w:rsidRDefault="002C464B" w:rsidP="002C464B">
      <w:pPr>
        <w:jc w:val="both"/>
        <w:rPr>
          <w:b/>
          <w:sz w:val="28"/>
          <w:szCs w:val="28"/>
        </w:rPr>
      </w:pPr>
      <w:r w:rsidRPr="000829E4">
        <w:rPr>
          <w:i/>
          <w:color w:val="000000"/>
          <w:sz w:val="28"/>
          <w:szCs w:val="28"/>
        </w:rPr>
        <w:t xml:space="preserve">     </w:t>
      </w:r>
      <w:r w:rsidRPr="000829E4">
        <w:rPr>
          <w:b/>
          <w:sz w:val="28"/>
          <w:szCs w:val="28"/>
        </w:rPr>
        <w:t xml:space="preserve">    Раздел 0100 «Общегосударственные вопросы»  доля  в общем расходе бюджета составляет </w:t>
      </w:r>
      <w:r w:rsidR="00DE792C" w:rsidRPr="000829E4">
        <w:rPr>
          <w:b/>
          <w:sz w:val="28"/>
          <w:szCs w:val="28"/>
        </w:rPr>
        <w:t>3,9</w:t>
      </w:r>
      <w:r w:rsidRPr="000829E4">
        <w:rPr>
          <w:b/>
          <w:sz w:val="28"/>
          <w:szCs w:val="28"/>
        </w:rPr>
        <w:t xml:space="preserve"> %,  бюджетные ассигнования при уточненном плане </w:t>
      </w:r>
      <w:r w:rsidR="00DE792C" w:rsidRPr="000829E4">
        <w:rPr>
          <w:b/>
          <w:sz w:val="28"/>
          <w:szCs w:val="28"/>
        </w:rPr>
        <w:t>32386,9</w:t>
      </w:r>
      <w:r w:rsidR="00A04A53" w:rsidRPr="000829E4">
        <w:rPr>
          <w:b/>
          <w:sz w:val="28"/>
          <w:szCs w:val="28"/>
        </w:rPr>
        <w:t xml:space="preserve"> </w:t>
      </w:r>
      <w:r w:rsidRPr="000829E4">
        <w:rPr>
          <w:b/>
          <w:sz w:val="28"/>
          <w:szCs w:val="28"/>
        </w:rPr>
        <w:t xml:space="preserve"> тыс. рублей исполнены в сумме </w:t>
      </w:r>
      <w:r w:rsidR="00DE792C" w:rsidRPr="000829E4">
        <w:rPr>
          <w:b/>
          <w:sz w:val="28"/>
          <w:szCs w:val="28"/>
        </w:rPr>
        <w:t>32334,5</w:t>
      </w:r>
      <w:r w:rsidR="0071497A" w:rsidRPr="000829E4">
        <w:rPr>
          <w:b/>
          <w:sz w:val="28"/>
          <w:szCs w:val="28"/>
        </w:rPr>
        <w:t xml:space="preserve"> </w:t>
      </w:r>
      <w:r w:rsidR="00DC4FF7" w:rsidRPr="000829E4">
        <w:rPr>
          <w:b/>
          <w:sz w:val="28"/>
          <w:szCs w:val="28"/>
        </w:rPr>
        <w:t xml:space="preserve"> </w:t>
      </w:r>
      <w:proofErr w:type="spellStart"/>
      <w:r w:rsidRPr="000829E4">
        <w:rPr>
          <w:b/>
          <w:sz w:val="28"/>
          <w:szCs w:val="28"/>
        </w:rPr>
        <w:t>тыс</w:t>
      </w:r>
      <w:proofErr w:type="gramStart"/>
      <w:r w:rsidRPr="000829E4">
        <w:rPr>
          <w:b/>
          <w:sz w:val="28"/>
          <w:szCs w:val="28"/>
        </w:rPr>
        <w:t>.р</w:t>
      </w:r>
      <w:proofErr w:type="gramEnd"/>
      <w:r w:rsidRPr="000829E4">
        <w:rPr>
          <w:b/>
          <w:sz w:val="28"/>
          <w:szCs w:val="28"/>
        </w:rPr>
        <w:t>уб</w:t>
      </w:r>
      <w:proofErr w:type="spellEnd"/>
      <w:r w:rsidRPr="000829E4">
        <w:rPr>
          <w:b/>
          <w:sz w:val="28"/>
          <w:szCs w:val="28"/>
        </w:rPr>
        <w:t xml:space="preserve">., или  </w:t>
      </w:r>
      <w:r w:rsidR="005F6ABD" w:rsidRPr="000829E4">
        <w:rPr>
          <w:b/>
          <w:sz w:val="28"/>
          <w:szCs w:val="28"/>
        </w:rPr>
        <w:t>9</w:t>
      </w:r>
      <w:r w:rsidR="003F39A6" w:rsidRPr="000829E4">
        <w:rPr>
          <w:b/>
          <w:sz w:val="28"/>
          <w:szCs w:val="28"/>
        </w:rPr>
        <w:t>9</w:t>
      </w:r>
      <w:r w:rsidR="005F6ABD" w:rsidRPr="000829E4">
        <w:rPr>
          <w:b/>
          <w:sz w:val="28"/>
          <w:szCs w:val="28"/>
        </w:rPr>
        <w:t>,</w:t>
      </w:r>
      <w:r w:rsidR="003F39A6" w:rsidRPr="000829E4">
        <w:rPr>
          <w:b/>
          <w:sz w:val="28"/>
          <w:szCs w:val="28"/>
        </w:rPr>
        <w:t>8</w:t>
      </w:r>
      <w:r w:rsidRPr="000829E4">
        <w:rPr>
          <w:b/>
          <w:sz w:val="28"/>
          <w:szCs w:val="28"/>
        </w:rPr>
        <w:t xml:space="preserve"> % к плану, </w:t>
      </w:r>
      <w:r w:rsidR="005F6ABD" w:rsidRPr="000829E4">
        <w:rPr>
          <w:b/>
          <w:sz w:val="28"/>
          <w:szCs w:val="28"/>
        </w:rPr>
        <w:t>расход</w:t>
      </w:r>
      <w:r w:rsidR="00417550" w:rsidRPr="000829E4">
        <w:rPr>
          <w:b/>
          <w:sz w:val="28"/>
          <w:szCs w:val="28"/>
        </w:rPr>
        <w:t>ы исполнены  на уровне</w:t>
      </w:r>
      <w:r w:rsidR="005F6ABD" w:rsidRPr="000829E4">
        <w:rPr>
          <w:b/>
          <w:sz w:val="28"/>
          <w:szCs w:val="28"/>
        </w:rPr>
        <w:t xml:space="preserve"> </w:t>
      </w:r>
      <w:r w:rsidR="00417550" w:rsidRPr="000829E4">
        <w:rPr>
          <w:b/>
          <w:sz w:val="28"/>
          <w:szCs w:val="28"/>
        </w:rPr>
        <w:t xml:space="preserve"> 202</w:t>
      </w:r>
      <w:r w:rsidR="00DE792C" w:rsidRPr="000829E4">
        <w:rPr>
          <w:b/>
          <w:sz w:val="28"/>
          <w:szCs w:val="28"/>
        </w:rPr>
        <w:t>1</w:t>
      </w:r>
      <w:r w:rsidR="00417550" w:rsidRPr="000829E4">
        <w:rPr>
          <w:b/>
          <w:sz w:val="28"/>
          <w:szCs w:val="28"/>
        </w:rPr>
        <w:t xml:space="preserve"> года и</w:t>
      </w:r>
      <w:r w:rsidRPr="000829E4">
        <w:rPr>
          <w:b/>
          <w:sz w:val="28"/>
          <w:szCs w:val="28"/>
        </w:rPr>
        <w:t xml:space="preserve"> темп роста составил </w:t>
      </w:r>
      <w:r w:rsidR="00DE792C" w:rsidRPr="000829E4">
        <w:rPr>
          <w:b/>
          <w:sz w:val="28"/>
          <w:szCs w:val="28"/>
        </w:rPr>
        <w:t>104,2</w:t>
      </w:r>
      <w:r w:rsidRPr="000829E4">
        <w:rPr>
          <w:b/>
          <w:sz w:val="28"/>
          <w:szCs w:val="28"/>
        </w:rPr>
        <w:t>%.</w:t>
      </w:r>
    </w:p>
    <w:p w:rsidR="002C464B" w:rsidRPr="000829E4" w:rsidRDefault="002C464B" w:rsidP="002C464B">
      <w:pPr>
        <w:jc w:val="both"/>
        <w:rPr>
          <w:sz w:val="28"/>
          <w:szCs w:val="28"/>
        </w:rPr>
      </w:pPr>
      <w:r w:rsidRPr="000829E4">
        <w:rPr>
          <w:sz w:val="28"/>
          <w:szCs w:val="28"/>
        </w:rPr>
        <w:lastRenderedPageBreak/>
        <w:t xml:space="preserve">      По разделу  «Общегосударственные вопросы» отражены расходы </w:t>
      </w:r>
      <w:proofErr w:type="gramStart"/>
      <w:r w:rsidRPr="000829E4">
        <w:rPr>
          <w:sz w:val="28"/>
          <w:szCs w:val="28"/>
        </w:rPr>
        <w:t>на</w:t>
      </w:r>
      <w:proofErr w:type="gramEnd"/>
      <w:r w:rsidRPr="000829E4">
        <w:rPr>
          <w:sz w:val="28"/>
          <w:szCs w:val="28"/>
        </w:rPr>
        <w:t>:</w:t>
      </w:r>
    </w:p>
    <w:p w:rsidR="002C464B" w:rsidRPr="000829E4" w:rsidRDefault="002C464B" w:rsidP="002C464B">
      <w:pPr>
        <w:jc w:val="both"/>
        <w:rPr>
          <w:sz w:val="28"/>
          <w:szCs w:val="28"/>
        </w:rPr>
      </w:pPr>
      <w:r w:rsidRPr="000829E4">
        <w:rPr>
          <w:b/>
          <w:sz w:val="28"/>
          <w:szCs w:val="28"/>
        </w:rPr>
        <w:t xml:space="preserve"> </w:t>
      </w:r>
      <w:r w:rsidRPr="000829E4">
        <w:rPr>
          <w:sz w:val="28"/>
          <w:szCs w:val="28"/>
        </w:rPr>
        <w:t xml:space="preserve"> -</w:t>
      </w:r>
      <w:r w:rsidRPr="000829E4">
        <w:rPr>
          <w:b/>
          <w:sz w:val="28"/>
          <w:szCs w:val="28"/>
        </w:rPr>
        <w:t xml:space="preserve">Функционирование высшего должностного лица органа местного самоуправления </w:t>
      </w:r>
      <w:r w:rsidRPr="000829E4">
        <w:rPr>
          <w:sz w:val="28"/>
          <w:szCs w:val="28"/>
        </w:rPr>
        <w:t xml:space="preserve">  средства направлены на содержание Главы район</w:t>
      </w:r>
      <w:proofErr w:type="gramStart"/>
      <w:r w:rsidRPr="000829E4">
        <w:rPr>
          <w:sz w:val="28"/>
          <w:szCs w:val="28"/>
        </w:rPr>
        <w:t>а(</w:t>
      </w:r>
      <w:proofErr w:type="gramEnd"/>
      <w:r w:rsidRPr="000829E4">
        <w:rPr>
          <w:sz w:val="28"/>
          <w:szCs w:val="28"/>
        </w:rPr>
        <w:t>аймака)-</w:t>
      </w:r>
      <w:r w:rsidR="00DE792C" w:rsidRPr="000829E4">
        <w:rPr>
          <w:sz w:val="28"/>
          <w:szCs w:val="28"/>
        </w:rPr>
        <w:t>2290,7</w:t>
      </w:r>
      <w:r w:rsidRPr="000829E4">
        <w:rPr>
          <w:sz w:val="28"/>
          <w:szCs w:val="28"/>
        </w:rPr>
        <w:t xml:space="preserve"> </w:t>
      </w:r>
      <w:proofErr w:type="spellStart"/>
      <w:r w:rsidRPr="000829E4">
        <w:rPr>
          <w:sz w:val="28"/>
          <w:szCs w:val="28"/>
        </w:rPr>
        <w:t>тыс.рублей</w:t>
      </w:r>
      <w:proofErr w:type="spellEnd"/>
      <w:r w:rsidRPr="000829E4">
        <w:rPr>
          <w:sz w:val="28"/>
          <w:szCs w:val="28"/>
        </w:rPr>
        <w:t xml:space="preserve">. </w:t>
      </w:r>
    </w:p>
    <w:p w:rsidR="002C464B" w:rsidRPr="000829E4" w:rsidRDefault="002C464B" w:rsidP="002C464B">
      <w:pPr>
        <w:jc w:val="both"/>
        <w:rPr>
          <w:sz w:val="28"/>
          <w:szCs w:val="28"/>
        </w:rPr>
      </w:pPr>
      <w:r w:rsidRPr="000829E4">
        <w:rPr>
          <w:b/>
          <w:sz w:val="28"/>
          <w:szCs w:val="28"/>
        </w:rPr>
        <w:t xml:space="preserve">- Функционирование законодательных (представительных) органов местного самоуправления </w:t>
      </w:r>
      <w:r w:rsidRPr="000829E4">
        <w:rPr>
          <w:i/>
          <w:sz w:val="28"/>
          <w:szCs w:val="28"/>
        </w:rPr>
        <w:t xml:space="preserve"> </w:t>
      </w:r>
      <w:r w:rsidRPr="000829E4">
        <w:rPr>
          <w:sz w:val="28"/>
          <w:szCs w:val="28"/>
        </w:rPr>
        <w:t xml:space="preserve">касса </w:t>
      </w:r>
      <w:r w:rsidR="00225A81" w:rsidRPr="000829E4">
        <w:rPr>
          <w:sz w:val="28"/>
          <w:szCs w:val="28"/>
        </w:rPr>
        <w:t>2137,8</w:t>
      </w:r>
      <w:r w:rsidRPr="000829E4">
        <w:rPr>
          <w:sz w:val="28"/>
          <w:szCs w:val="28"/>
        </w:rPr>
        <w:t xml:space="preserve"> </w:t>
      </w:r>
      <w:proofErr w:type="spellStart"/>
      <w:r w:rsidRPr="000829E4">
        <w:rPr>
          <w:sz w:val="28"/>
          <w:szCs w:val="28"/>
        </w:rPr>
        <w:t>тыс</w:t>
      </w:r>
      <w:proofErr w:type="gramStart"/>
      <w:r w:rsidRPr="000829E4">
        <w:rPr>
          <w:sz w:val="28"/>
          <w:szCs w:val="28"/>
        </w:rPr>
        <w:t>.р</w:t>
      </w:r>
      <w:proofErr w:type="gramEnd"/>
      <w:r w:rsidRPr="000829E4">
        <w:rPr>
          <w:sz w:val="28"/>
          <w:szCs w:val="28"/>
        </w:rPr>
        <w:t>ублей</w:t>
      </w:r>
      <w:proofErr w:type="spellEnd"/>
      <w:r w:rsidRPr="000829E4">
        <w:rPr>
          <w:sz w:val="28"/>
          <w:szCs w:val="28"/>
        </w:rPr>
        <w:t>, исполнение -</w:t>
      </w:r>
      <w:r w:rsidR="00225A81" w:rsidRPr="000829E4">
        <w:rPr>
          <w:sz w:val="28"/>
          <w:szCs w:val="28"/>
        </w:rPr>
        <w:t>100</w:t>
      </w:r>
      <w:r w:rsidRPr="000829E4">
        <w:rPr>
          <w:sz w:val="28"/>
          <w:szCs w:val="28"/>
        </w:rPr>
        <w:t xml:space="preserve"> %. Средства направлены на:</w:t>
      </w:r>
    </w:p>
    <w:p w:rsidR="002C464B" w:rsidRPr="000829E4" w:rsidRDefault="002C464B" w:rsidP="002C464B">
      <w:pPr>
        <w:jc w:val="both"/>
        <w:rPr>
          <w:sz w:val="28"/>
          <w:szCs w:val="28"/>
        </w:rPr>
      </w:pPr>
      <w:r w:rsidRPr="000829E4">
        <w:rPr>
          <w:sz w:val="28"/>
          <w:szCs w:val="28"/>
        </w:rPr>
        <w:t xml:space="preserve">-содержание Председателя представительного органа местного самоуправления- </w:t>
      </w:r>
      <w:r w:rsidR="00225A81" w:rsidRPr="000829E4">
        <w:rPr>
          <w:sz w:val="28"/>
          <w:szCs w:val="28"/>
        </w:rPr>
        <w:t>1268,8</w:t>
      </w:r>
      <w:r w:rsidR="00A13274" w:rsidRPr="000829E4">
        <w:rPr>
          <w:sz w:val="28"/>
          <w:szCs w:val="28"/>
        </w:rPr>
        <w:t xml:space="preserve"> </w:t>
      </w:r>
      <w:proofErr w:type="spellStart"/>
      <w:r w:rsidRPr="000829E4">
        <w:rPr>
          <w:sz w:val="28"/>
          <w:szCs w:val="28"/>
        </w:rPr>
        <w:t>тыс</w:t>
      </w:r>
      <w:proofErr w:type="gramStart"/>
      <w:r w:rsidRPr="000829E4">
        <w:rPr>
          <w:sz w:val="28"/>
          <w:szCs w:val="28"/>
        </w:rPr>
        <w:t>.р</w:t>
      </w:r>
      <w:proofErr w:type="gramEnd"/>
      <w:r w:rsidRPr="000829E4">
        <w:rPr>
          <w:sz w:val="28"/>
          <w:szCs w:val="28"/>
        </w:rPr>
        <w:t>ублей</w:t>
      </w:r>
      <w:proofErr w:type="spellEnd"/>
      <w:r w:rsidRPr="000829E4">
        <w:rPr>
          <w:sz w:val="28"/>
          <w:szCs w:val="28"/>
        </w:rPr>
        <w:t xml:space="preserve">; </w:t>
      </w:r>
    </w:p>
    <w:p w:rsidR="002C464B" w:rsidRPr="000829E4" w:rsidRDefault="002C464B" w:rsidP="002C464B">
      <w:pPr>
        <w:jc w:val="both"/>
        <w:rPr>
          <w:sz w:val="28"/>
          <w:szCs w:val="28"/>
        </w:rPr>
      </w:pPr>
      <w:r w:rsidRPr="000829E4">
        <w:rPr>
          <w:sz w:val="28"/>
          <w:szCs w:val="28"/>
        </w:rPr>
        <w:t>-содержание представительного органа местного самоуправления-</w:t>
      </w:r>
      <w:r w:rsidR="00225A81" w:rsidRPr="000829E4">
        <w:rPr>
          <w:sz w:val="28"/>
          <w:szCs w:val="28"/>
        </w:rPr>
        <w:t>579,4</w:t>
      </w:r>
      <w:r w:rsidR="000143DB" w:rsidRPr="000829E4">
        <w:rPr>
          <w:sz w:val="28"/>
          <w:szCs w:val="28"/>
        </w:rPr>
        <w:t xml:space="preserve"> </w:t>
      </w:r>
      <w:proofErr w:type="spellStart"/>
      <w:r w:rsidRPr="000829E4">
        <w:rPr>
          <w:sz w:val="28"/>
          <w:szCs w:val="28"/>
        </w:rPr>
        <w:t>тыс</w:t>
      </w:r>
      <w:proofErr w:type="gramStart"/>
      <w:r w:rsidRPr="000829E4">
        <w:rPr>
          <w:sz w:val="28"/>
          <w:szCs w:val="28"/>
        </w:rPr>
        <w:t>.р</w:t>
      </w:r>
      <w:proofErr w:type="gramEnd"/>
      <w:r w:rsidRPr="000829E4">
        <w:rPr>
          <w:sz w:val="28"/>
          <w:szCs w:val="28"/>
        </w:rPr>
        <w:t>ублей</w:t>
      </w:r>
      <w:proofErr w:type="spellEnd"/>
      <w:r w:rsidRPr="000829E4">
        <w:rPr>
          <w:sz w:val="28"/>
          <w:szCs w:val="28"/>
        </w:rPr>
        <w:t>;</w:t>
      </w:r>
    </w:p>
    <w:p w:rsidR="002C464B" w:rsidRPr="000829E4" w:rsidRDefault="002C464B" w:rsidP="002C464B">
      <w:pPr>
        <w:jc w:val="both"/>
        <w:rPr>
          <w:sz w:val="28"/>
          <w:szCs w:val="28"/>
        </w:rPr>
      </w:pPr>
      <w:r w:rsidRPr="000829E4">
        <w:rPr>
          <w:sz w:val="28"/>
          <w:szCs w:val="28"/>
        </w:rPr>
        <w:t>-иные выплаты лицам, привлекаемым для выполнения отдельных полномочий-</w:t>
      </w:r>
      <w:r w:rsidR="00225A81" w:rsidRPr="000829E4">
        <w:rPr>
          <w:sz w:val="28"/>
          <w:szCs w:val="28"/>
        </w:rPr>
        <w:t>289,5</w:t>
      </w:r>
      <w:r w:rsidRPr="000829E4">
        <w:rPr>
          <w:sz w:val="28"/>
          <w:szCs w:val="28"/>
        </w:rPr>
        <w:t xml:space="preserve">  </w:t>
      </w:r>
      <w:proofErr w:type="spellStart"/>
      <w:r w:rsidRPr="000829E4">
        <w:rPr>
          <w:sz w:val="28"/>
          <w:szCs w:val="28"/>
        </w:rPr>
        <w:t>тыс</w:t>
      </w:r>
      <w:proofErr w:type="gramStart"/>
      <w:r w:rsidRPr="000829E4">
        <w:rPr>
          <w:sz w:val="28"/>
          <w:szCs w:val="28"/>
        </w:rPr>
        <w:t>.р</w:t>
      </w:r>
      <w:proofErr w:type="gramEnd"/>
      <w:r w:rsidRPr="000829E4">
        <w:rPr>
          <w:sz w:val="28"/>
          <w:szCs w:val="28"/>
        </w:rPr>
        <w:t>ублей</w:t>
      </w:r>
      <w:proofErr w:type="spellEnd"/>
      <w:r w:rsidRPr="000829E4">
        <w:rPr>
          <w:sz w:val="28"/>
          <w:szCs w:val="28"/>
        </w:rPr>
        <w:t>.</w:t>
      </w:r>
    </w:p>
    <w:p w:rsidR="00A57266" w:rsidRPr="000829E4" w:rsidRDefault="008D0DC4" w:rsidP="002C464B">
      <w:pPr>
        <w:jc w:val="both"/>
        <w:rPr>
          <w:sz w:val="28"/>
          <w:szCs w:val="28"/>
        </w:rPr>
      </w:pPr>
      <w:r w:rsidRPr="000829E4">
        <w:rPr>
          <w:b/>
          <w:sz w:val="28"/>
          <w:szCs w:val="28"/>
        </w:rPr>
        <w:t xml:space="preserve">     </w:t>
      </w:r>
      <w:r w:rsidR="002C464B" w:rsidRPr="000829E4">
        <w:rPr>
          <w:b/>
          <w:sz w:val="28"/>
          <w:szCs w:val="28"/>
        </w:rPr>
        <w:t>Функционирование местн</w:t>
      </w:r>
      <w:r w:rsidR="00095BA8" w:rsidRPr="000829E4">
        <w:rPr>
          <w:b/>
          <w:sz w:val="28"/>
          <w:szCs w:val="28"/>
        </w:rPr>
        <w:t>ых администраций</w:t>
      </w:r>
      <w:r w:rsidR="002C464B" w:rsidRPr="000829E4">
        <w:rPr>
          <w:b/>
          <w:sz w:val="28"/>
          <w:szCs w:val="28"/>
        </w:rPr>
        <w:t>.</w:t>
      </w:r>
      <w:r w:rsidR="002C464B" w:rsidRPr="000829E4">
        <w:rPr>
          <w:sz w:val="28"/>
          <w:szCs w:val="28"/>
        </w:rPr>
        <w:t xml:space="preserve"> За счет средств местного бюджета</w:t>
      </w:r>
      <w:r w:rsidR="004946D9" w:rsidRPr="000829E4">
        <w:rPr>
          <w:sz w:val="28"/>
          <w:szCs w:val="28"/>
        </w:rPr>
        <w:t xml:space="preserve">, дотации на сбалансированность </w:t>
      </w:r>
      <w:r w:rsidR="002C464B" w:rsidRPr="000829E4">
        <w:rPr>
          <w:sz w:val="28"/>
          <w:szCs w:val="28"/>
        </w:rPr>
        <w:t xml:space="preserve">и субсидий на выплату заработной платы до МРОТ, отражены расходы на  содержание  аппарата  районной администрации, отдела экономики, </w:t>
      </w:r>
      <w:r w:rsidR="005D121A" w:rsidRPr="000829E4">
        <w:rPr>
          <w:sz w:val="28"/>
          <w:szCs w:val="28"/>
        </w:rPr>
        <w:t xml:space="preserve">отдела сельского хозяйства и отдела  по земельным и имущественным отношениям </w:t>
      </w:r>
      <w:r w:rsidR="002C464B" w:rsidRPr="000829E4">
        <w:rPr>
          <w:sz w:val="28"/>
          <w:szCs w:val="28"/>
        </w:rPr>
        <w:t xml:space="preserve"> в размере </w:t>
      </w:r>
      <w:r w:rsidR="00F3622F" w:rsidRPr="000829E4">
        <w:rPr>
          <w:sz w:val="28"/>
          <w:szCs w:val="28"/>
        </w:rPr>
        <w:t>17331,6</w:t>
      </w:r>
      <w:r w:rsidR="002C7BD7" w:rsidRPr="000829E4">
        <w:rPr>
          <w:sz w:val="28"/>
          <w:szCs w:val="28"/>
        </w:rPr>
        <w:t xml:space="preserve"> </w:t>
      </w:r>
      <w:proofErr w:type="spellStart"/>
      <w:r w:rsidR="002C464B" w:rsidRPr="000829E4">
        <w:rPr>
          <w:sz w:val="28"/>
          <w:szCs w:val="28"/>
        </w:rPr>
        <w:t>тыс</w:t>
      </w:r>
      <w:proofErr w:type="gramStart"/>
      <w:r w:rsidR="002C464B" w:rsidRPr="000829E4">
        <w:rPr>
          <w:sz w:val="28"/>
          <w:szCs w:val="28"/>
        </w:rPr>
        <w:t>.р</w:t>
      </w:r>
      <w:proofErr w:type="gramEnd"/>
      <w:r w:rsidR="002C464B" w:rsidRPr="000829E4">
        <w:rPr>
          <w:sz w:val="28"/>
          <w:szCs w:val="28"/>
        </w:rPr>
        <w:t>ублей</w:t>
      </w:r>
      <w:proofErr w:type="spellEnd"/>
      <w:r w:rsidR="002C464B" w:rsidRPr="000829E4">
        <w:rPr>
          <w:sz w:val="28"/>
          <w:szCs w:val="28"/>
        </w:rPr>
        <w:t>, при плане</w:t>
      </w:r>
      <w:r w:rsidR="004946D9" w:rsidRPr="000829E4">
        <w:rPr>
          <w:sz w:val="28"/>
          <w:szCs w:val="28"/>
        </w:rPr>
        <w:t xml:space="preserve"> </w:t>
      </w:r>
      <w:r w:rsidR="00F3622F" w:rsidRPr="000829E4">
        <w:rPr>
          <w:sz w:val="28"/>
          <w:szCs w:val="28"/>
        </w:rPr>
        <w:t>17381,4</w:t>
      </w:r>
      <w:r w:rsidR="00CF1172" w:rsidRPr="000829E4">
        <w:rPr>
          <w:sz w:val="28"/>
          <w:szCs w:val="28"/>
        </w:rPr>
        <w:t xml:space="preserve"> </w:t>
      </w:r>
      <w:proofErr w:type="spellStart"/>
      <w:r w:rsidR="004946D9" w:rsidRPr="000829E4">
        <w:rPr>
          <w:sz w:val="28"/>
          <w:szCs w:val="28"/>
        </w:rPr>
        <w:t>т</w:t>
      </w:r>
      <w:r w:rsidR="002C464B" w:rsidRPr="000829E4">
        <w:rPr>
          <w:sz w:val="28"/>
          <w:szCs w:val="28"/>
        </w:rPr>
        <w:t>ыс.рублей</w:t>
      </w:r>
      <w:proofErr w:type="spellEnd"/>
      <w:r w:rsidR="002C7BD7" w:rsidRPr="000829E4">
        <w:rPr>
          <w:i/>
          <w:sz w:val="28"/>
          <w:szCs w:val="28"/>
        </w:rPr>
        <w:t xml:space="preserve">. </w:t>
      </w:r>
      <w:r w:rsidR="00F3622F" w:rsidRPr="000829E4">
        <w:rPr>
          <w:snapToGrid w:val="0"/>
          <w:sz w:val="28"/>
          <w:szCs w:val="28"/>
        </w:rPr>
        <w:t>Кро</w:t>
      </w:r>
      <w:r w:rsidR="00720C4F">
        <w:rPr>
          <w:snapToGrid w:val="0"/>
          <w:sz w:val="28"/>
          <w:szCs w:val="28"/>
        </w:rPr>
        <w:t>м</w:t>
      </w:r>
      <w:r w:rsidR="00F3622F" w:rsidRPr="000829E4">
        <w:rPr>
          <w:snapToGrid w:val="0"/>
          <w:sz w:val="28"/>
          <w:szCs w:val="28"/>
        </w:rPr>
        <w:t>е того</w:t>
      </w:r>
      <w:r w:rsidR="002C464B" w:rsidRPr="000829E4">
        <w:rPr>
          <w:snapToGrid w:val="0"/>
          <w:sz w:val="28"/>
          <w:szCs w:val="28"/>
        </w:rPr>
        <w:t>, кассовое исполнение переданных государственных полномочий</w:t>
      </w:r>
      <w:r w:rsidR="00C644D7" w:rsidRPr="000829E4">
        <w:rPr>
          <w:snapToGrid w:val="0"/>
          <w:sz w:val="28"/>
          <w:szCs w:val="28"/>
        </w:rPr>
        <w:t xml:space="preserve"> Республики Алтай</w:t>
      </w:r>
      <w:r w:rsidR="002C464B" w:rsidRPr="000829E4">
        <w:rPr>
          <w:snapToGrid w:val="0"/>
          <w:sz w:val="28"/>
          <w:szCs w:val="28"/>
        </w:rPr>
        <w:t xml:space="preserve">  </w:t>
      </w:r>
      <w:r w:rsidR="002C464B" w:rsidRPr="000829E4">
        <w:rPr>
          <w:sz w:val="28"/>
          <w:szCs w:val="28"/>
        </w:rPr>
        <w:t>в сфере организации деятельности комиссий по делам несовершеннолетних и защите их прав</w:t>
      </w:r>
      <w:r w:rsidR="002C464B" w:rsidRPr="000829E4">
        <w:rPr>
          <w:snapToGrid w:val="0"/>
          <w:sz w:val="28"/>
          <w:szCs w:val="28"/>
        </w:rPr>
        <w:t xml:space="preserve"> из республиканского бюджета </w:t>
      </w:r>
      <w:r w:rsidR="002C464B" w:rsidRPr="000829E4">
        <w:rPr>
          <w:sz w:val="28"/>
          <w:szCs w:val="28"/>
        </w:rPr>
        <w:t xml:space="preserve">составило </w:t>
      </w:r>
      <w:r w:rsidR="00E65B41" w:rsidRPr="000829E4">
        <w:rPr>
          <w:sz w:val="28"/>
          <w:szCs w:val="28"/>
        </w:rPr>
        <w:t>1325,8</w:t>
      </w:r>
      <w:r w:rsidR="00AC2816" w:rsidRPr="000829E4">
        <w:rPr>
          <w:sz w:val="28"/>
          <w:szCs w:val="28"/>
        </w:rPr>
        <w:t xml:space="preserve"> </w:t>
      </w:r>
      <w:proofErr w:type="spellStart"/>
      <w:r w:rsidR="002C464B" w:rsidRPr="000829E4">
        <w:rPr>
          <w:sz w:val="28"/>
          <w:szCs w:val="28"/>
        </w:rPr>
        <w:t>тыс</w:t>
      </w:r>
      <w:proofErr w:type="gramStart"/>
      <w:r w:rsidR="002C464B" w:rsidRPr="000829E4">
        <w:rPr>
          <w:sz w:val="28"/>
          <w:szCs w:val="28"/>
        </w:rPr>
        <w:t>.р</w:t>
      </w:r>
      <w:proofErr w:type="gramEnd"/>
      <w:r w:rsidR="002C464B" w:rsidRPr="000829E4">
        <w:rPr>
          <w:sz w:val="28"/>
          <w:szCs w:val="28"/>
        </w:rPr>
        <w:t>ублей</w:t>
      </w:r>
      <w:proofErr w:type="spellEnd"/>
      <w:r w:rsidR="00752266" w:rsidRPr="000829E4">
        <w:rPr>
          <w:sz w:val="28"/>
          <w:szCs w:val="28"/>
        </w:rPr>
        <w:t xml:space="preserve"> </w:t>
      </w:r>
      <w:r w:rsidR="002C464B" w:rsidRPr="000829E4">
        <w:rPr>
          <w:sz w:val="28"/>
          <w:szCs w:val="28"/>
        </w:rPr>
        <w:t>, по уведомительной регистрации территориальных соглашений и коллективных договоров -</w:t>
      </w:r>
      <w:r w:rsidR="00E65B41" w:rsidRPr="000829E4">
        <w:rPr>
          <w:sz w:val="28"/>
          <w:szCs w:val="28"/>
        </w:rPr>
        <w:t>101,9</w:t>
      </w:r>
      <w:r w:rsidR="002C464B" w:rsidRPr="000829E4">
        <w:rPr>
          <w:sz w:val="28"/>
          <w:szCs w:val="28"/>
        </w:rPr>
        <w:t xml:space="preserve"> </w:t>
      </w:r>
      <w:proofErr w:type="spellStart"/>
      <w:r w:rsidR="002C464B" w:rsidRPr="000829E4">
        <w:rPr>
          <w:sz w:val="28"/>
          <w:szCs w:val="28"/>
        </w:rPr>
        <w:t>тыс.рублей</w:t>
      </w:r>
      <w:proofErr w:type="spellEnd"/>
      <w:r w:rsidR="00E65B41" w:rsidRPr="000829E4">
        <w:rPr>
          <w:sz w:val="28"/>
          <w:szCs w:val="28"/>
        </w:rPr>
        <w:t>,</w:t>
      </w:r>
      <w:r w:rsidR="00E65B41" w:rsidRPr="000829E4">
        <w:t xml:space="preserve">  </w:t>
      </w:r>
      <w:r w:rsidR="00E65B41" w:rsidRPr="000829E4">
        <w:rPr>
          <w:sz w:val="28"/>
          <w:szCs w:val="28"/>
        </w:rPr>
        <w:t xml:space="preserve">на постановку на учет и учет граждан Российской Федерации, имеющих право на получение жилищных субсидий -0,2 </w:t>
      </w:r>
      <w:proofErr w:type="spellStart"/>
      <w:r w:rsidR="00E65B41" w:rsidRPr="000829E4">
        <w:rPr>
          <w:sz w:val="28"/>
          <w:szCs w:val="28"/>
        </w:rPr>
        <w:t>тыс.рублей</w:t>
      </w:r>
      <w:proofErr w:type="spellEnd"/>
      <w:r w:rsidR="00E65B41" w:rsidRPr="000829E4">
        <w:rPr>
          <w:sz w:val="28"/>
          <w:szCs w:val="28"/>
        </w:rPr>
        <w:t xml:space="preserve">. </w:t>
      </w:r>
      <w:r w:rsidR="009E17C3" w:rsidRPr="000829E4">
        <w:rPr>
          <w:sz w:val="28"/>
          <w:szCs w:val="28"/>
        </w:rPr>
        <w:t xml:space="preserve">  </w:t>
      </w:r>
    </w:p>
    <w:p w:rsidR="00052C44" w:rsidRPr="000829E4" w:rsidRDefault="00C01538" w:rsidP="00052C44">
      <w:pPr>
        <w:jc w:val="both"/>
        <w:rPr>
          <w:snapToGrid w:val="0"/>
          <w:sz w:val="28"/>
          <w:szCs w:val="28"/>
        </w:rPr>
      </w:pPr>
      <w:r w:rsidRPr="000829E4">
        <w:rPr>
          <w:b/>
          <w:snapToGrid w:val="0"/>
          <w:sz w:val="28"/>
          <w:szCs w:val="28"/>
        </w:rPr>
        <w:t xml:space="preserve">   </w:t>
      </w:r>
      <w:r w:rsidR="00052C44" w:rsidRPr="000829E4">
        <w:rPr>
          <w:b/>
          <w:snapToGrid w:val="0"/>
          <w:sz w:val="28"/>
          <w:szCs w:val="28"/>
        </w:rPr>
        <w:t>Судебная система</w:t>
      </w:r>
      <w:r w:rsidR="00052C44" w:rsidRPr="000829E4">
        <w:rPr>
          <w:snapToGrid w:val="0"/>
          <w:sz w:val="28"/>
          <w:szCs w:val="28"/>
        </w:rPr>
        <w:t xml:space="preserve">:  на исполнение переданных государственных полномочий Российской Федерации  </w:t>
      </w:r>
      <w:r w:rsidRPr="000829E4">
        <w:rPr>
          <w:snapToGrid w:val="0"/>
          <w:sz w:val="28"/>
          <w:szCs w:val="28"/>
        </w:rPr>
        <w:t xml:space="preserve">по составлению (изменению) списков кандидатов в присяжные заседатели федеральных судов общей юрисдикции в Российской Федерации расходы </w:t>
      </w:r>
      <w:r w:rsidR="00052C44" w:rsidRPr="000829E4">
        <w:rPr>
          <w:snapToGrid w:val="0"/>
          <w:sz w:val="28"/>
          <w:szCs w:val="28"/>
        </w:rPr>
        <w:t xml:space="preserve">составили  </w:t>
      </w:r>
      <w:r w:rsidRPr="000829E4">
        <w:rPr>
          <w:snapToGrid w:val="0"/>
          <w:sz w:val="28"/>
          <w:szCs w:val="28"/>
        </w:rPr>
        <w:t xml:space="preserve">84,7 </w:t>
      </w:r>
      <w:proofErr w:type="spellStart"/>
      <w:r w:rsidR="00052C44" w:rsidRPr="000829E4">
        <w:rPr>
          <w:snapToGrid w:val="0"/>
          <w:sz w:val="28"/>
          <w:szCs w:val="28"/>
        </w:rPr>
        <w:t>тыс</w:t>
      </w:r>
      <w:proofErr w:type="gramStart"/>
      <w:r w:rsidR="00052C44" w:rsidRPr="000829E4">
        <w:rPr>
          <w:snapToGrid w:val="0"/>
          <w:sz w:val="28"/>
          <w:szCs w:val="28"/>
        </w:rPr>
        <w:t>.р</w:t>
      </w:r>
      <w:proofErr w:type="gramEnd"/>
      <w:r w:rsidR="00052C44" w:rsidRPr="000829E4">
        <w:rPr>
          <w:snapToGrid w:val="0"/>
          <w:sz w:val="28"/>
          <w:szCs w:val="28"/>
        </w:rPr>
        <w:t>ублей</w:t>
      </w:r>
      <w:proofErr w:type="spellEnd"/>
      <w:r w:rsidRPr="000829E4">
        <w:rPr>
          <w:snapToGrid w:val="0"/>
          <w:sz w:val="28"/>
          <w:szCs w:val="28"/>
        </w:rPr>
        <w:t>, освоение 100%.</w:t>
      </w:r>
    </w:p>
    <w:p w:rsidR="002C464B" w:rsidRPr="000829E4" w:rsidRDefault="002C464B" w:rsidP="002C464B">
      <w:pPr>
        <w:jc w:val="both"/>
        <w:rPr>
          <w:b/>
          <w:sz w:val="28"/>
          <w:szCs w:val="28"/>
        </w:rPr>
      </w:pPr>
      <w:r w:rsidRPr="000829E4">
        <w:rPr>
          <w:sz w:val="28"/>
          <w:szCs w:val="28"/>
        </w:rPr>
        <w:t xml:space="preserve">  </w:t>
      </w:r>
      <w:r w:rsidR="008D0DC4" w:rsidRPr="000829E4">
        <w:rPr>
          <w:sz w:val="28"/>
          <w:szCs w:val="28"/>
        </w:rPr>
        <w:t xml:space="preserve">   </w:t>
      </w:r>
      <w:r w:rsidRPr="000829E4">
        <w:rPr>
          <w:rFonts w:cs="Calibri"/>
          <w:b/>
          <w:sz w:val="28"/>
          <w:szCs w:val="28"/>
        </w:rPr>
        <w:t>Обеспечение деятельности финансовых органов и органов финансового (финансово-бюджетного) надзора.</w:t>
      </w:r>
    </w:p>
    <w:p w:rsidR="002C464B" w:rsidRPr="000829E4" w:rsidRDefault="002C464B" w:rsidP="002C464B">
      <w:pPr>
        <w:jc w:val="both"/>
        <w:rPr>
          <w:sz w:val="28"/>
          <w:szCs w:val="28"/>
        </w:rPr>
      </w:pPr>
      <w:r w:rsidRPr="000829E4">
        <w:rPr>
          <w:sz w:val="28"/>
          <w:szCs w:val="28"/>
        </w:rPr>
        <w:t xml:space="preserve">  Расходы на содержание финансовых и контрольных органов  при плане </w:t>
      </w:r>
      <w:r w:rsidR="00553DDA" w:rsidRPr="000829E4">
        <w:rPr>
          <w:sz w:val="28"/>
          <w:szCs w:val="28"/>
        </w:rPr>
        <w:t>7361,4</w:t>
      </w:r>
      <w:r w:rsidR="00091F98" w:rsidRPr="000829E4">
        <w:rPr>
          <w:sz w:val="28"/>
          <w:szCs w:val="28"/>
        </w:rPr>
        <w:t xml:space="preserve"> </w:t>
      </w:r>
      <w:proofErr w:type="spellStart"/>
      <w:r w:rsidRPr="000829E4">
        <w:rPr>
          <w:sz w:val="28"/>
          <w:szCs w:val="28"/>
        </w:rPr>
        <w:t>тыс</w:t>
      </w:r>
      <w:proofErr w:type="gramStart"/>
      <w:r w:rsidRPr="000829E4">
        <w:rPr>
          <w:sz w:val="28"/>
          <w:szCs w:val="28"/>
        </w:rPr>
        <w:t>.р</w:t>
      </w:r>
      <w:proofErr w:type="gramEnd"/>
      <w:r w:rsidRPr="000829E4">
        <w:rPr>
          <w:sz w:val="28"/>
          <w:szCs w:val="28"/>
        </w:rPr>
        <w:t>уб</w:t>
      </w:r>
      <w:r w:rsidR="00091F98" w:rsidRPr="000829E4">
        <w:rPr>
          <w:sz w:val="28"/>
          <w:szCs w:val="28"/>
        </w:rPr>
        <w:t>лей</w:t>
      </w:r>
      <w:proofErr w:type="spellEnd"/>
      <w:r w:rsidR="00091F98" w:rsidRPr="000829E4">
        <w:rPr>
          <w:sz w:val="28"/>
          <w:szCs w:val="28"/>
        </w:rPr>
        <w:t xml:space="preserve">, </w:t>
      </w:r>
      <w:r w:rsidRPr="000829E4">
        <w:rPr>
          <w:sz w:val="28"/>
          <w:szCs w:val="28"/>
        </w:rPr>
        <w:t xml:space="preserve"> фактическое исполнение составило </w:t>
      </w:r>
      <w:r w:rsidR="00553DDA" w:rsidRPr="000829E4">
        <w:rPr>
          <w:sz w:val="28"/>
          <w:szCs w:val="28"/>
        </w:rPr>
        <w:t>7361,2</w:t>
      </w:r>
      <w:r w:rsidRPr="000829E4">
        <w:rPr>
          <w:sz w:val="28"/>
          <w:szCs w:val="28"/>
        </w:rPr>
        <w:t xml:space="preserve"> </w:t>
      </w:r>
      <w:proofErr w:type="spellStart"/>
      <w:r w:rsidRPr="000829E4">
        <w:rPr>
          <w:sz w:val="28"/>
          <w:szCs w:val="28"/>
        </w:rPr>
        <w:t>тыс.руб</w:t>
      </w:r>
      <w:r w:rsidR="00091F98" w:rsidRPr="000829E4">
        <w:rPr>
          <w:sz w:val="28"/>
          <w:szCs w:val="28"/>
        </w:rPr>
        <w:t>лей</w:t>
      </w:r>
      <w:proofErr w:type="spellEnd"/>
      <w:r w:rsidRPr="000829E4">
        <w:rPr>
          <w:sz w:val="28"/>
          <w:szCs w:val="28"/>
        </w:rPr>
        <w:t xml:space="preserve">.  </w:t>
      </w:r>
      <w:r w:rsidR="008D0DC4" w:rsidRPr="000829E4">
        <w:rPr>
          <w:sz w:val="28"/>
          <w:szCs w:val="28"/>
        </w:rPr>
        <w:t>Б</w:t>
      </w:r>
      <w:r w:rsidR="00273477" w:rsidRPr="000829E4">
        <w:rPr>
          <w:sz w:val="28"/>
          <w:szCs w:val="28"/>
        </w:rPr>
        <w:t xml:space="preserve">юджетные ассигнования направлены </w:t>
      </w:r>
      <w:r w:rsidRPr="000829E4">
        <w:rPr>
          <w:sz w:val="28"/>
          <w:szCs w:val="28"/>
        </w:rPr>
        <w:t>на</w:t>
      </w:r>
      <w:r w:rsidR="00273477" w:rsidRPr="000829E4">
        <w:rPr>
          <w:sz w:val="28"/>
          <w:szCs w:val="28"/>
        </w:rPr>
        <w:t xml:space="preserve"> оплату труда  с начислениями, </w:t>
      </w:r>
      <w:r w:rsidRPr="000829E4">
        <w:rPr>
          <w:sz w:val="28"/>
          <w:szCs w:val="28"/>
        </w:rPr>
        <w:t xml:space="preserve">сопровождение </w:t>
      </w:r>
      <w:r w:rsidR="007C0719" w:rsidRPr="000829E4">
        <w:rPr>
          <w:sz w:val="28"/>
          <w:szCs w:val="28"/>
        </w:rPr>
        <w:t xml:space="preserve">программного продукта </w:t>
      </w:r>
      <w:r w:rsidRPr="000829E4">
        <w:rPr>
          <w:sz w:val="28"/>
          <w:szCs w:val="28"/>
        </w:rPr>
        <w:t xml:space="preserve">АС СМЕТА,  программы </w:t>
      </w:r>
      <w:proofErr w:type="spellStart"/>
      <w:r w:rsidRPr="000829E4">
        <w:rPr>
          <w:sz w:val="28"/>
          <w:szCs w:val="28"/>
        </w:rPr>
        <w:t>КонсультантПлюс</w:t>
      </w:r>
      <w:proofErr w:type="spellEnd"/>
      <w:r w:rsidRPr="000829E4">
        <w:rPr>
          <w:sz w:val="28"/>
          <w:szCs w:val="28"/>
        </w:rPr>
        <w:t>, лицензирование Антивирусной программы, оплата интернет – трафика, приобретение оргтехники.</w:t>
      </w:r>
    </w:p>
    <w:p w:rsidR="008917E1" w:rsidRPr="000829E4" w:rsidRDefault="008D0DC4" w:rsidP="008917E1">
      <w:pPr>
        <w:jc w:val="both"/>
        <w:rPr>
          <w:sz w:val="28"/>
          <w:szCs w:val="28"/>
        </w:rPr>
      </w:pPr>
      <w:r w:rsidRPr="000829E4">
        <w:rPr>
          <w:b/>
          <w:sz w:val="28"/>
          <w:szCs w:val="28"/>
        </w:rPr>
        <w:t xml:space="preserve">  </w:t>
      </w:r>
      <w:r w:rsidR="008917E1" w:rsidRPr="000829E4">
        <w:rPr>
          <w:b/>
          <w:sz w:val="28"/>
          <w:szCs w:val="28"/>
        </w:rPr>
        <w:t xml:space="preserve">Обеспечение проведения выборов: </w:t>
      </w:r>
      <w:r w:rsidR="008917E1" w:rsidRPr="000829E4">
        <w:rPr>
          <w:sz w:val="28"/>
          <w:szCs w:val="28"/>
        </w:rPr>
        <w:t>на подготовку и проведение муниципальных выборов</w:t>
      </w:r>
      <w:r w:rsidR="008917E1" w:rsidRPr="000829E4">
        <w:rPr>
          <w:b/>
          <w:sz w:val="28"/>
          <w:szCs w:val="28"/>
        </w:rPr>
        <w:t xml:space="preserve"> </w:t>
      </w:r>
      <w:r w:rsidR="008917E1" w:rsidRPr="000829E4">
        <w:rPr>
          <w:sz w:val="28"/>
          <w:szCs w:val="28"/>
        </w:rPr>
        <w:t>направлено -</w:t>
      </w:r>
      <w:r w:rsidR="00553DDA" w:rsidRPr="000829E4">
        <w:rPr>
          <w:sz w:val="28"/>
          <w:szCs w:val="28"/>
        </w:rPr>
        <w:t>445,6</w:t>
      </w:r>
      <w:r w:rsidR="008917E1" w:rsidRPr="000829E4">
        <w:rPr>
          <w:sz w:val="28"/>
          <w:szCs w:val="28"/>
        </w:rPr>
        <w:t>тыс</w:t>
      </w:r>
      <w:proofErr w:type="gramStart"/>
      <w:r w:rsidR="008917E1" w:rsidRPr="000829E4">
        <w:rPr>
          <w:sz w:val="28"/>
          <w:szCs w:val="28"/>
        </w:rPr>
        <w:t>.р</w:t>
      </w:r>
      <w:proofErr w:type="gramEnd"/>
      <w:r w:rsidR="008917E1" w:rsidRPr="000829E4">
        <w:rPr>
          <w:sz w:val="28"/>
          <w:szCs w:val="28"/>
        </w:rPr>
        <w:t>ублей,  в том числе,</w:t>
      </w:r>
      <w:r w:rsidR="00F54DEB" w:rsidRPr="000829E4">
        <w:rPr>
          <w:sz w:val="28"/>
          <w:szCs w:val="28"/>
        </w:rPr>
        <w:t xml:space="preserve"> </w:t>
      </w:r>
      <w:r w:rsidR="00553DDA" w:rsidRPr="000829E4">
        <w:rPr>
          <w:sz w:val="28"/>
          <w:szCs w:val="28"/>
        </w:rPr>
        <w:t xml:space="preserve">из резервного фонда Администрации района  </w:t>
      </w:r>
      <w:r w:rsidR="008917E1" w:rsidRPr="000829E4">
        <w:rPr>
          <w:sz w:val="28"/>
          <w:szCs w:val="28"/>
        </w:rPr>
        <w:t xml:space="preserve">  на  приобретение </w:t>
      </w:r>
      <w:r w:rsidR="008917E1" w:rsidRPr="000829E4">
        <w:t xml:space="preserve"> </w:t>
      </w:r>
      <w:r w:rsidR="00F54DEB" w:rsidRPr="000829E4">
        <w:rPr>
          <w:sz w:val="28"/>
          <w:szCs w:val="28"/>
        </w:rPr>
        <w:t>дезинфицирующих</w:t>
      </w:r>
      <w:r w:rsidR="00F54DEB" w:rsidRPr="000829E4">
        <w:t xml:space="preserve"> </w:t>
      </w:r>
      <w:r w:rsidR="00F54DEB" w:rsidRPr="000829E4">
        <w:rPr>
          <w:sz w:val="28"/>
          <w:szCs w:val="28"/>
        </w:rPr>
        <w:t xml:space="preserve">материалов на 36,2 </w:t>
      </w:r>
      <w:proofErr w:type="spellStart"/>
      <w:r w:rsidR="00F54DEB" w:rsidRPr="000829E4">
        <w:rPr>
          <w:sz w:val="28"/>
          <w:szCs w:val="28"/>
        </w:rPr>
        <w:t>тыс.рублей</w:t>
      </w:r>
      <w:proofErr w:type="spellEnd"/>
      <w:r w:rsidR="00F54DEB" w:rsidRPr="000829E4">
        <w:rPr>
          <w:sz w:val="28"/>
          <w:szCs w:val="28"/>
        </w:rPr>
        <w:t>.</w:t>
      </w:r>
    </w:p>
    <w:p w:rsidR="002C464B" w:rsidRPr="000829E4" w:rsidRDefault="007C0719" w:rsidP="002C464B">
      <w:pPr>
        <w:jc w:val="both"/>
        <w:rPr>
          <w:sz w:val="28"/>
          <w:szCs w:val="28"/>
        </w:rPr>
      </w:pPr>
      <w:r w:rsidRPr="000829E4">
        <w:rPr>
          <w:sz w:val="28"/>
          <w:szCs w:val="28"/>
        </w:rPr>
        <w:t xml:space="preserve">   </w:t>
      </w:r>
      <w:r w:rsidR="002C464B" w:rsidRPr="000829E4">
        <w:rPr>
          <w:b/>
          <w:sz w:val="28"/>
          <w:szCs w:val="28"/>
        </w:rPr>
        <w:t xml:space="preserve">Другие общегосударственные вопросы </w:t>
      </w:r>
      <w:r w:rsidR="002C464B" w:rsidRPr="000829E4">
        <w:rPr>
          <w:sz w:val="28"/>
          <w:szCs w:val="28"/>
        </w:rPr>
        <w:t xml:space="preserve"> план</w:t>
      </w:r>
      <w:r w:rsidR="00FF77E9" w:rsidRPr="000829E4">
        <w:rPr>
          <w:sz w:val="28"/>
          <w:szCs w:val="28"/>
        </w:rPr>
        <w:t xml:space="preserve"> </w:t>
      </w:r>
      <w:r w:rsidR="00197A5C" w:rsidRPr="000829E4">
        <w:rPr>
          <w:sz w:val="28"/>
          <w:szCs w:val="28"/>
        </w:rPr>
        <w:t>1255,0</w:t>
      </w:r>
      <w:r w:rsidR="00FF77E9" w:rsidRPr="000829E4">
        <w:rPr>
          <w:sz w:val="28"/>
          <w:szCs w:val="28"/>
        </w:rPr>
        <w:t xml:space="preserve"> </w:t>
      </w:r>
      <w:proofErr w:type="spellStart"/>
      <w:r w:rsidR="002C464B" w:rsidRPr="000829E4">
        <w:rPr>
          <w:sz w:val="28"/>
          <w:szCs w:val="28"/>
        </w:rPr>
        <w:t>тыс</w:t>
      </w:r>
      <w:proofErr w:type="gramStart"/>
      <w:r w:rsidR="002C464B" w:rsidRPr="000829E4">
        <w:rPr>
          <w:sz w:val="28"/>
          <w:szCs w:val="28"/>
        </w:rPr>
        <w:t>.р</w:t>
      </w:r>
      <w:proofErr w:type="gramEnd"/>
      <w:r w:rsidR="002C464B" w:rsidRPr="000829E4">
        <w:rPr>
          <w:sz w:val="28"/>
          <w:szCs w:val="28"/>
        </w:rPr>
        <w:t>ублей</w:t>
      </w:r>
      <w:proofErr w:type="spellEnd"/>
      <w:r w:rsidR="002C464B" w:rsidRPr="000829E4">
        <w:rPr>
          <w:sz w:val="28"/>
          <w:szCs w:val="28"/>
        </w:rPr>
        <w:t xml:space="preserve">  </w:t>
      </w:r>
      <w:r w:rsidR="00197A5C" w:rsidRPr="000829E4">
        <w:rPr>
          <w:sz w:val="28"/>
          <w:szCs w:val="28"/>
        </w:rPr>
        <w:t>освоен в полном объеме.</w:t>
      </w:r>
    </w:p>
    <w:p w:rsidR="002C464B" w:rsidRPr="000829E4" w:rsidRDefault="00E57A7E" w:rsidP="002C464B">
      <w:pPr>
        <w:jc w:val="both"/>
        <w:rPr>
          <w:snapToGrid w:val="0"/>
          <w:sz w:val="28"/>
          <w:szCs w:val="28"/>
        </w:rPr>
      </w:pPr>
      <w:r w:rsidRPr="000829E4">
        <w:rPr>
          <w:snapToGrid w:val="0"/>
          <w:sz w:val="28"/>
          <w:szCs w:val="28"/>
        </w:rPr>
        <w:t xml:space="preserve">     </w:t>
      </w:r>
      <w:r w:rsidR="002C464B" w:rsidRPr="000829E4">
        <w:rPr>
          <w:snapToGrid w:val="0"/>
          <w:sz w:val="28"/>
          <w:szCs w:val="28"/>
        </w:rPr>
        <w:t xml:space="preserve">Расходы на исполнение переданных государственных полномочий </w:t>
      </w:r>
      <w:r w:rsidR="00E54F92" w:rsidRPr="000829E4">
        <w:rPr>
          <w:snapToGrid w:val="0"/>
          <w:sz w:val="28"/>
          <w:szCs w:val="28"/>
        </w:rPr>
        <w:t>Республики Алтай</w:t>
      </w:r>
      <w:r w:rsidR="002C464B" w:rsidRPr="000829E4">
        <w:rPr>
          <w:snapToGrid w:val="0"/>
          <w:sz w:val="28"/>
          <w:szCs w:val="28"/>
        </w:rPr>
        <w:t>:</w:t>
      </w:r>
    </w:p>
    <w:p w:rsidR="00E15CFA" w:rsidRPr="000829E4" w:rsidRDefault="002C464B" w:rsidP="009B7BCA">
      <w:pPr>
        <w:pStyle w:val="a3"/>
        <w:numPr>
          <w:ilvl w:val="0"/>
          <w:numId w:val="3"/>
        </w:numPr>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в области архив</w:t>
      </w:r>
      <w:r w:rsidR="00962454" w:rsidRPr="000829E4">
        <w:rPr>
          <w:rFonts w:ascii="Times New Roman" w:eastAsia="Times New Roman" w:hAnsi="Times New Roman" w:cs="Times New Roman"/>
          <w:sz w:val="28"/>
          <w:szCs w:val="28"/>
          <w:lang w:eastAsia="ru-RU"/>
        </w:rPr>
        <w:t>ного дела</w:t>
      </w:r>
      <w:r w:rsidR="00006C4E" w:rsidRPr="000829E4">
        <w:rPr>
          <w:rFonts w:ascii="Times New Roman" w:eastAsia="Times New Roman" w:hAnsi="Times New Roman" w:cs="Times New Roman"/>
          <w:sz w:val="28"/>
          <w:szCs w:val="28"/>
          <w:lang w:eastAsia="ru-RU"/>
        </w:rPr>
        <w:t xml:space="preserve"> о</w:t>
      </w:r>
      <w:r w:rsidRPr="000829E4">
        <w:rPr>
          <w:rFonts w:ascii="Times New Roman" w:eastAsia="Times New Roman" w:hAnsi="Times New Roman" w:cs="Times New Roman"/>
          <w:sz w:val="28"/>
          <w:szCs w:val="28"/>
          <w:lang w:eastAsia="ru-RU"/>
        </w:rPr>
        <w:t>бъем предусмотренных бюджетных ассигнований на 20</w:t>
      </w:r>
      <w:r w:rsidR="00E15CFA" w:rsidRPr="000829E4">
        <w:rPr>
          <w:rFonts w:ascii="Times New Roman" w:eastAsia="Times New Roman" w:hAnsi="Times New Roman" w:cs="Times New Roman"/>
          <w:sz w:val="28"/>
          <w:szCs w:val="28"/>
          <w:lang w:eastAsia="ru-RU"/>
        </w:rPr>
        <w:t>2</w:t>
      </w:r>
      <w:r w:rsidR="00751396" w:rsidRPr="000829E4">
        <w:rPr>
          <w:rFonts w:ascii="Times New Roman" w:eastAsia="Times New Roman" w:hAnsi="Times New Roman" w:cs="Times New Roman"/>
          <w:sz w:val="28"/>
          <w:szCs w:val="28"/>
          <w:lang w:eastAsia="ru-RU"/>
        </w:rPr>
        <w:t>2</w:t>
      </w:r>
      <w:r w:rsidRPr="000829E4">
        <w:rPr>
          <w:rFonts w:ascii="Times New Roman" w:eastAsia="Times New Roman" w:hAnsi="Times New Roman" w:cs="Times New Roman"/>
          <w:sz w:val="28"/>
          <w:szCs w:val="28"/>
          <w:lang w:eastAsia="ru-RU"/>
        </w:rPr>
        <w:t>г</w:t>
      </w:r>
      <w:r w:rsidR="00751396" w:rsidRPr="000829E4">
        <w:rPr>
          <w:rFonts w:ascii="Times New Roman" w:eastAsia="Times New Roman" w:hAnsi="Times New Roman" w:cs="Times New Roman"/>
          <w:sz w:val="28"/>
          <w:szCs w:val="28"/>
          <w:lang w:eastAsia="ru-RU"/>
        </w:rPr>
        <w:t xml:space="preserve"> 869,9</w:t>
      </w:r>
      <w:r w:rsidR="00E15CFA" w:rsidRPr="000829E4">
        <w:rPr>
          <w:rFonts w:ascii="Times New Roman" w:eastAsia="Times New Roman" w:hAnsi="Times New Roman" w:cs="Times New Roman"/>
          <w:sz w:val="28"/>
          <w:szCs w:val="28"/>
          <w:lang w:eastAsia="ru-RU"/>
        </w:rPr>
        <w:t xml:space="preserve"> тыс. рублей, исполнен в полном объеме. </w:t>
      </w:r>
    </w:p>
    <w:p w:rsidR="00495707" w:rsidRPr="000829E4" w:rsidRDefault="002C464B" w:rsidP="009B7BCA">
      <w:pPr>
        <w:pStyle w:val="a3"/>
        <w:numPr>
          <w:ilvl w:val="0"/>
          <w:numId w:val="3"/>
        </w:numPr>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lastRenderedPageBreak/>
        <w:t xml:space="preserve">по вопросам административного законодательства в сумме </w:t>
      </w:r>
      <w:r w:rsidR="00751396" w:rsidRPr="000829E4">
        <w:rPr>
          <w:rFonts w:ascii="Times New Roman" w:eastAsia="Times New Roman" w:hAnsi="Times New Roman" w:cs="Times New Roman"/>
          <w:sz w:val="28"/>
          <w:szCs w:val="28"/>
          <w:lang w:eastAsia="ru-RU"/>
        </w:rPr>
        <w:t>61,4</w:t>
      </w:r>
      <w:r w:rsidRPr="000829E4">
        <w:rPr>
          <w:rFonts w:ascii="Times New Roman" w:eastAsia="Times New Roman" w:hAnsi="Times New Roman" w:cs="Times New Roman"/>
          <w:sz w:val="28"/>
          <w:szCs w:val="28"/>
          <w:lang w:eastAsia="ru-RU"/>
        </w:rPr>
        <w:t xml:space="preserve"> </w:t>
      </w:r>
      <w:proofErr w:type="spellStart"/>
      <w:r w:rsidRPr="000829E4">
        <w:rPr>
          <w:rFonts w:ascii="Times New Roman" w:eastAsia="Times New Roman" w:hAnsi="Times New Roman" w:cs="Times New Roman"/>
          <w:sz w:val="28"/>
          <w:szCs w:val="28"/>
          <w:lang w:eastAsia="ru-RU"/>
        </w:rPr>
        <w:t>тыс</w:t>
      </w:r>
      <w:proofErr w:type="gramStart"/>
      <w:r w:rsidRPr="000829E4">
        <w:rPr>
          <w:rFonts w:ascii="Times New Roman" w:eastAsia="Times New Roman" w:hAnsi="Times New Roman" w:cs="Times New Roman"/>
          <w:sz w:val="28"/>
          <w:szCs w:val="28"/>
          <w:lang w:eastAsia="ru-RU"/>
        </w:rPr>
        <w:t>.р</w:t>
      </w:r>
      <w:proofErr w:type="gramEnd"/>
      <w:r w:rsidRPr="000829E4">
        <w:rPr>
          <w:rFonts w:ascii="Times New Roman" w:eastAsia="Times New Roman" w:hAnsi="Times New Roman" w:cs="Times New Roman"/>
          <w:sz w:val="28"/>
          <w:szCs w:val="28"/>
          <w:lang w:eastAsia="ru-RU"/>
        </w:rPr>
        <w:t>ублей</w:t>
      </w:r>
      <w:proofErr w:type="spellEnd"/>
      <w:r w:rsidRPr="000829E4">
        <w:rPr>
          <w:rFonts w:ascii="Times New Roman" w:eastAsia="Times New Roman" w:hAnsi="Times New Roman" w:cs="Times New Roman"/>
          <w:sz w:val="28"/>
          <w:szCs w:val="28"/>
          <w:lang w:eastAsia="ru-RU"/>
        </w:rPr>
        <w:t>, исполнение 100%. Произ</w:t>
      </w:r>
      <w:r w:rsidR="00495707" w:rsidRPr="000829E4">
        <w:rPr>
          <w:rFonts w:ascii="Times New Roman" w:eastAsia="Times New Roman" w:hAnsi="Times New Roman" w:cs="Times New Roman"/>
          <w:sz w:val="28"/>
          <w:szCs w:val="28"/>
          <w:lang w:eastAsia="ru-RU"/>
        </w:rPr>
        <w:t>ведены расходы на услуги связи</w:t>
      </w:r>
      <w:r w:rsidR="00884A89" w:rsidRPr="000829E4">
        <w:rPr>
          <w:rFonts w:ascii="Times New Roman" w:eastAsia="Times New Roman" w:hAnsi="Times New Roman" w:cs="Times New Roman"/>
          <w:sz w:val="28"/>
          <w:szCs w:val="28"/>
          <w:lang w:eastAsia="ru-RU"/>
        </w:rPr>
        <w:t xml:space="preserve"> и на приобретение канцелярских товаров</w:t>
      </w:r>
      <w:r w:rsidR="008D043F" w:rsidRPr="000829E4">
        <w:rPr>
          <w:rFonts w:ascii="Times New Roman" w:eastAsia="Times New Roman" w:hAnsi="Times New Roman" w:cs="Times New Roman"/>
          <w:sz w:val="28"/>
          <w:szCs w:val="28"/>
          <w:lang w:eastAsia="ru-RU"/>
        </w:rPr>
        <w:t xml:space="preserve"> </w:t>
      </w:r>
      <w:r w:rsidR="00495707" w:rsidRPr="000829E4">
        <w:rPr>
          <w:rFonts w:ascii="Times New Roman" w:eastAsia="Times New Roman" w:hAnsi="Times New Roman" w:cs="Times New Roman"/>
          <w:sz w:val="28"/>
          <w:szCs w:val="28"/>
          <w:lang w:eastAsia="ru-RU"/>
        </w:rPr>
        <w:t>.</w:t>
      </w:r>
    </w:p>
    <w:p w:rsidR="002C464B" w:rsidRPr="000829E4" w:rsidRDefault="002C464B" w:rsidP="009B7BCA">
      <w:pPr>
        <w:pStyle w:val="a3"/>
        <w:numPr>
          <w:ilvl w:val="0"/>
          <w:numId w:val="3"/>
        </w:numPr>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 xml:space="preserve">по сбору информации для ведения реестра нормативно-правовых актов Республики Алтай </w:t>
      </w:r>
      <w:r w:rsidR="00C72DB0" w:rsidRPr="000829E4">
        <w:rPr>
          <w:rFonts w:ascii="Times New Roman" w:eastAsia="Times New Roman" w:hAnsi="Times New Roman" w:cs="Times New Roman"/>
          <w:sz w:val="28"/>
          <w:szCs w:val="28"/>
          <w:lang w:eastAsia="ru-RU"/>
        </w:rPr>
        <w:t>–</w:t>
      </w:r>
      <w:r w:rsidRPr="000829E4">
        <w:rPr>
          <w:rFonts w:ascii="Times New Roman" w:eastAsia="Times New Roman" w:hAnsi="Times New Roman" w:cs="Times New Roman"/>
          <w:sz w:val="28"/>
          <w:szCs w:val="28"/>
          <w:lang w:eastAsia="ru-RU"/>
        </w:rPr>
        <w:t xml:space="preserve"> </w:t>
      </w:r>
      <w:r w:rsidR="00751396" w:rsidRPr="000829E4">
        <w:rPr>
          <w:rFonts w:ascii="Times New Roman" w:eastAsia="Times New Roman" w:hAnsi="Times New Roman" w:cs="Times New Roman"/>
          <w:sz w:val="28"/>
          <w:szCs w:val="28"/>
          <w:lang w:eastAsia="ru-RU"/>
        </w:rPr>
        <w:t xml:space="preserve">308,7 </w:t>
      </w:r>
      <w:proofErr w:type="spellStart"/>
      <w:r w:rsidRPr="000829E4">
        <w:rPr>
          <w:rFonts w:ascii="Times New Roman" w:eastAsia="Times New Roman" w:hAnsi="Times New Roman" w:cs="Times New Roman"/>
          <w:sz w:val="28"/>
          <w:szCs w:val="28"/>
          <w:lang w:eastAsia="ru-RU"/>
        </w:rPr>
        <w:t>тыс</w:t>
      </w:r>
      <w:proofErr w:type="gramStart"/>
      <w:r w:rsidRPr="000829E4">
        <w:rPr>
          <w:rFonts w:ascii="Times New Roman" w:eastAsia="Times New Roman" w:hAnsi="Times New Roman" w:cs="Times New Roman"/>
          <w:sz w:val="28"/>
          <w:szCs w:val="28"/>
          <w:lang w:eastAsia="ru-RU"/>
        </w:rPr>
        <w:t>.р</w:t>
      </w:r>
      <w:proofErr w:type="gramEnd"/>
      <w:r w:rsidRPr="000829E4">
        <w:rPr>
          <w:rFonts w:ascii="Times New Roman" w:eastAsia="Times New Roman" w:hAnsi="Times New Roman" w:cs="Times New Roman"/>
          <w:sz w:val="28"/>
          <w:szCs w:val="28"/>
          <w:lang w:eastAsia="ru-RU"/>
        </w:rPr>
        <w:t>ублей</w:t>
      </w:r>
      <w:proofErr w:type="spellEnd"/>
      <w:r w:rsidRPr="000829E4">
        <w:rPr>
          <w:rFonts w:ascii="Times New Roman" w:eastAsia="Times New Roman" w:hAnsi="Times New Roman" w:cs="Times New Roman"/>
          <w:sz w:val="28"/>
          <w:szCs w:val="28"/>
          <w:lang w:eastAsia="ru-RU"/>
        </w:rPr>
        <w:t>,  направлены на оплату труда с начислениями  ведущего специалиста по сбору информации для ведения реестра нормативно-правовых актов Республики Алтай</w:t>
      </w:r>
      <w:r w:rsidR="00E17A24" w:rsidRPr="000829E4">
        <w:rPr>
          <w:rFonts w:ascii="Times New Roman" w:eastAsia="Times New Roman" w:hAnsi="Times New Roman" w:cs="Times New Roman"/>
          <w:sz w:val="28"/>
          <w:szCs w:val="28"/>
          <w:lang w:eastAsia="ru-RU"/>
        </w:rPr>
        <w:t xml:space="preserve"> в полном объеме.</w:t>
      </w:r>
    </w:p>
    <w:p w:rsidR="002C464B" w:rsidRPr="000829E4" w:rsidRDefault="00006C4E" w:rsidP="002B248A">
      <w:pPr>
        <w:ind w:right="-30"/>
        <w:jc w:val="both"/>
        <w:rPr>
          <w:sz w:val="28"/>
          <w:szCs w:val="28"/>
        </w:rPr>
      </w:pPr>
      <w:r w:rsidRPr="000829E4">
        <w:rPr>
          <w:sz w:val="28"/>
          <w:szCs w:val="28"/>
        </w:rPr>
        <w:t xml:space="preserve">    </w:t>
      </w:r>
      <w:r w:rsidR="002C464B" w:rsidRPr="000829E4">
        <w:rPr>
          <w:sz w:val="28"/>
          <w:szCs w:val="28"/>
        </w:rPr>
        <w:t xml:space="preserve">Так же, произведены расходы </w:t>
      </w:r>
      <w:r w:rsidR="00F83286" w:rsidRPr="000829E4">
        <w:rPr>
          <w:sz w:val="28"/>
          <w:szCs w:val="28"/>
        </w:rPr>
        <w:t xml:space="preserve">в сумме </w:t>
      </w:r>
      <w:r w:rsidR="00751396" w:rsidRPr="000829E4">
        <w:rPr>
          <w:sz w:val="28"/>
          <w:szCs w:val="28"/>
        </w:rPr>
        <w:t>15</w:t>
      </w:r>
      <w:r w:rsidR="00F83286" w:rsidRPr="000829E4">
        <w:rPr>
          <w:sz w:val="28"/>
          <w:szCs w:val="28"/>
        </w:rPr>
        <w:t xml:space="preserve">,0 </w:t>
      </w:r>
      <w:proofErr w:type="spellStart"/>
      <w:r w:rsidR="00F83286" w:rsidRPr="000829E4">
        <w:rPr>
          <w:sz w:val="28"/>
          <w:szCs w:val="28"/>
        </w:rPr>
        <w:t>тыс</w:t>
      </w:r>
      <w:proofErr w:type="gramStart"/>
      <w:r w:rsidR="00F83286" w:rsidRPr="000829E4">
        <w:rPr>
          <w:sz w:val="28"/>
          <w:szCs w:val="28"/>
        </w:rPr>
        <w:t>.р</w:t>
      </w:r>
      <w:proofErr w:type="gramEnd"/>
      <w:r w:rsidR="00F83286" w:rsidRPr="000829E4">
        <w:rPr>
          <w:sz w:val="28"/>
          <w:szCs w:val="28"/>
        </w:rPr>
        <w:t>ублей</w:t>
      </w:r>
      <w:proofErr w:type="spellEnd"/>
      <w:r w:rsidR="00F83286" w:rsidRPr="000829E4">
        <w:rPr>
          <w:sz w:val="28"/>
          <w:szCs w:val="28"/>
        </w:rPr>
        <w:t xml:space="preserve"> </w:t>
      </w:r>
      <w:r w:rsidR="002C464B" w:rsidRPr="000829E4">
        <w:rPr>
          <w:sz w:val="28"/>
          <w:szCs w:val="28"/>
        </w:rPr>
        <w:t xml:space="preserve">за счет целевых средств на выплату вознаграждения за добровольную сдачу незаконно хранящегося оружия, боеприпасов, взрывчатых веществ и взрывчатых устройств </w:t>
      </w:r>
      <w:r w:rsidR="004F2D5B" w:rsidRPr="000829E4">
        <w:rPr>
          <w:sz w:val="28"/>
          <w:szCs w:val="28"/>
        </w:rPr>
        <w:t xml:space="preserve">с учетом </w:t>
      </w:r>
      <w:proofErr w:type="spellStart"/>
      <w:r w:rsidR="004F2D5B" w:rsidRPr="000829E4">
        <w:rPr>
          <w:sz w:val="28"/>
          <w:szCs w:val="28"/>
        </w:rPr>
        <w:t>софинансирования</w:t>
      </w:r>
      <w:proofErr w:type="spellEnd"/>
      <w:r w:rsidR="004F2D5B" w:rsidRPr="000829E4">
        <w:rPr>
          <w:sz w:val="28"/>
          <w:szCs w:val="28"/>
        </w:rPr>
        <w:t xml:space="preserve">  из местного  бюджета</w:t>
      </w:r>
      <w:r w:rsidR="00483F7B" w:rsidRPr="000829E4">
        <w:rPr>
          <w:sz w:val="28"/>
          <w:szCs w:val="28"/>
        </w:rPr>
        <w:t xml:space="preserve">-0,3 </w:t>
      </w:r>
      <w:proofErr w:type="spellStart"/>
      <w:r w:rsidR="00483F7B" w:rsidRPr="000829E4">
        <w:rPr>
          <w:sz w:val="28"/>
          <w:szCs w:val="28"/>
        </w:rPr>
        <w:t>тыс.рублей</w:t>
      </w:r>
      <w:proofErr w:type="spellEnd"/>
      <w:r w:rsidR="002B248A" w:rsidRPr="000829E4">
        <w:rPr>
          <w:sz w:val="28"/>
          <w:szCs w:val="28"/>
        </w:rPr>
        <w:t>.</w:t>
      </w:r>
    </w:p>
    <w:p w:rsidR="00CE47C7" w:rsidRPr="000829E4" w:rsidRDefault="00CE47C7" w:rsidP="00CE47C7">
      <w:pPr>
        <w:jc w:val="both"/>
        <w:rPr>
          <w:b/>
          <w:color w:val="FF0000"/>
          <w:sz w:val="28"/>
          <w:szCs w:val="28"/>
        </w:rPr>
      </w:pPr>
      <w:r w:rsidRPr="000829E4">
        <w:rPr>
          <w:rFonts w:cs="Calibri"/>
          <w:b/>
          <w:sz w:val="28"/>
          <w:szCs w:val="28"/>
        </w:rPr>
        <w:t>Резервные фонды</w:t>
      </w:r>
    </w:p>
    <w:p w:rsidR="00CE47C7" w:rsidRPr="000829E4" w:rsidRDefault="00CE47C7" w:rsidP="00CE47C7">
      <w:pPr>
        <w:jc w:val="both"/>
        <w:rPr>
          <w:rFonts w:cs="Calibri"/>
          <w:sz w:val="28"/>
          <w:szCs w:val="28"/>
        </w:rPr>
      </w:pPr>
      <w:r w:rsidRPr="000829E4">
        <w:rPr>
          <w:color w:val="FF0000"/>
          <w:sz w:val="28"/>
          <w:szCs w:val="28"/>
        </w:rPr>
        <w:t xml:space="preserve"> </w:t>
      </w:r>
      <w:r w:rsidRPr="000829E4">
        <w:rPr>
          <w:sz w:val="28"/>
          <w:szCs w:val="28"/>
        </w:rPr>
        <w:t xml:space="preserve"> </w:t>
      </w:r>
      <w:r w:rsidRPr="000829E4">
        <w:rPr>
          <w:rFonts w:cs="Calibri"/>
          <w:sz w:val="28"/>
          <w:szCs w:val="28"/>
        </w:rPr>
        <w:t xml:space="preserve">     Резервный фонд Администрации района (аймака) был сформирован решением  Совета депутатов  «О бюджете муниципального образования «</w:t>
      </w:r>
      <w:proofErr w:type="spellStart"/>
      <w:r w:rsidRPr="000829E4">
        <w:rPr>
          <w:rFonts w:cs="Calibri"/>
          <w:sz w:val="28"/>
          <w:szCs w:val="28"/>
        </w:rPr>
        <w:t>Онгудайский</w:t>
      </w:r>
      <w:proofErr w:type="spellEnd"/>
      <w:r w:rsidRPr="000829E4">
        <w:rPr>
          <w:rFonts w:cs="Calibri"/>
          <w:sz w:val="28"/>
          <w:szCs w:val="28"/>
        </w:rPr>
        <w:t xml:space="preserve"> район» на 202</w:t>
      </w:r>
      <w:r w:rsidR="003D57CA" w:rsidRPr="000829E4">
        <w:rPr>
          <w:rFonts w:cs="Calibri"/>
          <w:sz w:val="28"/>
          <w:szCs w:val="28"/>
        </w:rPr>
        <w:t>1</w:t>
      </w:r>
      <w:r w:rsidRPr="000829E4">
        <w:rPr>
          <w:rFonts w:cs="Calibri"/>
          <w:sz w:val="28"/>
          <w:szCs w:val="28"/>
        </w:rPr>
        <w:t xml:space="preserve"> и на плановый период 202</w:t>
      </w:r>
      <w:r w:rsidR="003D57CA" w:rsidRPr="000829E4">
        <w:rPr>
          <w:rFonts w:cs="Calibri"/>
          <w:sz w:val="28"/>
          <w:szCs w:val="28"/>
        </w:rPr>
        <w:t>2</w:t>
      </w:r>
      <w:r w:rsidRPr="000829E4">
        <w:rPr>
          <w:rFonts w:cs="Calibri"/>
          <w:sz w:val="28"/>
          <w:szCs w:val="28"/>
        </w:rPr>
        <w:t xml:space="preserve"> и 202</w:t>
      </w:r>
      <w:r w:rsidR="003D57CA" w:rsidRPr="000829E4">
        <w:rPr>
          <w:rFonts w:cs="Calibri"/>
          <w:sz w:val="28"/>
          <w:szCs w:val="28"/>
        </w:rPr>
        <w:t>3</w:t>
      </w:r>
      <w:r w:rsidRPr="000829E4">
        <w:rPr>
          <w:rFonts w:cs="Calibri"/>
          <w:sz w:val="28"/>
          <w:szCs w:val="28"/>
        </w:rPr>
        <w:t xml:space="preserve"> годов» №</w:t>
      </w:r>
      <w:r w:rsidR="00561CCB" w:rsidRPr="000829E4">
        <w:rPr>
          <w:rFonts w:cs="Calibri"/>
          <w:sz w:val="28"/>
          <w:szCs w:val="28"/>
        </w:rPr>
        <w:t>31-2</w:t>
      </w:r>
      <w:r w:rsidRPr="000829E4">
        <w:rPr>
          <w:rFonts w:cs="Calibri"/>
          <w:sz w:val="28"/>
          <w:szCs w:val="28"/>
        </w:rPr>
        <w:t xml:space="preserve"> от 2</w:t>
      </w:r>
      <w:r w:rsidR="00561CCB" w:rsidRPr="000829E4">
        <w:rPr>
          <w:rFonts w:cs="Calibri"/>
          <w:sz w:val="28"/>
          <w:szCs w:val="28"/>
        </w:rPr>
        <w:t>3</w:t>
      </w:r>
      <w:r w:rsidRPr="000829E4">
        <w:rPr>
          <w:rFonts w:cs="Calibri"/>
          <w:sz w:val="28"/>
          <w:szCs w:val="28"/>
        </w:rPr>
        <w:t>.12.20</w:t>
      </w:r>
      <w:r w:rsidR="00B435CB" w:rsidRPr="000829E4">
        <w:rPr>
          <w:rFonts w:cs="Calibri"/>
          <w:sz w:val="28"/>
          <w:szCs w:val="28"/>
        </w:rPr>
        <w:t>2</w:t>
      </w:r>
      <w:r w:rsidR="00561CCB" w:rsidRPr="000829E4">
        <w:rPr>
          <w:rFonts w:cs="Calibri"/>
          <w:sz w:val="28"/>
          <w:szCs w:val="28"/>
        </w:rPr>
        <w:t>1</w:t>
      </w:r>
      <w:r w:rsidRPr="000829E4">
        <w:rPr>
          <w:rFonts w:cs="Calibri"/>
          <w:sz w:val="28"/>
          <w:szCs w:val="28"/>
        </w:rPr>
        <w:t xml:space="preserve">г  в объеме 2500,0 тыс. рублей. </w:t>
      </w:r>
    </w:p>
    <w:p w:rsidR="00CE47C7" w:rsidRPr="000829E4" w:rsidRDefault="00CE47C7" w:rsidP="00CE47C7">
      <w:pPr>
        <w:jc w:val="both"/>
        <w:rPr>
          <w:sz w:val="28"/>
          <w:szCs w:val="28"/>
        </w:rPr>
      </w:pPr>
      <w:r w:rsidRPr="000829E4">
        <w:rPr>
          <w:sz w:val="28"/>
          <w:szCs w:val="28"/>
        </w:rPr>
        <w:t xml:space="preserve">   Решени</w:t>
      </w:r>
      <w:r w:rsidR="00161634" w:rsidRPr="000829E4">
        <w:rPr>
          <w:sz w:val="28"/>
          <w:szCs w:val="28"/>
        </w:rPr>
        <w:t>ем</w:t>
      </w:r>
      <w:r w:rsidRPr="000829E4">
        <w:rPr>
          <w:sz w:val="28"/>
          <w:szCs w:val="28"/>
        </w:rPr>
        <w:t xml:space="preserve"> Совета депутатов  №</w:t>
      </w:r>
      <w:r w:rsidR="00C73BE4" w:rsidRPr="000829E4">
        <w:rPr>
          <w:sz w:val="28"/>
          <w:szCs w:val="28"/>
        </w:rPr>
        <w:t>33-3</w:t>
      </w:r>
      <w:r w:rsidRPr="000829E4">
        <w:rPr>
          <w:sz w:val="28"/>
          <w:szCs w:val="28"/>
        </w:rPr>
        <w:t xml:space="preserve"> от </w:t>
      </w:r>
      <w:r w:rsidR="00C73BE4" w:rsidRPr="000829E4">
        <w:rPr>
          <w:sz w:val="28"/>
          <w:szCs w:val="28"/>
        </w:rPr>
        <w:t>2</w:t>
      </w:r>
      <w:r w:rsidR="00161634" w:rsidRPr="000829E4">
        <w:rPr>
          <w:sz w:val="28"/>
          <w:szCs w:val="28"/>
        </w:rPr>
        <w:t>0</w:t>
      </w:r>
      <w:r w:rsidRPr="000829E4">
        <w:rPr>
          <w:sz w:val="28"/>
          <w:szCs w:val="28"/>
        </w:rPr>
        <w:t>.04.</w:t>
      </w:r>
      <w:r w:rsidR="00C1589F" w:rsidRPr="000829E4">
        <w:rPr>
          <w:sz w:val="28"/>
          <w:szCs w:val="28"/>
        </w:rPr>
        <w:t>202</w:t>
      </w:r>
      <w:r w:rsidR="00C73BE4" w:rsidRPr="000829E4">
        <w:rPr>
          <w:sz w:val="28"/>
          <w:szCs w:val="28"/>
        </w:rPr>
        <w:t>2</w:t>
      </w:r>
      <w:r w:rsidR="00C1589F" w:rsidRPr="000829E4">
        <w:rPr>
          <w:sz w:val="28"/>
          <w:szCs w:val="28"/>
        </w:rPr>
        <w:t xml:space="preserve"> года </w:t>
      </w:r>
      <w:r w:rsidRPr="000829E4">
        <w:rPr>
          <w:sz w:val="28"/>
          <w:szCs w:val="28"/>
        </w:rPr>
        <w:t xml:space="preserve"> был пополнен  в размере </w:t>
      </w:r>
      <w:r w:rsidR="00C73BE4" w:rsidRPr="000829E4">
        <w:rPr>
          <w:sz w:val="28"/>
          <w:szCs w:val="28"/>
        </w:rPr>
        <w:t>10</w:t>
      </w:r>
      <w:r w:rsidR="00C1589F" w:rsidRPr="000829E4">
        <w:rPr>
          <w:sz w:val="28"/>
          <w:szCs w:val="28"/>
        </w:rPr>
        <w:t>00,0</w:t>
      </w:r>
      <w:r w:rsidRPr="000829E4">
        <w:rPr>
          <w:sz w:val="28"/>
          <w:szCs w:val="28"/>
        </w:rPr>
        <w:t xml:space="preserve"> </w:t>
      </w:r>
      <w:proofErr w:type="spellStart"/>
      <w:r w:rsidRPr="000829E4">
        <w:rPr>
          <w:sz w:val="28"/>
          <w:szCs w:val="28"/>
        </w:rPr>
        <w:t>тыс</w:t>
      </w:r>
      <w:proofErr w:type="gramStart"/>
      <w:r w:rsidRPr="000829E4">
        <w:rPr>
          <w:sz w:val="28"/>
          <w:szCs w:val="28"/>
        </w:rPr>
        <w:t>.р</w:t>
      </w:r>
      <w:proofErr w:type="gramEnd"/>
      <w:r w:rsidRPr="000829E4">
        <w:rPr>
          <w:sz w:val="28"/>
          <w:szCs w:val="28"/>
        </w:rPr>
        <w:t>ублей</w:t>
      </w:r>
      <w:proofErr w:type="spellEnd"/>
      <w:r w:rsidRPr="000829E4">
        <w:rPr>
          <w:sz w:val="28"/>
          <w:szCs w:val="28"/>
        </w:rPr>
        <w:t>; решением Совета депутатов №</w:t>
      </w:r>
      <w:r w:rsidR="00C73BE4" w:rsidRPr="000829E4">
        <w:rPr>
          <w:sz w:val="28"/>
          <w:szCs w:val="28"/>
        </w:rPr>
        <w:t>37-2</w:t>
      </w:r>
      <w:r w:rsidRPr="000829E4">
        <w:rPr>
          <w:sz w:val="28"/>
          <w:szCs w:val="28"/>
        </w:rPr>
        <w:t xml:space="preserve"> от 2</w:t>
      </w:r>
      <w:r w:rsidR="00DB5E99" w:rsidRPr="000829E4">
        <w:rPr>
          <w:sz w:val="28"/>
          <w:szCs w:val="28"/>
        </w:rPr>
        <w:t>3</w:t>
      </w:r>
      <w:r w:rsidRPr="000829E4">
        <w:rPr>
          <w:sz w:val="28"/>
          <w:szCs w:val="28"/>
        </w:rPr>
        <w:t>.12.202</w:t>
      </w:r>
      <w:r w:rsidR="00C73BE4" w:rsidRPr="000829E4">
        <w:rPr>
          <w:sz w:val="28"/>
          <w:szCs w:val="28"/>
        </w:rPr>
        <w:t>2</w:t>
      </w:r>
      <w:r w:rsidRPr="000829E4">
        <w:rPr>
          <w:sz w:val="28"/>
          <w:szCs w:val="28"/>
        </w:rPr>
        <w:t>г в связи с отсутствием потребности уменьшен на</w:t>
      </w:r>
      <w:r w:rsidR="00A22FBB" w:rsidRPr="000829E4">
        <w:rPr>
          <w:sz w:val="28"/>
          <w:szCs w:val="28"/>
        </w:rPr>
        <w:t xml:space="preserve"> 257,5</w:t>
      </w:r>
      <w:r w:rsidRPr="000829E4">
        <w:rPr>
          <w:sz w:val="28"/>
          <w:szCs w:val="28"/>
        </w:rPr>
        <w:t xml:space="preserve"> </w:t>
      </w:r>
      <w:proofErr w:type="spellStart"/>
      <w:r w:rsidRPr="000829E4">
        <w:rPr>
          <w:sz w:val="28"/>
          <w:szCs w:val="28"/>
        </w:rPr>
        <w:t>тыс.рублей</w:t>
      </w:r>
      <w:proofErr w:type="spellEnd"/>
      <w:r w:rsidRPr="000829E4">
        <w:rPr>
          <w:sz w:val="28"/>
          <w:szCs w:val="28"/>
        </w:rPr>
        <w:t>. Бюджетные ассигнования резервного фонда  Администрации района</w:t>
      </w:r>
      <w:r w:rsidRPr="000829E4">
        <w:rPr>
          <w:color w:val="FF0000"/>
          <w:sz w:val="28"/>
          <w:szCs w:val="28"/>
        </w:rPr>
        <w:t xml:space="preserve"> </w:t>
      </w:r>
      <w:r w:rsidR="00A22FBB" w:rsidRPr="000829E4">
        <w:rPr>
          <w:sz w:val="28"/>
          <w:szCs w:val="28"/>
        </w:rPr>
        <w:t xml:space="preserve"> 3242,5</w:t>
      </w:r>
      <w:r w:rsidRPr="000829E4">
        <w:rPr>
          <w:sz w:val="28"/>
          <w:szCs w:val="28"/>
        </w:rPr>
        <w:t xml:space="preserve"> </w:t>
      </w:r>
      <w:proofErr w:type="spellStart"/>
      <w:r w:rsidRPr="000829E4">
        <w:rPr>
          <w:sz w:val="28"/>
          <w:szCs w:val="28"/>
        </w:rPr>
        <w:t>тыс</w:t>
      </w:r>
      <w:proofErr w:type="gramStart"/>
      <w:r w:rsidRPr="000829E4">
        <w:rPr>
          <w:sz w:val="28"/>
          <w:szCs w:val="28"/>
        </w:rPr>
        <w:t>.р</w:t>
      </w:r>
      <w:proofErr w:type="gramEnd"/>
      <w:r w:rsidRPr="000829E4">
        <w:rPr>
          <w:sz w:val="28"/>
          <w:szCs w:val="28"/>
        </w:rPr>
        <w:t>ублей</w:t>
      </w:r>
      <w:proofErr w:type="spellEnd"/>
      <w:r w:rsidRPr="000829E4">
        <w:rPr>
          <w:sz w:val="28"/>
          <w:szCs w:val="28"/>
        </w:rPr>
        <w:t xml:space="preserve"> </w:t>
      </w:r>
      <w:r w:rsidR="00557030" w:rsidRPr="000829E4">
        <w:rPr>
          <w:sz w:val="28"/>
          <w:szCs w:val="28"/>
        </w:rPr>
        <w:t>были</w:t>
      </w:r>
      <w:r w:rsidRPr="000829E4">
        <w:rPr>
          <w:sz w:val="28"/>
          <w:szCs w:val="28"/>
        </w:rPr>
        <w:t xml:space="preserve"> направлены на ликвидацию последствий чрезвычайных ситуаций природного  и бытового характера, на мероприятия образования и культуры, на оказание материальной помощи остронуждающимся согласно</w:t>
      </w:r>
      <w:r w:rsidR="00DB5E99" w:rsidRPr="000829E4">
        <w:rPr>
          <w:sz w:val="28"/>
          <w:szCs w:val="28"/>
        </w:rPr>
        <w:t xml:space="preserve"> </w:t>
      </w:r>
      <w:r w:rsidRPr="000829E4">
        <w:rPr>
          <w:sz w:val="28"/>
          <w:szCs w:val="28"/>
        </w:rPr>
        <w:t xml:space="preserve"> распоряжений Главы района (аймака). </w:t>
      </w:r>
    </w:p>
    <w:p w:rsidR="00CE47C7" w:rsidRPr="000829E4" w:rsidRDefault="00CE47C7" w:rsidP="00CE47C7">
      <w:pPr>
        <w:jc w:val="both"/>
        <w:rPr>
          <w:sz w:val="28"/>
          <w:szCs w:val="28"/>
        </w:rPr>
      </w:pPr>
      <w:r w:rsidRPr="000829E4">
        <w:rPr>
          <w:sz w:val="28"/>
          <w:szCs w:val="28"/>
        </w:rPr>
        <w:t xml:space="preserve">         </w:t>
      </w:r>
      <w:r w:rsidRPr="000829E4">
        <w:rPr>
          <w:i/>
          <w:sz w:val="28"/>
          <w:szCs w:val="28"/>
        </w:rPr>
        <w:t>Данные о направлениях использования средств Резервного приведены в приложени</w:t>
      </w:r>
      <w:r w:rsidR="00D47293" w:rsidRPr="000829E4">
        <w:rPr>
          <w:i/>
          <w:sz w:val="28"/>
          <w:szCs w:val="28"/>
        </w:rPr>
        <w:t>и</w:t>
      </w:r>
      <w:r w:rsidRPr="000829E4">
        <w:rPr>
          <w:i/>
          <w:sz w:val="28"/>
          <w:szCs w:val="28"/>
        </w:rPr>
        <w:t xml:space="preserve">  №</w:t>
      </w:r>
      <w:r w:rsidR="008D1A99">
        <w:rPr>
          <w:i/>
          <w:sz w:val="28"/>
          <w:szCs w:val="28"/>
        </w:rPr>
        <w:t xml:space="preserve">4 </w:t>
      </w:r>
      <w:r w:rsidRPr="000829E4">
        <w:rPr>
          <w:i/>
          <w:sz w:val="28"/>
          <w:szCs w:val="28"/>
        </w:rPr>
        <w:t xml:space="preserve"> к пояснительной записке</w:t>
      </w:r>
    </w:p>
    <w:p w:rsidR="002C464B" w:rsidRPr="000829E4" w:rsidRDefault="002C464B" w:rsidP="002C464B">
      <w:pPr>
        <w:jc w:val="both"/>
        <w:rPr>
          <w:b/>
          <w:sz w:val="28"/>
          <w:szCs w:val="28"/>
          <w:lang w:eastAsia="x-none"/>
        </w:rPr>
      </w:pPr>
      <w:r w:rsidRPr="000829E4">
        <w:rPr>
          <w:b/>
          <w:sz w:val="28"/>
          <w:szCs w:val="28"/>
          <w:lang w:eastAsia="x-none"/>
        </w:rPr>
        <w:t xml:space="preserve">          </w:t>
      </w:r>
    </w:p>
    <w:p w:rsidR="002C464B" w:rsidRPr="000829E4" w:rsidRDefault="002C464B" w:rsidP="002C464B">
      <w:pPr>
        <w:autoSpaceDE w:val="0"/>
        <w:autoSpaceDN w:val="0"/>
        <w:adjustRightInd w:val="0"/>
        <w:ind w:left="142"/>
        <w:jc w:val="both"/>
        <w:rPr>
          <w:b/>
          <w:sz w:val="28"/>
          <w:szCs w:val="28"/>
        </w:rPr>
      </w:pPr>
      <w:r w:rsidRPr="000829E4">
        <w:rPr>
          <w:b/>
          <w:sz w:val="28"/>
          <w:szCs w:val="28"/>
        </w:rPr>
        <w:t xml:space="preserve">               Раздел 0300 «Национальная безопасность и правоохранительная деятельность» </w:t>
      </w:r>
      <w:r w:rsidRPr="000829E4">
        <w:rPr>
          <w:sz w:val="28"/>
          <w:szCs w:val="28"/>
        </w:rPr>
        <w:t xml:space="preserve"> </w:t>
      </w:r>
      <w:r w:rsidRPr="000829E4">
        <w:rPr>
          <w:b/>
          <w:sz w:val="28"/>
          <w:szCs w:val="28"/>
        </w:rPr>
        <w:t xml:space="preserve">доля в общем расходе составляет </w:t>
      </w:r>
      <w:r w:rsidR="00FA25B5" w:rsidRPr="000829E4">
        <w:rPr>
          <w:b/>
          <w:sz w:val="28"/>
          <w:szCs w:val="28"/>
        </w:rPr>
        <w:t>0,</w:t>
      </w:r>
      <w:r w:rsidR="00F10688" w:rsidRPr="000829E4">
        <w:rPr>
          <w:b/>
          <w:sz w:val="28"/>
          <w:szCs w:val="28"/>
        </w:rPr>
        <w:t>6</w:t>
      </w:r>
      <w:r w:rsidRPr="000829E4">
        <w:rPr>
          <w:b/>
          <w:sz w:val="28"/>
          <w:szCs w:val="28"/>
        </w:rPr>
        <w:t xml:space="preserve">%, сумма  расходов  </w:t>
      </w:r>
      <w:r w:rsidR="00F10688" w:rsidRPr="000829E4">
        <w:rPr>
          <w:b/>
          <w:sz w:val="28"/>
          <w:szCs w:val="28"/>
        </w:rPr>
        <w:t xml:space="preserve">5345,4 </w:t>
      </w:r>
      <w:proofErr w:type="spellStart"/>
      <w:r w:rsidRPr="000829E4">
        <w:rPr>
          <w:b/>
          <w:sz w:val="28"/>
          <w:szCs w:val="28"/>
        </w:rPr>
        <w:t>тыс</w:t>
      </w:r>
      <w:proofErr w:type="gramStart"/>
      <w:r w:rsidRPr="000829E4">
        <w:rPr>
          <w:b/>
          <w:sz w:val="28"/>
          <w:szCs w:val="28"/>
        </w:rPr>
        <w:t>.р</w:t>
      </w:r>
      <w:proofErr w:type="gramEnd"/>
      <w:r w:rsidRPr="000829E4">
        <w:rPr>
          <w:b/>
          <w:sz w:val="28"/>
          <w:szCs w:val="28"/>
        </w:rPr>
        <w:t>ублей</w:t>
      </w:r>
      <w:proofErr w:type="spellEnd"/>
      <w:r w:rsidRPr="000829E4">
        <w:rPr>
          <w:b/>
          <w:sz w:val="28"/>
          <w:szCs w:val="28"/>
        </w:rPr>
        <w:t xml:space="preserve">,  план выполнен на </w:t>
      </w:r>
      <w:r w:rsidR="00D96AF5" w:rsidRPr="000829E4">
        <w:rPr>
          <w:b/>
          <w:sz w:val="28"/>
          <w:szCs w:val="28"/>
        </w:rPr>
        <w:t>99,</w:t>
      </w:r>
      <w:r w:rsidR="00F10688" w:rsidRPr="000829E4">
        <w:rPr>
          <w:b/>
          <w:sz w:val="28"/>
          <w:szCs w:val="28"/>
        </w:rPr>
        <w:t>4</w:t>
      </w:r>
      <w:r w:rsidRPr="000829E4">
        <w:rPr>
          <w:b/>
          <w:sz w:val="28"/>
          <w:szCs w:val="28"/>
        </w:rPr>
        <w:t xml:space="preserve"> %, Темп роста в 20</w:t>
      </w:r>
      <w:r w:rsidR="00072F9B" w:rsidRPr="000829E4">
        <w:rPr>
          <w:b/>
          <w:sz w:val="28"/>
          <w:szCs w:val="28"/>
        </w:rPr>
        <w:t>2</w:t>
      </w:r>
      <w:r w:rsidR="00F10688" w:rsidRPr="000829E4">
        <w:rPr>
          <w:b/>
          <w:sz w:val="28"/>
          <w:szCs w:val="28"/>
        </w:rPr>
        <w:t>2</w:t>
      </w:r>
      <w:r w:rsidRPr="000829E4">
        <w:rPr>
          <w:b/>
          <w:sz w:val="28"/>
          <w:szCs w:val="28"/>
        </w:rPr>
        <w:t xml:space="preserve"> году к уровню 20</w:t>
      </w:r>
      <w:r w:rsidR="0093620E" w:rsidRPr="000829E4">
        <w:rPr>
          <w:b/>
          <w:sz w:val="28"/>
          <w:szCs w:val="28"/>
        </w:rPr>
        <w:t>2</w:t>
      </w:r>
      <w:r w:rsidR="00F10688" w:rsidRPr="000829E4">
        <w:rPr>
          <w:b/>
          <w:sz w:val="28"/>
          <w:szCs w:val="28"/>
        </w:rPr>
        <w:t>1</w:t>
      </w:r>
      <w:r w:rsidRPr="000829E4">
        <w:rPr>
          <w:b/>
          <w:sz w:val="28"/>
          <w:szCs w:val="28"/>
        </w:rPr>
        <w:t xml:space="preserve">года составил </w:t>
      </w:r>
      <w:r w:rsidR="00F10688" w:rsidRPr="000829E4">
        <w:rPr>
          <w:b/>
          <w:sz w:val="28"/>
          <w:szCs w:val="28"/>
        </w:rPr>
        <w:t>99,3</w:t>
      </w:r>
      <w:r w:rsidRPr="000829E4">
        <w:rPr>
          <w:b/>
          <w:sz w:val="28"/>
          <w:szCs w:val="28"/>
        </w:rPr>
        <w:t xml:space="preserve">%.  </w:t>
      </w:r>
    </w:p>
    <w:p w:rsidR="002B6AF2" w:rsidRPr="000829E4" w:rsidRDefault="002B6AF2" w:rsidP="002C464B">
      <w:pPr>
        <w:autoSpaceDE w:val="0"/>
        <w:autoSpaceDN w:val="0"/>
        <w:adjustRightInd w:val="0"/>
        <w:ind w:left="142"/>
        <w:jc w:val="both"/>
        <w:rPr>
          <w:i/>
          <w:sz w:val="28"/>
          <w:szCs w:val="28"/>
        </w:rPr>
      </w:pPr>
      <w:r w:rsidRPr="000829E4">
        <w:rPr>
          <w:b/>
          <w:sz w:val="28"/>
          <w:szCs w:val="28"/>
        </w:rPr>
        <w:t>Защита населения  и территории от  чрезвычайных ситуаций природного  и техногенного характера, гражданская оборона</w:t>
      </w:r>
      <w:r w:rsidR="00553D5B">
        <w:rPr>
          <w:b/>
          <w:sz w:val="28"/>
          <w:szCs w:val="28"/>
        </w:rPr>
        <w:t>:</w:t>
      </w:r>
    </w:p>
    <w:p w:rsidR="00A243BC" w:rsidRPr="000829E4" w:rsidRDefault="00553D5B" w:rsidP="00553D5B">
      <w:pPr>
        <w:pStyle w:val="a3"/>
        <w:numPr>
          <w:ilvl w:val="0"/>
          <w:numId w:val="4"/>
        </w:numPr>
        <w:ind w:left="0"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C464B" w:rsidRPr="000829E4">
        <w:rPr>
          <w:rFonts w:ascii="Times New Roman" w:eastAsia="Times New Roman" w:hAnsi="Times New Roman" w:cs="Times New Roman"/>
          <w:sz w:val="28"/>
          <w:szCs w:val="28"/>
          <w:lang w:eastAsia="ru-RU"/>
        </w:rPr>
        <w:t>тражены расходы по обеспечению деятельности казенного  учреждения «По делам  ГОЧС и единая диспетчерская служба МО «</w:t>
      </w:r>
      <w:proofErr w:type="spellStart"/>
      <w:r w:rsidR="002C464B" w:rsidRPr="000829E4">
        <w:rPr>
          <w:rFonts w:ascii="Times New Roman" w:eastAsia="Times New Roman" w:hAnsi="Times New Roman" w:cs="Times New Roman"/>
          <w:sz w:val="28"/>
          <w:szCs w:val="28"/>
          <w:lang w:eastAsia="ru-RU"/>
        </w:rPr>
        <w:t>Онгудайский</w:t>
      </w:r>
      <w:proofErr w:type="spellEnd"/>
      <w:r w:rsidR="002C464B" w:rsidRPr="000829E4">
        <w:rPr>
          <w:rFonts w:ascii="Times New Roman" w:eastAsia="Times New Roman" w:hAnsi="Times New Roman" w:cs="Times New Roman"/>
          <w:sz w:val="28"/>
          <w:szCs w:val="28"/>
          <w:lang w:eastAsia="ru-RU"/>
        </w:rPr>
        <w:t xml:space="preserve"> район» в размере </w:t>
      </w:r>
      <w:r w:rsidR="003A2943" w:rsidRPr="000829E4">
        <w:rPr>
          <w:rFonts w:ascii="Times New Roman" w:eastAsia="Times New Roman" w:hAnsi="Times New Roman" w:cs="Times New Roman"/>
          <w:sz w:val="28"/>
          <w:szCs w:val="28"/>
          <w:lang w:eastAsia="ru-RU"/>
        </w:rPr>
        <w:t>5067,0</w:t>
      </w:r>
      <w:r w:rsidR="002C464B" w:rsidRPr="000829E4">
        <w:rPr>
          <w:rFonts w:ascii="Times New Roman" w:eastAsia="Times New Roman" w:hAnsi="Times New Roman" w:cs="Times New Roman"/>
          <w:sz w:val="28"/>
          <w:szCs w:val="28"/>
          <w:lang w:eastAsia="ru-RU"/>
        </w:rPr>
        <w:t xml:space="preserve"> </w:t>
      </w:r>
      <w:proofErr w:type="spellStart"/>
      <w:r w:rsidR="002C464B" w:rsidRPr="000829E4">
        <w:rPr>
          <w:rFonts w:ascii="Times New Roman" w:eastAsia="Times New Roman" w:hAnsi="Times New Roman" w:cs="Times New Roman"/>
          <w:sz w:val="28"/>
          <w:szCs w:val="28"/>
          <w:lang w:eastAsia="ru-RU"/>
        </w:rPr>
        <w:t>тыс</w:t>
      </w:r>
      <w:proofErr w:type="gramStart"/>
      <w:r w:rsidR="002C464B" w:rsidRPr="000829E4">
        <w:rPr>
          <w:rFonts w:ascii="Times New Roman" w:eastAsia="Times New Roman" w:hAnsi="Times New Roman" w:cs="Times New Roman"/>
          <w:sz w:val="28"/>
          <w:szCs w:val="28"/>
          <w:lang w:eastAsia="ru-RU"/>
        </w:rPr>
        <w:t>.р</w:t>
      </w:r>
      <w:proofErr w:type="gramEnd"/>
      <w:r w:rsidR="002C464B" w:rsidRPr="000829E4">
        <w:rPr>
          <w:rFonts w:ascii="Times New Roman" w:eastAsia="Times New Roman" w:hAnsi="Times New Roman" w:cs="Times New Roman"/>
          <w:sz w:val="28"/>
          <w:szCs w:val="28"/>
          <w:lang w:eastAsia="ru-RU"/>
        </w:rPr>
        <w:t>ублей</w:t>
      </w:r>
      <w:proofErr w:type="spellEnd"/>
      <w:r w:rsidR="002C464B" w:rsidRPr="000829E4">
        <w:rPr>
          <w:rFonts w:ascii="Times New Roman" w:eastAsia="Times New Roman" w:hAnsi="Times New Roman" w:cs="Times New Roman"/>
          <w:sz w:val="28"/>
          <w:szCs w:val="28"/>
          <w:lang w:eastAsia="ru-RU"/>
        </w:rPr>
        <w:t xml:space="preserve">, в том числе, на оплату труда с начислениями </w:t>
      </w:r>
      <w:r w:rsidR="00E27672" w:rsidRPr="000829E4">
        <w:rPr>
          <w:rFonts w:ascii="Times New Roman" w:eastAsia="Times New Roman" w:hAnsi="Times New Roman" w:cs="Times New Roman"/>
          <w:sz w:val="28"/>
          <w:szCs w:val="28"/>
          <w:lang w:eastAsia="ru-RU"/>
        </w:rPr>
        <w:t xml:space="preserve"> </w:t>
      </w:r>
      <w:r w:rsidR="003A2943" w:rsidRPr="000829E4">
        <w:rPr>
          <w:rFonts w:ascii="Times New Roman" w:eastAsia="Times New Roman" w:hAnsi="Times New Roman" w:cs="Times New Roman"/>
          <w:sz w:val="28"/>
          <w:szCs w:val="28"/>
          <w:lang w:eastAsia="ru-RU"/>
        </w:rPr>
        <w:t>4785,3</w:t>
      </w:r>
      <w:r w:rsidR="007E2CEB" w:rsidRPr="000829E4">
        <w:rPr>
          <w:rFonts w:ascii="Times New Roman" w:eastAsia="Times New Roman" w:hAnsi="Times New Roman" w:cs="Times New Roman"/>
          <w:sz w:val="28"/>
          <w:szCs w:val="28"/>
          <w:lang w:eastAsia="ru-RU"/>
        </w:rPr>
        <w:t xml:space="preserve"> </w:t>
      </w:r>
      <w:proofErr w:type="spellStart"/>
      <w:r w:rsidR="00F27259" w:rsidRPr="000829E4">
        <w:rPr>
          <w:rFonts w:ascii="Times New Roman" w:eastAsia="Times New Roman" w:hAnsi="Times New Roman" w:cs="Times New Roman"/>
          <w:sz w:val="28"/>
          <w:szCs w:val="28"/>
          <w:lang w:eastAsia="ru-RU"/>
        </w:rPr>
        <w:t>тыс.рублей</w:t>
      </w:r>
      <w:proofErr w:type="spellEnd"/>
      <w:r w:rsidR="00F27259" w:rsidRPr="000829E4">
        <w:rPr>
          <w:rFonts w:ascii="Times New Roman" w:eastAsia="Times New Roman" w:hAnsi="Times New Roman" w:cs="Times New Roman"/>
          <w:sz w:val="28"/>
          <w:szCs w:val="28"/>
          <w:lang w:eastAsia="ru-RU"/>
        </w:rPr>
        <w:t>, на обеспечение деятельности МКУ-</w:t>
      </w:r>
      <w:r w:rsidR="008B65C7" w:rsidRPr="000829E4">
        <w:rPr>
          <w:rFonts w:ascii="Times New Roman" w:eastAsia="Times New Roman" w:hAnsi="Times New Roman" w:cs="Times New Roman"/>
          <w:sz w:val="28"/>
          <w:szCs w:val="28"/>
          <w:lang w:eastAsia="ru-RU"/>
        </w:rPr>
        <w:t>281,7</w:t>
      </w:r>
      <w:r w:rsidR="00A243BC" w:rsidRPr="000829E4">
        <w:rPr>
          <w:rFonts w:ascii="Times New Roman" w:eastAsia="Times New Roman" w:hAnsi="Times New Roman" w:cs="Times New Roman"/>
          <w:sz w:val="28"/>
          <w:szCs w:val="28"/>
          <w:lang w:eastAsia="ru-RU"/>
        </w:rPr>
        <w:t xml:space="preserve"> </w:t>
      </w:r>
      <w:proofErr w:type="spellStart"/>
      <w:r w:rsidR="00A243BC" w:rsidRPr="000829E4">
        <w:rPr>
          <w:rFonts w:ascii="Times New Roman" w:eastAsia="Times New Roman" w:hAnsi="Times New Roman" w:cs="Times New Roman"/>
          <w:sz w:val="28"/>
          <w:szCs w:val="28"/>
          <w:lang w:eastAsia="ru-RU"/>
        </w:rPr>
        <w:t>тыс.рублей</w:t>
      </w:r>
      <w:proofErr w:type="spellEnd"/>
      <w:r w:rsidR="00A243BC" w:rsidRPr="000829E4">
        <w:rPr>
          <w:rFonts w:ascii="Times New Roman" w:eastAsia="Times New Roman" w:hAnsi="Times New Roman" w:cs="Times New Roman"/>
          <w:sz w:val="28"/>
          <w:szCs w:val="28"/>
          <w:lang w:eastAsia="ru-RU"/>
        </w:rPr>
        <w:t>;</w:t>
      </w:r>
      <w:r w:rsidR="002C464B" w:rsidRPr="000829E4">
        <w:rPr>
          <w:rFonts w:ascii="Times New Roman" w:eastAsia="Times New Roman" w:hAnsi="Times New Roman" w:cs="Times New Roman"/>
          <w:sz w:val="28"/>
          <w:szCs w:val="28"/>
          <w:lang w:eastAsia="ru-RU"/>
        </w:rPr>
        <w:t xml:space="preserve"> </w:t>
      </w:r>
    </w:p>
    <w:p w:rsidR="00972C1E" w:rsidRPr="000829E4" w:rsidRDefault="002C464B" w:rsidP="00553D5B">
      <w:pPr>
        <w:pStyle w:val="a3"/>
        <w:numPr>
          <w:ilvl w:val="0"/>
          <w:numId w:val="4"/>
        </w:numPr>
        <w:ind w:left="0" w:firstLine="142"/>
        <w:jc w:val="both"/>
        <w:rPr>
          <w:rFonts w:ascii="Times New Roman" w:eastAsia="Times New Roman" w:hAnsi="Times New Roman" w:cs="Times New Roman"/>
          <w:color w:val="FF0000"/>
          <w:sz w:val="28"/>
          <w:szCs w:val="28"/>
          <w:lang w:eastAsia="ru-RU"/>
        </w:rPr>
      </w:pPr>
      <w:r w:rsidRPr="000829E4">
        <w:rPr>
          <w:rFonts w:ascii="Times New Roman" w:eastAsia="Times New Roman" w:hAnsi="Times New Roman" w:cs="Times New Roman"/>
          <w:sz w:val="28"/>
          <w:szCs w:val="28"/>
          <w:lang w:eastAsia="ru-RU"/>
        </w:rPr>
        <w:t>на повышение уровня готовности аварийно-спасательной  службы муниципального образования к реагированию  на возникновение ЧС природного и техногенного характера направлено –</w:t>
      </w:r>
      <w:r w:rsidR="003A2943" w:rsidRPr="000829E4">
        <w:rPr>
          <w:rFonts w:ascii="Times New Roman" w:eastAsia="Times New Roman" w:hAnsi="Times New Roman" w:cs="Times New Roman"/>
          <w:sz w:val="28"/>
          <w:szCs w:val="28"/>
          <w:lang w:eastAsia="ru-RU"/>
        </w:rPr>
        <w:t>200,0</w:t>
      </w:r>
      <w:r w:rsidRPr="000829E4">
        <w:rPr>
          <w:rFonts w:ascii="Times New Roman" w:eastAsia="Times New Roman" w:hAnsi="Times New Roman" w:cs="Times New Roman"/>
          <w:sz w:val="28"/>
          <w:szCs w:val="28"/>
          <w:lang w:eastAsia="ru-RU"/>
        </w:rPr>
        <w:t xml:space="preserve"> </w:t>
      </w:r>
      <w:proofErr w:type="spellStart"/>
      <w:r w:rsidRPr="000829E4">
        <w:rPr>
          <w:rFonts w:ascii="Times New Roman" w:eastAsia="Times New Roman" w:hAnsi="Times New Roman" w:cs="Times New Roman"/>
          <w:sz w:val="28"/>
          <w:szCs w:val="28"/>
          <w:lang w:eastAsia="ru-RU"/>
        </w:rPr>
        <w:t>тыс</w:t>
      </w:r>
      <w:proofErr w:type="gramStart"/>
      <w:r w:rsidRPr="000829E4">
        <w:rPr>
          <w:rFonts w:ascii="Times New Roman" w:eastAsia="Times New Roman" w:hAnsi="Times New Roman" w:cs="Times New Roman"/>
          <w:sz w:val="28"/>
          <w:szCs w:val="28"/>
          <w:lang w:eastAsia="ru-RU"/>
        </w:rPr>
        <w:t>.р</w:t>
      </w:r>
      <w:proofErr w:type="gramEnd"/>
      <w:r w:rsidRPr="000829E4">
        <w:rPr>
          <w:rFonts w:ascii="Times New Roman" w:eastAsia="Times New Roman" w:hAnsi="Times New Roman" w:cs="Times New Roman"/>
          <w:sz w:val="28"/>
          <w:szCs w:val="28"/>
          <w:lang w:eastAsia="ru-RU"/>
        </w:rPr>
        <w:t>ублей</w:t>
      </w:r>
      <w:proofErr w:type="spellEnd"/>
      <w:r w:rsidR="005F61C5">
        <w:rPr>
          <w:rFonts w:ascii="Times New Roman" w:eastAsia="Times New Roman" w:hAnsi="Times New Roman" w:cs="Times New Roman"/>
          <w:sz w:val="28"/>
          <w:szCs w:val="28"/>
          <w:lang w:eastAsia="ru-RU"/>
        </w:rPr>
        <w:t>:</w:t>
      </w:r>
      <w:r w:rsidR="00972C1E" w:rsidRPr="000829E4">
        <w:rPr>
          <w:rFonts w:ascii="Times New Roman" w:eastAsia="Times New Roman" w:hAnsi="Times New Roman" w:cs="Times New Roman"/>
          <w:sz w:val="28"/>
          <w:szCs w:val="28"/>
          <w:lang w:eastAsia="ru-RU"/>
        </w:rPr>
        <w:t xml:space="preserve"> на </w:t>
      </w:r>
      <w:r w:rsidR="008917E1" w:rsidRPr="000829E4">
        <w:rPr>
          <w:rFonts w:ascii="Times New Roman" w:eastAsia="Times New Roman" w:hAnsi="Times New Roman" w:cs="Times New Roman"/>
          <w:color w:val="FF0000"/>
          <w:sz w:val="28"/>
          <w:szCs w:val="28"/>
          <w:lang w:eastAsia="ru-RU"/>
        </w:rPr>
        <w:t xml:space="preserve"> </w:t>
      </w:r>
      <w:r w:rsidR="00972C1E" w:rsidRPr="000829E4">
        <w:rPr>
          <w:rFonts w:ascii="Times New Roman" w:hAnsi="Times New Roman" w:cs="Times New Roman"/>
          <w:color w:val="000000"/>
          <w:sz w:val="28"/>
          <w:szCs w:val="28"/>
          <w:shd w:val="clear" w:color="auto" w:fill="FFFFFF"/>
        </w:rPr>
        <w:t xml:space="preserve">приобретение электрогенератора-42,5 </w:t>
      </w:r>
      <w:proofErr w:type="spellStart"/>
      <w:r w:rsidR="00972C1E" w:rsidRPr="000829E4">
        <w:rPr>
          <w:rFonts w:ascii="Times New Roman" w:hAnsi="Times New Roman" w:cs="Times New Roman"/>
          <w:color w:val="000000"/>
          <w:sz w:val="28"/>
          <w:szCs w:val="28"/>
          <w:shd w:val="clear" w:color="auto" w:fill="FFFFFF"/>
        </w:rPr>
        <w:t>тыс.рублей</w:t>
      </w:r>
      <w:proofErr w:type="spellEnd"/>
      <w:r w:rsidR="00972C1E" w:rsidRPr="000829E4">
        <w:rPr>
          <w:rFonts w:ascii="Times New Roman" w:hAnsi="Times New Roman" w:cs="Times New Roman"/>
          <w:color w:val="000000"/>
          <w:sz w:val="28"/>
          <w:szCs w:val="28"/>
          <w:shd w:val="clear" w:color="auto" w:fill="FFFFFF"/>
        </w:rPr>
        <w:t>, тепловых пушек-26,</w:t>
      </w:r>
      <w:r w:rsidR="005F61C5">
        <w:rPr>
          <w:rFonts w:ascii="Times New Roman" w:hAnsi="Times New Roman" w:cs="Times New Roman"/>
          <w:color w:val="000000"/>
          <w:sz w:val="28"/>
          <w:szCs w:val="28"/>
          <w:shd w:val="clear" w:color="auto" w:fill="FFFFFF"/>
        </w:rPr>
        <w:t>9</w:t>
      </w:r>
      <w:r w:rsidR="00972C1E" w:rsidRPr="000829E4">
        <w:rPr>
          <w:rFonts w:ascii="Times New Roman" w:hAnsi="Times New Roman" w:cs="Times New Roman"/>
          <w:color w:val="000000"/>
          <w:sz w:val="28"/>
          <w:szCs w:val="28"/>
          <w:shd w:val="clear" w:color="auto" w:fill="FFFFFF"/>
        </w:rPr>
        <w:t xml:space="preserve">тыс.рублей, приобретение раскладушек-42,3 </w:t>
      </w:r>
      <w:proofErr w:type="spellStart"/>
      <w:r w:rsidR="00972C1E" w:rsidRPr="000829E4">
        <w:rPr>
          <w:rFonts w:ascii="Times New Roman" w:hAnsi="Times New Roman" w:cs="Times New Roman"/>
          <w:color w:val="000000"/>
          <w:sz w:val="28"/>
          <w:szCs w:val="28"/>
          <w:shd w:val="clear" w:color="auto" w:fill="FFFFFF"/>
        </w:rPr>
        <w:t>тыс.руб</w:t>
      </w:r>
      <w:proofErr w:type="spellEnd"/>
      <w:r w:rsidR="00972C1E" w:rsidRPr="000829E4">
        <w:rPr>
          <w:rFonts w:ascii="Times New Roman" w:hAnsi="Times New Roman" w:cs="Times New Roman"/>
          <w:color w:val="000000"/>
          <w:sz w:val="28"/>
          <w:szCs w:val="28"/>
          <w:shd w:val="clear" w:color="auto" w:fill="FFFFFF"/>
        </w:rPr>
        <w:t xml:space="preserve">., приобретение пожарных извещателей-77,4 </w:t>
      </w:r>
      <w:proofErr w:type="spellStart"/>
      <w:r w:rsidR="00972C1E" w:rsidRPr="000829E4">
        <w:rPr>
          <w:rFonts w:ascii="Times New Roman" w:hAnsi="Times New Roman" w:cs="Times New Roman"/>
          <w:color w:val="000000"/>
          <w:sz w:val="28"/>
          <w:szCs w:val="28"/>
          <w:shd w:val="clear" w:color="auto" w:fill="FFFFFF"/>
        </w:rPr>
        <w:t>тыс.рублей</w:t>
      </w:r>
      <w:proofErr w:type="spellEnd"/>
      <w:r w:rsidR="00972C1E" w:rsidRPr="000829E4">
        <w:rPr>
          <w:rFonts w:ascii="Times New Roman" w:hAnsi="Times New Roman" w:cs="Times New Roman"/>
          <w:color w:val="000000"/>
          <w:sz w:val="28"/>
          <w:szCs w:val="28"/>
          <w:shd w:val="clear" w:color="auto" w:fill="FFFFFF"/>
        </w:rPr>
        <w:t xml:space="preserve">,  прочие хозяйственные нужды-10,9 </w:t>
      </w:r>
      <w:proofErr w:type="spellStart"/>
      <w:r w:rsidR="00972C1E" w:rsidRPr="000829E4">
        <w:rPr>
          <w:rFonts w:ascii="Times New Roman" w:hAnsi="Times New Roman" w:cs="Times New Roman"/>
          <w:color w:val="000000"/>
          <w:sz w:val="28"/>
          <w:szCs w:val="28"/>
          <w:shd w:val="clear" w:color="auto" w:fill="FFFFFF"/>
        </w:rPr>
        <w:t>тыс.рублей</w:t>
      </w:r>
      <w:proofErr w:type="spellEnd"/>
      <w:r w:rsidR="00972C1E" w:rsidRPr="000829E4">
        <w:rPr>
          <w:rFonts w:ascii="Times New Roman" w:hAnsi="Times New Roman" w:cs="Times New Roman"/>
          <w:color w:val="000000"/>
          <w:sz w:val="28"/>
          <w:szCs w:val="28"/>
          <w:shd w:val="clear" w:color="auto" w:fill="FFFFFF"/>
        </w:rPr>
        <w:t>)</w:t>
      </w:r>
      <w:r w:rsidR="005F61C5">
        <w:rPr>
          <w:rFonts w:ascii="Times New Roman" w:hAnsi="Times New Roman" w:cs="Times New Roman"/>
          <w:color w:val="000000"/>
          <w:sz w:val="28"/>
          <w:szCs w:val="28"/>
          <w:shd w:val="clear" w:color="auto" w:fill="FFFFFF"/>
        </w:rPr>
        <w:t>;</w:t>
      </w:r>
    </w:p>
    <w:p w:rsidR="008B65C7" w:rsidRPr="000829E4" w:rsidRDefault="00A93451" w:rsidP="00553D5B">
      <w:pPr>
        <w:pStyle w:val="a3"/>
        <w:numPr>
          <w:ilvl w:val="0"/>
          <w:numId w:val="4"/>
        </w:numPr>
        <w:ind w:left="0" w:firstLine="142"/>
        <w:jc w:val="both"/>
        <w:rPr>
          <w:b/>
          <w:sz w:val="28"/>
          <w:szCs w:val="28"/>
        </w:rPr>
      </w:pPr>
      <w:r w:rsidRPr="000829E4">
        <w:rPr>
          <w:rFonts w:ascii="Times New Roman" w:eastAsia="Times New Roman" w:hAnsi="Times New Roman" w:cs="Times New Roman"/>
          <w:sz w:val="28"/>
          <w:szCs w:val="28"/>
          <w:lang w:eastAsia="ru-RU"/>
        </w:rPr>
        <w:t>и</w:t>
      </w:r>
      <w:r w:rsidR="002C464B" w:rsidRPr="000829E4">
        <w:rPr>
          <w:rFonts w:ascii="Times New Roman" w:eastAsia="Times New Roman" w:hAnsi="Times New Roman" w:cs="Times New Roman"/>
          <w:sz w:val="28"/>
          <w:szCs w:val="28"/>
          <w:lang w:eastAsia="ru-RU"/>
        </w:rPr>
        <w:t xml:space="preserve">з  резервного фонда </w:t>
      </w:r>
      <w:r w:rsidR="00952E12" w:rsidRPr="000829E4">
        <w:rPr>
          <w:rFonts w:ascii="Times New Roman" w:eastAsia="Times New Roman" w:hAnsi="Times New Roman" w:cs="Times New Roman"/>
          <w:sz w:val="28"/>
          <w:szCs w:val="28"/>
          <w:lang w:eastAsia="ru-RU"/>
        </w:rPr>
        <w:t>Администрации района</w:t>
      </w:r>
      <w:r w:rsidR="00114181" w:rsidRPr="000829E4">
        <w:rPr>
          <w:rFonts w:ascii="Times New Roman" w:eastAsia="Times New Roman" w:hAnsi="Times New Roman" w:cs="Times New Roman"/>
          <w:sz w:val="28"/>
          <w:szCs w:val="28"/>
          <w:lang w:eastAsia="ru-RU"/>
        </w:rPr>
        <w:t xml:space="preserve"> направлено </w:t>
      </w:r>
      <w:r w:rsidR="008B65C7" w:rsidRPr="000829E4">
        <w:rPr>
          <w:rFonts w:ascii="Times New Roman" w:eastAsia="Times New Roman" w:hAnsi="Times New Roman" w:cs="Times New Roman"/>
          <w:sz w:val="28"/>
          <w:szCs w:val="28"/>
          <w:lang w:eastAsia="ru-RU"/>
        </w:rPr>
        <w:t xml:space="preserve">-20,0 </w:t>
      </w:r>
      <w:proofErr w:type="spellStart"/>
      <w:r w:rsidR="008B65C7" w:rsidRPr="000829E4">
        <w:rPr>
          <w:rFonts w:ascii="Times New Roman" w:eastAsia="Times New Roman" w:hAnsi="Times New Roman" w:cs="Times New Roman"/>
          <w:sz w:val="28"/>
          <w:szCs w:val="28"/>
          <w:lang w:eastAsia="ru-RU"/>
        </w:rPr>
        <w:t>тыс</w:t>
      </w:r>
      <w:proofErr w:type="gramStart"/>
      <w:r w:rsidR="008B65C7" w:rsidRPr="000829E4">
        <w:rPr>
          <w:rFonts w:ascii="Times New Roman" w:eastAsia="Times New Roman" w:hAnsi="Times New Roman" w:cs="Times New Roman"/>
          <w:sz w:val="28"/>
          <w:szCs w:val="28"/>
          <w:lang w:eastAsia="ru-RU"/>
        </w:rPr>
        <w:t>.р</w:t>
      </w:r>
      <w:proofErr w:type="gramEnd"/>
      <w:r w:rsidR="008B65C7" w:rsidRPr="000829E4">
        <w:rPr>
          <w:rFonts w:ascii="Times New Roman" w:eastAsia="Times New Roman" w:hAnsi="Times New Roman" w:cs="Times New Roman"/>
          <w:sz w:val="28"/>
          <w:szCs w:val="28"/>
          <w:lang w:eastAsia="ru-RU"/>
        </w:rPr>
        <w:t>ублей</w:t>
      </w:r>
      <w:proofErr w:type="spellEnd"/>
      <w:r w:rsidR="00952E12" w:rsidRPr="000829E4">
        <w:rPr>
          <w:rFonts w:ascii="Times New Roman" w:eastAsia="Times New Roman" w:hAnsi="Times New Roman" w:cs="Times New Roman"/>
          <w:sz w:val="28"/>
          <w:szCs w:val="28"/>
          <w:lang w:eastAsia="ru-RU"/>
        </w:rPr>
        <w:t xml:space="preserve"> </w:t>
      </w:r>
      <w:r w:rsidR="002C195D" w:rsidRPr="000829E4">
        <w:rPr>
          <w:rFonts w:ascii="Times New Roman" w:eastAsia="Times New Roman" w:hAnsi="Times New Roman" w:cs="Times New Roman"/>
          <w:sz w:val="28"/>
          <w:szCs w:val="28"/>
          <w:lang w:eastAsia="ru-RU"/>
        </w:rPr>
        <w:t>в целях проведения обучения добровольных пожарных дружин.</w:t>
      </w:r>
    </w:p>
    <w:p w:rsidR="00A81480" w:rsidRDefault="00D823EA" w:rsidP="00877D10">
      <w:pPr>
        <w:pStyle w:val="ac"/>
        <w:spacing w:before="0" w:beforeAutospacing="0" w:after="0" w:afterAutospacing="0"/>
        <w:jc w:val="both"/>
        <w:rPr>
          <w:b/>
          <w:sz w:val="28"/>
          <w:szCs w:val="28"/>
        </w:rPr>
      </w:pPr>
      <w:r w:rsidRPr="000829E4">
        <w:rPr>
          <w:b/>
          <w:sz w:val="28"/>
          <w:szCs w:val="28"/>
        </w:rPr>
        <w:t>Другие вопросы в области национальной безопасности и правоохранительной деятельности</w:t>
      </w:r>
      <w:r w:rsidR="00B16556" w:rsidRPr="000829E4">
        <w:rPr>
          <w:b/>
          <w:sz w:val="28"/>
          <w:szCs w:val="28"/>
        </w:rPr>
        <w:t xml:space="preserve">: </w:t>
      </w:r>
    </w:p>
    <w:p w:rsidR="00A81480" w:rsidRDefault="006A2223" w:rsidP="00A81480">
      <w:pPr>
        <w:pStyle w:val="ac"/>
        <w:numPr>
          <w:ilvl w:val="0"/>
          <w:numId w:val="43"/>
        </w:numPr>
        <w:tabs>
          <w:tab w:val="left" w:pos="0"/>
        </w:tabs>
        <w:spacing w:before="0" w:beforeAutospacing="0" w:after="0" w:afterAutospacing="0"/>
        <w:ind w:left="0" w:firstLine="284"/>
        <w:jc w:val="both"/>
        <w:rPr>
          <w:sz w:val="28"/>
          <w:szCs w:val="28"/>
        </w:rPr>
      </w:pPr>
      <w:r w:rsidRPr="000829E4">
        <w:rPr>
          <w:sz w:val="28"/>
          <w:szCs w:val="28"/>
        </w:rPr>
        <w:lastRenderedPageBreak/>
        <w:t>на</w:t>
      </w:r>
      <w:r w:rsidR="002C464B" w:rsidRPr="000829E4">
        <w:rPr>
          <w:sz w:val="28"/>
          <w:szCs w:val="28"/>
        </w:rPr>
        <w:t xml:space="preserve"> </w:t>
      </w:r>
      <w:r w:rsidRPr="000829E4">
        <w:rPr>
          <w:sz w:val="28"/>
          <w:szCs w:val="28"/>
        </w:rPr>
        <w:t xml:space="preserve">проведение агротехнических мероприятий </w:t>
      </w:r>
      <w:r w:rsidR="002C464B" w:rsidRPr="000829E4">
        <w:rPr>
          <w:sz w:val="28"/>
          <w:szCs w:val="28"/>
        </w:rPr>
        <w:t xml:space="preserve">направлено – </w:t>
      </w:r>
      <w:r w:rsidR="00877D10" w:rsidRPr="000829E4">
        <w:rPr>
          <w:sz w:val="28"/>
          <w:szCs w:val="28"/>
        </w:rPr>
        <w:t>11,3</w:t>
      </w:r>
      <w:r w:rsidR="00BF4A2F" w:rsidRPr="000829E4">
        <w:rPr>
          <w:sz w:val="28"/>
          <w:szCs w:val="28"/>
        </w:rPr>
        <w:t xml:space="preserve"> </w:t>
      </w:r>
      <w:proofErr w:type="spellStart"/>
      <w:r w:rsidR="00C420BA" w:rsidRPr="000829E4">
        <w:rPr>
          <w:sz w:val="28"/>
          <w:szCs w:val="28"/>
        </w:rPr>
        <w:t>тыс</w:t>
      </w:r>
      <w:proofErr w:type="gramStart"/>
      <w:r w:rsidR="00C420BA" w:rsidRPr="000829E4">
        <w:rPr>
          <w:sz w:val="28"/>
          <w:szCs w:val="28"/>
        </w:rPr>
        <w:t>.р</w:t>
      </w:r>
      <w:proofErr w:type="gramEnd"/>
      <w:r w:rsidR="00C420BA" w:rsidRPr="000829E4">
        <w:rPr>
          <w:sz w:val="28"/>
          <w:szCs w:val="28"/>
        </w:rPr>
        <w:t>ублей</w:t>
      </w:r>
      <w:proofErr w:type="spellEnd"/>
      <w:r w:rsidR="00084B4F" w:rsidRPr="000829E4">
        <w:rPr>
          <w:sz w:val="28"/>
          <w:szCs w:val="28"/>
        </w:rPr>
        <w:t>;</w:t>
      </w:r>
    </w:p>
    <w:p w:rsidR="00877D10" w:rsidRPr="000829E4" w:rsidRDefault="00084B4F" w:rsidP="00A81480">
      <w:pPr>
        <w:pStyle w:val="ac"/>
        <w:numPr>
          <w:ilvl w:val="0"/>
          <w:numId w:val="43"/>
        </w:numPr>
        <w:tabs>
          <w:tab w:val="left" w:pos="0"/>
        </w:tabs>
        <w:spacing w:before="0" w:beforeAutospacing="0" w:after="0" w:afterAutospacing="0"/>
        <w:ind w:left="0" w:firstLine="284"/>
        <w:jc w:val="both"/>
        <w:rPr>
          <w:sz w:val="28"/>
          <w:szCs w:val="28"/>
        </w:rPr>
      </w:pPr>
      <w:r w:rsidRPr="000829E4">
        <w:rPr>
          <w:sz w:val="28"/>
          <w:szCs w:val="28"/>
        </w:rPr>
        <w:t>для работы народных дружин</w:t>
      </w:r>
      <w:r w:rsidR="00877D10" w:rsidRPr="000829E4">
        <w:rPr>
          <w:sz w:val="28"/>
          <w:szCs w:val="28"/>
        </w:rPr>
        <w:t xml:space="preserve">  приобретены</w:t>
      </w:r>
      <w:r w:rsidR="001C6B3A">
        <w:rPr>
          <w:sz w:val="28"/>
          <w:szCs w:val="28"/>
        </w:rPr>
        <w:t xml:space="preserve"> основные средства- 47,1 </w:t>
      </w:r>
      <w:proofErr w:type="spellStart"/>
      <w:r w:rsidR="001C6B3A">
        <w:rPr>
          <w:sz w:val="28"/>
          <w:szCs w:val="28"/>
        </w:rPr>
        <w:t>тыс</w:t>
      </w:r>
      <w:proofErr w:type="gramStart"/>
      <w:r w:rsidR="001C6B3A">
        <w:rPr>
          <w:sz w:val="28"/>
          <w:szCs w:val="28"/>
        </w:rPr>
        <w:t>.р</w:t>
      </w:r>
      <w:proofErr w:type="gramEnd"/>
      <w:r w:rsidR="001C6B3A">
        <w:rPr>
          <w:sz w:val="28"/>
          <w:szCs w:val="28"/>
        </w:rPr>
        <w:t>ублей</w:t>
      </w:r>
      <w:proofErr w:type="spellEnd"/>
      <w:r w:rsidR="001C6B3A">
        <w:rPr>
          <w:sz w:val="28"/>
          <w:szCs w:val="28"/>
        </w:rPr>
        <w:t>, в том числе,</w:t>
      </w:r>
      <w:r w:rsidR="00877D10" w:rsidRPr="000829E4">
        <w:rPr>
          <w:sz w:val="28"/>
          <w:szCs w:val="28"/>
        </w:rPr>
        <w:t xml:space="preserve"> радиостанция  </w:t>
      </w:r>
      <w:proofErr w:type="spellStart"/>
      <w:r w:rsidR="00877D10" w:rsidRPr="000829E4">
        <w:rPr>
          <w:sz w:val="28"/>
          <w:szCs w:val="28"/>
        </w:rPr>
        <w:t>Baofeng</w:t>
      </w:r>
      <w:proofErr w:type="spellEnd"/>
      <w:r w:rsidR="00877D10" w:rsidRPr="000829E4">
        <w:rPr>
          <w:sz w:val="28"/>
          <w:szCs w:val="28"/>
        </w:rPr>
        <w:t xml:space="preserve"> (10шт)-45,0 </w:t>
      </w:r>
      <w:proofErr w:type="spellStart"/>
      <w:r w:rsidR="00877D10" w:rsidRPr="000829E4">
        <w:rPr>
          <w:sz w:val="28"/>
          <w:szCs w:val="28"/>
        </w:rPr>
        <w:t>тыс.рублей</w:t>
      </w:r>
      <w:proofErr w:type="spellEnd"/>
      <w:r w:rsidR="00705E9E">
        <w:rPr>
          <w:sz w:val="28"/>
          <w:szCs w:val="28"/>
        </w:rPr>
        <w:t>, т</w:t>
      </w:r>
      <w:r w:rsidR="00877D10" w:rsidRPr="000829E4">
        <w:rPr>
          <w:sz w:val="28"/>
          <w:szCs w:val="28"/>
        </w:rPr>
        <w:t>ермос T</w:t>
      </w:r>
      <w:r w:rsidR="006D266C" w:rsidRPr="000829E4">
        <w:rPr>
          <w:sz w:val="28"/>
          <w:szCs w:val="28"/>
        </w:rPr>
        <w:t>RAMP 1.2л (1шт)-2,1тыс. рублей</w:t>
      </w:r>
      <w:r w:rsidRPr="000829E4">
        <w:rPr>
          <w:sz w:val="28"/>
          <w:szCs w:val="28"/>
        </w:rPr>
        <w:t>.</w:t>
      </w:r>
    </w:p>
    <w:p w:rsidR="00F01A65" w:rsidRPr="000829E4" w:rsidRDefault="00C420BA" w:rsidP="00A81480">
      <w:pPr>
        <w:ind w:firstLine="284"/>
        <w:jc w:val="both"/>
        <w:rPr>
          <w:sz w:val="28"/>
          <w:szCs w:val="28"/>
        </w:rPr>
      </w:pPr>
      <w:r w:rsidRPr="000829E4">
        <w:rPr>
          <w:sz w:val="28"/>
          <w:szCs w:val="28"/>
        </w:rPr>
        <w:t xml:space="preserve"> </w:t>
      </w:r>
    </w:p>
    <w:p w:rsidR="002C464B" w:rsidRPr="000829E4" w:rsidRDefault="002C464B" w:rsidP="002C464B">
      <w:pPr>
        <w:autoSpaceDE w:val="0"/>
        <w:autoSpaceDN w:val="0"/>
        <w:adjustRightInd w:val="0"/>
        <w:ind w:left="142"/>
        <w:jc w:val="both"/>
        <w:rPr>
          <w:i/>
          <w:sz w:val="28"/>
          <w:szCs w:val="28"/>
        </w:rPr>
      </w:pPr>
      <w:r w:rsidRPr="000829E4">
        <w:rPr>
          <w:b/>
          <w:sz w:val="28"/>
          <w:szCs w:val="28"/>
        </w:rPr>
        <w:t xml:space="preserve">           Раздел 0400 «Национальная  экономика» доля  расходов в общем расходе </w:t>
      </w:r>
      <w:r w:rsidR="00583968" w:rsidRPr="000829E4">
        <w:rPr>
          <w:b/>
          <w:sz w:val="28"/>
          <w:szCs w:val="28"/>
        </w:rPr>
        <w:t>5,0</w:t>
      </w:r>
      <w:r w:rsidR="00F7110C" w:rsidRPr="000829E4">
        <w:rPr>
          <w:b/>
          <w:sz w:val="28"/>
          <w:szCs w:val="28"/>
        </w:rPr>
        <w:t xml:space="preserve"> </w:t>
      </w:r>
      <w:r w:rsidRPr="000829E4">
        <w:rPr>
          <w:b/>
          <w:sz w:val="28"/>
          <w:szCs w:val="28"/>
        </w:rPr>
        <w:t xml:space="preserve">%, при плане </w:t>
      </w:r>
      <w:r w:rsidR="00583968" w:rsidRPr="000829E4">
        <w:rPr>
          <w:b/>
          <w:sz w:val="28"/>
          <w:szCs w:val="28"/>
        </w:rPr>
        <w:t>46093,3</w:t>
      </w:r>
      <w:r w:rsidRPr="000829E4">
        <w:rPr>
          <w:b/>
          <w:sz w:val="28"/>
          <w:szCs w:val="28"/>
        </w:rPr>
        <w:t xml:space="preserve"> </w:t>
      </w:r>
      <w:proofErr w:type="spellStart"/>
      <w:r w:rsidRPr="000829E4">
        <w:rPr>
          <w:b/>
          <w:sz w:val="28"/>
          <w:szCs w:val="28"/>
        </w:rPr>
        <w:t>тыс</w:t>
      </w:r>
      <w:proofErr w:type="gramStart"/>
      <w:r w:rsidRPr="000829E4">
        <w:rPr>
          <w:b/>
          <w:sz w:val="28"/>
          <w:szCs w:val="28"/>
        </w:rPr>
        <w:t>.р</w:t>
      </w:r>
      <w:proofErr w:type="gramEnd"/>
      <w:r w:rsidRPr="000829E4">
        <w:rPr>
          <w:b/>
          <w:sz w:val="28"/>
          <w:szCs w:val="28"/>
        </w:rPr>
        <w:t>ублей</w:t>
      </w:r>
      <w:proofErr w:type="spellEnd"/>
      <w:r w:rsidRPr="000829E4">
        <w:rPr>
          <w:b/>
          <w:sz w:val="28"/>
          <w:szCs w:val="28"/>
        </w:rPr>
        <w:t xml:space="preserve">, кассовые расходы составили </w:t>
      </w:r>
      <w:r w:rsidR="00583968" w:rsidRPr="000829E4">
        <w:rPr>
          <w:b/>
          <w:sz w:val="28"/>
          <w:szCs w:val="28"/>
        </w:rPr>
        <w:t>41539,4</w:t>
      </w:r>
      <w:r w:rsidR="00671CE5" w:rsidRPr="000829E4">
        <w:rPr>
          <w:b/>
          <w:sz w:val="28"/>
          <w:szCs w:val="28"/>
        </w:rPr>
        <w:t xml:space="preserve"> </w:t>
      </w:r>
      <w:proofErr w:type="spellStart"/>
      <w:r w:rsidR="00F7110C" w:rsidRPr="000829E4">
        <w:rPr>
          <w:b/>
          <w:sz w:val="28"/>
          <w:szCs w:val="28"/>
        </w:rPr>
        <w:t>тыс.рублей</w:t>
      </w:r>
      <w:proofErr w:type="spellEnd"/>
      <w:r w:rsidRPr="000829E4">
        <w:rPr>
          <w:b/>
          <w:sz w:val="28"/>
          <w:szCs w:val="28"/>
        </w:rPr>
        <w:t xml:space="preserve">, план выполнен на </w:t>
      </w:r>
      <w:r w:rsidR="00583968" w:rsidRPr="000829E4">
        <w:rPr>
          <w:b/>
          <w:sz w:val="28"/>
          <w:szCs w:val="28"/>
        </w:rPr>
        <w:t>90,1</w:t>
      </w:r>
      <w:r w:rsidR="00671CE5" w:rsidRPr="000829E4">
        <w:rPr>
          <w:b/>
          <w:sz w:val="28"/>
          <w:szCs w:val="28"/>
        </w:rPr>
        <w:t xml:space="preserve"> </w:t>
      </w:r>
      <w:r w:rsidRPr="000829E4">
        <w:rPr>
          <w:b/>
          <w:sz w:val="28"/>
          <w:szCs w:val="28"/>
        </w:rPr>
        <w:t>%. Темп роста в 20</w:t>
      </w:r>
      <w:r w:rsidR="00F7110C" w:rsidRPr="000829E4">
        <w:rPr>
          <w:b/>
          <w:sz w:val="28"/>
          <w:szCs w:val="28"/>
        </w:rPr>
        <w:t>2</w:t>
      </w:r>
      <w:r w:rsidR="00583968" w:rsidRPr="000829E4">
        <w:rPr>
          <w:b/>
          <w:sz w:val="28"/>
          <w:szCs w:val="28"/>
        </w:rPr>
        <w:t>2</w:t>
      </w:r>
      <w:r w:rsidR="00F7110C" w:rsidRPr="000829E4">
        <w:rPr>
          <w:b/>
          <w:sz w:val="28"/>
          <w:szCs w:val="28"/>
        </w:rPr>
        <w:t xml:space="preserve"> </w:t>
      </w:r>
      <w:r w:rsidRPr="000829E4">
        <w:rPr>
          <w:b/>
          <w:sz w:val="28"/>
          <w:szCs w:val="28"/>
        </w:rPr>
        <w:t>году к уровню 20</w:t>
      </w:r>
      <w:r w:rsidR="00B16556" w:rsidRPr="000829E4">
        <w:rPr>
          <w:b/>
          <w:sz w:val="28"/>
          <w:szCs w:val="28"/>
        </w:rPr>
        <w:t>2</w:t>
      </w:r>
      <w:r w:rsidR="00583968" w:rsidRPr="000829E4">
        <w:rPr>
          <w:b/>
          <w:sz w:val="28"/>
          <w:szCs w:val="28"/>
        </w:rPr>
        <w:t>1</w:t>
      </w:r>
      <w:r w:rsidR="00B16556" w:rsidRPr="000829E4">
        <w:rPr>
          <w:b/>
          <w:sz w:val="28"/>
          <w:szCs w:val="28"/>
        </w:rPr>
        <w:t xml:space="preserve"> </w:t>
      </w:r>
      <w:r w:rsidRPr="000829E4">
        <w:rPr>
          <w:b/>
          <w:sz w:val="28"/>
          <w:szCs w:val="28"/>
        </w:rPr>
        <w:t xml:space="preserve">года составил </w:t>
      </w:r>
      <w:r w:rsidR="00583968" w:rsidRPr="000829E4">
        <w:rPr>
          <w:b/>
          <w:sz w:val="28"/>
          <w:szCs w:val="28"/>
        </w:rPr>
        <w:t>79,7</w:t>
      </w:r>
      <w:r w:rsidRPr="000829E4">
        <w:rPr>
          <w:b/>
          <w:sz w:val="28"/>
          <w:szCs w:val="28"/>
        </w:rPr>
        <w:t xml:space="preserve">%.  </w:t>
      </w:r>
    </w:p>
    <w:p w:rsidR="002C464B" w:rsidRPr="000829E4" w:rsidRDefault="002C464B" w:rsidP="002C464B">
      <w:pPr>
        <w:jc w:val="both"/>
        <w:rPr>
          <w:snapToGrid w:val="0"/>
          <w:sz w:val="28"/>
          <w:szCs w:val="28"/>
        </w:rPr>
      </w:pPr>
      <w:r w:rsidRPr="000829E4">
        <w:rPr>
          <w:sz w:val="28"/>
          <w:szCs w:val="28"/>
        </w:rPr>
        <w:t xml:space="preserve">    </w:t>
      </w:r>
      <w:r w:rsidR="006D01B4" w:rsidRPr="000829E4">
        <w:rPr>
          <w:b/>
          <w:sz w:val="28"/>
          <w:szCs w:val="28"/>
        </w:rPr>
        <w:t>Сельское хозяйство и рыболовство</w:t>
      </w:r>
      <w:r w:rsidR="004B0825" w:rsidRPr="000829E4">
        <w:rPr>
          <w:b/>
          <w:sz w:val="28"/>
          <w:szCs w:val="28"/>
        </w:rPr>
        <w:t xml:space="preserve">: </w:t>
      </w:r>
      <w:r w:rsidR="004B0825" w:rsidRPr="000829E4">
        <w:rPr>
          <w:sz w:val="28"/>
          <w:szCs w:val="28"/>
        </w:rPr>
        <w:t>за</w:t>
      </w:r>
      <w:r w:rsidRPr="000829E4">
        <w:rPr>
          <w:snapToGrid w:val="0"/>
          <w:sz w:val="28"/>
          <w:szCs w:val="28"/>
        </w:rPr>
        <w:t xml:space="preserve"> счет межбюджетных трансфертов из республиканского бюджета </w:t>
      </w:r>
      <w:r w:rsidR="00F0332E">
        <w:rPr>
          <w:snapToGrid w:val="0"/>
          <w:sz w:val="28"/>
          <w:szCs w:val="28"/>
        </w:rPr>
        <w:t xml:space="preserve">расходы составили -540,3 </w:t>
      </w:r>
      <w:proofErr w:type="spellStart"/>
      <w:r w:rsidR="00F0332E">
        <w:rPr>
          <w:snapToGrid w:val="0"/>
          <w:sz w:val="28"/>
          <w:szCs w:val="28"/>
        </w:rPr>
        <w:t>тыс</w:t>
      </w:r>
      <w:proofErr w:type="gramStart"/>
      <w:r w:rsidR="00F0332E">
        <w:rPr>
          <w:snapToGrid w:val="0"/>
          <w:sz w:val="28"/>
          <w:szCs w:val="28"/>
        </w:rPr>
        <w:t>.р</w:t>
      </w:r>
      <w:proofErr w:type="gramEnd"/>
      <w:r w:rsidR="00F0332E">
        <w:rPr>
          <w:snapToGrid w:val="0"/>
          <w:sz w:val="28"/>
          <w:szCs w:val="28"/>
        </w:rPr>
        <w:t>ублей</w:t>
      </w:r>
      <w:proofErr w:type="spellEnd"/>
      <w:r w:rsidR="00F0332E">
        <w:rPr>
          <w:snapToGrid w:val="0"/>
          <w:sz w:val="28"/>
          <w:szCs w:val="28"/>
        </w:rPr>
        <w:t>, в том числе</w:t>
      </w:r>
      <w:r w:rsidR="00326A64">
        <w:rPr>
          <w:snapToGrid w:val="0"/>
          <w:sz w:val="28"/>
          <w:szCs w:val="28"/>
        </w:rPr>
        <w:t>,</w:t>
      </w:r>
      <w:r w:rsidRPr="000829E4">
        <w:rPr>
          <w:snapToGrid w:val="0"/>
          <w:sz w:val="28"/>
          <w:szCs w:val="28"/>
        </w:rPr>
        <w:t xml:space="preserve"> </w:t>
      </w:r>
    </w:p>
    <w:p w:rsidR="002C464B" w:rsidRPr="000829E4" w:rsidRDefault="002C464B" w:rsidP="00F47C2F">
      <w:pPr>
        <w:jc w:val="both"/>
        <w:rPr>
          <w:snapToGrid w:val="0"/>
          <w:sz w:val="28"/>
          <w:szCs w:val="28"/>
        </w:rPr>
      </w:pPr>
      <w:r w:rsidRPr="000829E4">
        <w:rPr>
          <w:snapToGrid w:val="0"/>
          <w:sz w:val="28"/>
          <w:szCs w:val="28"/>
        </w:rPr>
        <w:t>на осуществление государственных полномочий Республики Алтай:</w:t>
      </w:r>
    </w:p>
    <w:p w:rsidR="002C464B" w:rsidRPr="000829E4" w:rsidRDefault="006D01B4" w:rsidP="002C464B">
      <w:pPr>
        <w:jc w:val="both"/>
        <w:rPr>
          <w:snapToGrid w:val="0"/>
          <w:sz w:val="28"/>
          <w:szCs w:val="28"/>
        </w:rPr>
      </w:pPr>
      <w:r w:rsidRPr="000829E4">
        <w:rPr>
          <w:snapToGrid w:val="0"/>
          <w:sz w:val="28"/>
          <w:szCs w:val="28"/>
        </w:rPr>
        <w:t>а</w:t>
      </w:r>
      <w:r w:rsidR="002C464B" w:rsidRPr="000829E4">
        <w:rPr>
          <w:snapToGrid w:val="0"/>
          <w:sz w:val="28"/>
          <w:szCs w:val="28"/>
        </w:rPr>
        <w:t xml:space="preserve">) </w:t>
      </w:r>
      <w:r w:rsidR="004B0825" w:rsidRPr="000829E4">
        <w:rPr>
          <w:snapToGrid w:val="0"/>
          <w:sz w:val="28"/>
          <w:szCs w:val="28"/>
        </w:rPr>
        <w:t>по организации мероприятий при осуществлении деятельности по обращению с животными без владельцев на территории Республики Алтай</w:t>
      </w:r>
      <w:r w:rsidR="002C464B" w:rsidRPr="000829E4">
        <w:rPr>
          <w:snapToGrid w:val="0"/>
          <w:sz w:val="28"/>
          <w:szCs w:val="28"/>
        </w:rPr>
        <w:t xml:space="preserve">: </w:t>
      </w:r>
      <w:r w:rsidR="00845C9D" w:rsidRPr="000829E4">
        <w:rPr>
          <w:snapToGrid w:val="0"/>
          <w:sz w:val="28"/>
          <w:szCs w:val="28"/>
        </w:rPr>
        <w:t xml:space="preserve">при плане  </w:t>
      </w:r>
      <w:r w:rsidR="006A6D4D" w:rsidRPr="000829E4">
        <w:rPr>
          <w:snapToGrid w:val="0"/>
          <w:sz w:val="28"/>
          <w:szCs w:val="28"/>
        </w:rPr>
        <w:t>405,7</w:t>
      </w:r>
      <w:r w:rsidR="00845C9D" w:rsidRPr="000829E4">
        <w:rPr>
          <w:snapToGrid w:val="0"/>
          <w:sz w:val="28"/>
          <w:szCs w:val="28"/>
        </w:rPr>
        <w:t xml:space="preserve"> </w:t>
      </w:r>
      <w:proofErr w:type="spellStart"/>
      <w:r w:rsidR="00845C9D" w:rsidRPr="000829E4">
        <w:rPr>
          <w:snapToGrid w:val="0"/>
          <w:sz w:val="28"/>
          <w:szCs w:val="28"/>
        </w:rPr>
        <w:t>тыс</w:t>
      </w:r>
      <w:proofErr w:type="gramStart"/>
      <w:r w:rsidR="00845C9D" w:rsidRPr="000829E4">
        <w:rPr>
          <w:snapToGrid w:val="0"/>
          <w:sz w:val="28"/>
          <w:szCs w:val="28"/>
        </w:rPr>
        <w:t>.р</w:t>
      </w:r>
      <w:proofErr w:type="gramEnd"/>
      <w:r w:rsidR="00845C9D" w:rsidRPr="000829E4">
        <w:rPr>
          <w:snapToGrid w:val="0"/>
          <w:sz w:val="28"/>
          <w:szCs w:val="28"/>
        </w:rPr>
        <w:t>ублей</w:t>
      </w:r>
      <w:proofErr w:type="spellEnd"/>
      <w:r w:rsidR="00845C9D" w:rsidRPr="000829E4">
        <w:rPr>
          <w:snapToGrid w:val="0"/>
          <w:sz w:val="28"/>
          <w:szCs w:val="28"/>
        </w:rPr>
        <w:t xml:space="preserve">, </w:t>
      </w:r>
      <w:r w:rsidR="00215942" w:rsidRPr="000829E4">
        <w:rPr>
          <w:snapToGrid w:val="0"/>
          <w:sz w:val="28"/>
          <w:szCs w:val="28"/>
        </w:rPr>
        <w:t>освоено-</w:t>
      </w:r>
      <w:r w:rsidR="006A6D4D" w:rsidRPr="000829E4">
        <w:rPr>
          <w:snapToGrid w:val="0"/>
          <w:sz w:val="28"/>
          <w:szCs w:val="28"/>
        </w:rPr>
        <w:t>403,4</w:t>
      </w:r>
      <w:r w:rsidR="00215942" w:rsidRPr="000829E4">
        <w:rPr>
          <w:snapToGrid w:val="0"/>
          <w:sz w:val="28"/>
          <w:szCs w:val="28"/>
        </w:rPr>
        <w:t xml:space="preserve"> </w:t>
      </w:r>
      <w:proofErr w:type="spellStart"/>
      <w:r w:rsidR="00215942" w:rsidRPr="000829E4">
        <w:rPr>
          <w:snapToGrid w:val="0"/>
          <w:sz w:val="28"/>
          <w:szCs w:val="28"/>
        </w:rPr>
        <w:t>тыс.рублей</w:t>
      </w:r>
      <w:proofErr w:type="spellEnd"/>
      <w:r w:rsidR="004D2474" w:rsidRPr="000829E4">
        <w:rPr>
          <w:snapToGrid w:val="0"/>
          <w:sz w:val="28"/>
          <w:szCs w:val="28"/>
        </w:rPr>
        <w:t>;</w:t>
      </w:r>
    </w:p>
    <w:p w:rsidR="002C464B" w:rsidRDefault="006D01B4" w:rsidP="002C464B">
      <w:pPr>
        <w:jc w:val="both"/>
        <w:rPr>
          <w:snapToGrid w:val="0"/>
          <w:sz w:val="28"/>
          <w:szCs w:val="28"/>
        </w:rPr>
      </w:pPr>
      <w:r w:rsidRPr="000829E4">
        <w:rPr>
          <w:snapToGrid w:val="0"/>
          <w:sz w:val="28"/>
          <w:szCs w:val="28"/>
        </w:rPr>
        <w:t>б</w:t>
      </w:r>
      <w:r w:rsidR="002C464B" w:rsidRPr="000829E4">
        <w:rPr>
          <w:snapToGrid w:val="0"/>
          <w:sz w:val="28"/>
          <w:szCs w:val="28"/>
        </w:rPr>
        <w:t>)</w:t>
      </w:r>
      <w:r w:rsidR="002C464B" w:rsidRPr="000829E4">
        <w:t xml:space="preserve"> </w:t>
      </w:r>
      <w:r w:rsidR="002C464B" w:rsidRPr="000829E4">
        <w:rPr>
          <w:snapToGrid w:val="0"/>
          <w:sz w:val="28"/>
          <w:szCs w:val="28"/>
        </w:rPr>
        <w:t>по обустройству и содержанию мест утилизации биологических отходов (скотомогильников, биотермических ям)  на территории Республики Алтай</w:t>
      </w:r>
      <w:r w:rsidR="00F367AF" w:rsidRPr="000829E4">
        <w:rPr>
          <w:snapToGrid w:val="0"/>
          <w:sz w:val="28"/>
          <w:szCs w:val="28"/>
        </w:rPr>
        <w:t xml:space="preserve">: </w:t>
      </w:r>
      <w:r w:rsidR="00DE3D61" w:rsidRPr="000829E4">
        <w:rPr>
          <w:snapToGrid w:val="0"/>
          <w:sz w:val="28"/>
          <w:szCs w:val="28"/>
        </w:rPr>
        <w:t xml:space="preserve">при плане </w:t>
      </w:r>
      <w:r w:rsidR="006A6D4D" w:rsidRPr="000829E4">
        <w:rPr>
          <w:snapToGrid w:val="0"/>
          <w:sz w:val="28"/>
          <w:szCs w:val="28"/>
        </w:rPr>
        <w:t>189,5</w:t>
      </w:r>
      <w:r w:rsidR="00DE3D61" w:rsidRPr="000829E4">
        <w:rPr>
          <w:snapToGrid w:val="0"/>
          <w:sz w:val="28"/>
          <w:szCs w:val="28"/>
        </w:rPr>
        <w:t xml:space="preserve"> </w:t>
      </w:r>
      <w:proofErr w:type="spellStart"/>
      <w:r w:rsidR="00DE3D61" w:rsidRPr="000829E4">
        <w:rPr>
          <w:snapToGrid w:val="0"/>
          <w:sz w:val="28"/>
          <w:szCs w:val="28"/>
        </w:rPr>
        <w:t>тыс</w:t>
      </w:r>
      <w:proofErr w:type="gramStart"/>
      <w:r w:rsidR="00DE3D61" w:rsidRPr="000829E4">
        <w:rPr>
          <w:snapToGrid w:val="0"/>
          <w:sz w:val="28"/>
          <w:szCs w:val="28"/>
        </w:rPr>
        <w:t>.р</w:t>
      </w:r>
      <w:proofErr w:type="gramEnd"/>
      <w:r w:rsidR="00DE3D61" w:rsidRPr="000829E4">
        <w:rPr>
          <w:snapToGrid w:val="0"/>
          <w:sz w:val="28"/>
          <w:szCs w:val="28"/>
        </w:rPr>
        <w:t>ублей</w:t>
      </w:r>
      <w:proofErr w:type="spellEnd"/>
      <w:r w:rsidR="00DE3D61" w:rsidRPr="000829E4">
        <w:rPr>
          <w:snapToGrid w:val="0"/>
          <w:sz w:val="28"/>
          <w:szCs w:val="28"/>
        </w:rPr>
        <w:t>, кассовые расходы составили -</w:t>
      </w:r>
      <w:r w:rsidR="006A6D4D" w:rsidRPr="000829E4">
        <w:rPr>
          <w:snapToGrid w:val="0"/>
          <w:sz w:val="28"/>
          <w:szCs w:val="28"/>
        </w:rPr>
        <w:t>136,9</w:t>
      </w:r>
      <w:r w:rsidR="00DE3D61" w:rsidRPr="000829E4">
        <w:rPr>
          <w:snapToGrid w:val="0"/>
          <w:sz w:val="28"/>
          <w:szCs w:val="28"/>
        </w:rPr>
        <w:t>тыс.рублей</w:t>
      </w:r>
      <w:r w:rsidR="002C464B" w:rsidRPr="000829E4">
        <w:rPr>
          <w:snapToGrid w:val="0"/>
          <w:sz w:val="28"/>
          <w:szCs w:val="28"/>
        </w:rPr>
        <w:t xml:space="preserve"> (в селах </w:t>
      </w:r>
      <w:proofErr w:type="spellStart"/>
      <w:r w:rsidR="002C464B" w:rsidRPr="000829E4">
        <w:rPr>
          <w:snapToGrid w:val="0"/>
          <w:sz w:val="28"/>
          <w:szCs w:val="28"/>
        </w:rPr>
        <w:t>Купчегень</w:t>
      </w:r>
      <w:proofErr w:type="spellEnd"/>
      <w:r w:rsidR="002C464B" w:rsidRPr="000829E4">
        <w:rPr>
          <w:snapToGrid w:val="0"/>
          <w:sz w:val="28"/>
          <w:szCs w:val="28"/>
        </w:rPr>
        <w:t xml:space="preserve">, </w:t>
      </w:r>
      <w:proofErr w:type="spellStart"/>
      <w:r w:rsidR="002C464B" w:rsidRPr="000829E4">
        <w:rPr>
          <w:snapToGrid w:val="0"/>
          <w:sz w:val="28"/>
          <w:szCs w:val="28"/>
        </w:rPr>
        <w:t>Теньга</w:t>
      </w:r>
      <w:proofErr w:type="spellEnd"/>
      <w:r w:rsidR="002C464B" w:rsidRPr="000829E4">
        <w:rPr>
          <w:snapToGrid w:val="0"/>
          <w:sz w:val="28"/>
          <w:szCs w:val="28"/>
        </w:rPr>
        <w:t xml:space="preserve">, </w:t>
      </w:r>
      <w:proofErr w:type="spellStart"/>
      <w:r w:rsidR="002C464B" w:rsidRPr="000829E4">
        <w:rPr>
          <w:snapToGrid w:val="0"/>
          <w:sz w:val="28"/>
          <w:szCs w:val="28"/>
        </w:rPr>
        <w:t>Каярлык</w:t>
      </w:r>
      <w:proofErr w:type="spellEnd"/>
      <w:r w:rsidR="002C464B" w:rsidRPr="000829E4">
        <w:rPr>
          <w:snapToGrid w:val="0"/>
          <w:sz w:val="28"/>
          <w:szCs w:val="28"/>
        </w:rPr>
        <w:t xml:space="preserve">, </w:t>
      </w:r>
      <w:proofErr w:type="spellStart"/>
      <w:r w:rsidR="002C464B" w:rsidRPr="000829E4">
        <w:rPr>
          <w:snapToGrid w:val="0"/>
          <w:sz w:val="28"/>
          <w:szCs w:val="28"/>
        </w:rPr>
        <w:t>Бичикту-Боом</w:t>
      </w:r>
      <w:proofErr w:type="spellEnd"/>
      <w:r w:rsidR="002C464B" w:rsidRPr="000829E4">
        <w:rPr>
          <w:snapToGrid w:val="0"/>
          <w:sz w:val="28"/>
          <w:szCs w:val="28"/>
        </w:rPr>
        <w:t>)</w:t>
      </w:r>
      <w:r w:rsidR="00F1298F" w:rsidRPr="000829E4">
        <w:rPr>
          <w:snapToGrid w:val="0"/>
          <w:sz w:val="28"/>
          <w:szCs w:val="28"/>
        </w:rPr>
        <w:t>.</w:t>
      </w:r>
    </w:p>
    <w:p w:rsidR="00AC58C8" w:rsidRPr="000829E4" w:rsidRDefault="00326A64" w:rsidP="00F367AF">
      <w:pPr>
        <w:jc w:val="both"/>
        <w:rPr>
          <w:snapToGrid w:val="0"/>
          <w:sz w:val="28"/>
          <w:szCs w:val="28"/>
        </w:rPr>
      </w:pPr>
      <w:r>
        <w:rPr>
          <w:snapToGrid w:val="0"/>
          <w:sz w:val="28"/>
          <w:szCs w:val="28"/>
        </w:rPr>
        <w:t>Из средств местного бюджета, в</w:t>
      </w:r>
      <w:r w:rsidR="00F47C2F" w:rsidRPr="000829E4">
        <w:rPr>
          <w:snapToGrid w:val="0"/>
          <w:sz w:val="28"/>
          <w:szCs w:val="28"/>
        </w:rPr>
        <w:t xml:space="preserve"> рамках </w:t>
      </w:r>
      <w:r w:rsidR="00B2025F" w:rsidRPr="000829E4">
        <w:rPr>
          <w:snapToGrid w:val="0"/>
          <w:sz w:val="28"/>
          <w:szCs w:val="28"/>
        </w:rPr>
        <w:t>поддержки и развития сельского хозяйства</w:t>
      </w:r>
      <w:r w:rsidR="004D4112" w:rsidRPr="000829E4">
        <w:rPr>
          <w:snapToGrid w:val="0"/>
          <w:sz w:val="28"/>
          <w:szCs w:val="28"/>
        </w:rPr>
        <w:t>,</w:t>
      </w:r>
      <w:r w:rsidR="00B2025F" w:rsidRPr="000829E4">
        <w:rPr>
          <w:snapToGrid w:val="0"/>
          <w:sz w:val="28"/>
          <w:szCs w:val="28"/>
        </w:rPr>
        <w:t xml:space="preserve"> </w:t>
      </w:r>
      <w:r w:rsidR="004D4112" w:rsidRPr="000829E4">
        <w:rPr>
          <w:snapToGrid w:val="0"/>
          <w:sz w:val="28"/>
          <w:szCs w:val="28"/>
        </w:rPr>
        <w:t>по итогам года</w:t>
      </w:r>
      <w:r w:rsidR="00794F4D" w:rsidRPr="000829E4">
        <w:rPr>
          <w:snapToGrid w:val="0"/>
          <w:sz w:val="28"/>
          <w:szCs w:val="28"/>
        </w:rPr>
        <w:t xml:space="preserve"> </w:t>
      </w:r>
      <w:r w:rsidR="0081634F">
        <w:rPr>
          <w:snapToGrid w:val="0"/>
          <w:sz w:val="28"/>
          <w:szCs w:val="28"/>
        </w:rPr>
        <w:t xml:space="preserve">на </w:t>
      </w:r>
      <w:r w:rsidR="004D4112" w:rsidRPr="000829E4">
        <w:rPr>
          <w:snapToGrid w:val="0"/>
          <w:sz w:val="28"/>
          <w:szCs w:val="28"/>
        </w:rPr>
        <w:t xml:space="preserve"> подв</w:t>
      </w:r>
      <w:r w:rsidR="00794F4D" w:rsidRPr="000829E4">
        <w:rPr>
          <w:snapToGrid w:val="0"/>
          <w:sz w:val="28"/>
          <w:szCs w:val="28"/>
        </w:rPr>
        <w:t xml:space="preserve">едение </w:t>
      </w:r>
      <w:r w:rsidR="004D4112" w:rsidRPr="000829E4">
        <w:rPr>
          <w:snapToGrid w:val="0"/>
          <w:sz w:val="28"/>
          <w:szCs w:val="28"/>
        </w:rPr>
        <w:t>итог</w:t>
      </w:r>
      <w:r w:rsidR="00794F4D" w:rsidRPr="000829E4">
        <w:rPr>
          <w:snapToGrid w:val="0"/>
          <w:sz w:val="28"/>
          <w:szCs w:val="28"/>
        </w:rPr>
        <w:t xml:space="preserve">ов </w:t>
      </w:r>
      <w:r w:rsidR="004D4112" w:rsidRPr="000829E4">
        <w:rPr>
          <w:snapToGrid w:val="0"/>
          <w:sz w:val="28"/>
          <w:szCs w:val="28"/>
        </w:rPr>
        <w:t>трудового соревнования среди работников сельского хозяйства выделено -</w:t>
      </w:r>
      <w:r w:rsidR="006A6D4D" w:rsidRPr="000829E4">
        <w:rPr>
          <w:snapToGrid w:val="0"/>
          <w:sz w:val="28"/>
          <w:szCs w:val="28"/>
        </w:rPr>
        <w:t>138,2</w:t>
      </w:r>
      <w:r w:rsidR="004D4112" w:rsidRPr="000829E4">
        <w:rPr>
          <w:snapToGrid w:val="0"/>
          <w:sz w:val="28"/>
          <w:szCs w:val="28"/>
        </w:rPr>
        <w:t xml:space="preserve"> </w:t>
      </w:r>
      <w:proofErr w:type="spellStart"/>
      <w:r w:rsidR="004D4112" w:rsidRPr="000829E4">
        <w:rPr>
          <w:snapToGrid w:val="0"/>
          <w:sz w:val="28"/>
          <w:szCs w:val="28"/>
        </w:rPr>
        <w:t>тыс</w:t>
      </w:r>
      <w:proofErr w:type="gramStart"/>
      <w:r w:rsidR="004D4112" w:rsidRPr="000829E4">
        <w:rPr>
          <w:snapToGrid w:val="0"/>
          <w:sz w:val="28"/>
          <w:szCs w:val="28"/>
        </w:rPr>
        <w:t>.р</w:t>
      </w:r>
      <w:proofErr w:type="gramEnd"/>
      <w:r w:rsidR="004D4112" w:rsidRPr="000829E4">
        <w:rPr>
          <w:snapToGrid w:val="0"/>
          <w:sz w:val="28"/>
          <w:szCs w:val="28"/>
        </w:rPr>
        <w:t>ублей</w:t>
      </w:r>
      <w:proofErr w:type="spellEnd"/>
      <w:r w:rsidR="00AC58C8" w:rsidRPr="000829E4">
        <w:rPr>
          <w:snapToGrid w:val="0"/>
          <w:sz w:val="28"/>
          <w:szCs w:val="28"/>
        </w:rPr>
        <w:t>.</w:t>
      </w:r>
    </w:p>
    <w:p w:rsidR="004D2474" w:rsidRPr="000829E4" w:rsidRDefault="004D2474" w:rsidP="00F367AF">
      <w:pPr>
        <w:jc w:val="both"/>
        <w:rPr>
          <w:b/>
          <w:snapToGrid w:val="0"/>
          <w:sz w:val="28"/>
          <w:szCs w:val="28"/>
        </w:rPr>
      </w:pPr>
      <w:r w:rsidRPr="000829E4">
        <w:rPr>
          <w:b/>
          <w:snapToGrid w:val="0"/>
          <w:sz w:val="28"/>
          <w:szCs w:val="28"/>
        </w:rPr>
        <w:t>Дорожное хозяйство (дорожные фонды)</w:t>
      </w:r>
    </w:p>
    <w:p w:rsidR="009D0989" w:rsidRPr="000829E4" w:rsidRDefault="00F47C2F" w:rsidP="00F47C2F">
      <w:pPr>
        <w:autoSpaceDE w:val="0"/>
        <w:autoSpaceDN w:val="0"/>
        <w:adjustRightInd w:val="0"/>
        <w:ind w:right="-30"/>
        <w:jc w:val="both"/>
      </w:pPr>
      <w:r w:rsidRPr="000829E4">
        <w:rPr>
          <w:snapToGrid w:val="0"/>
          <w:sz w:val="28"/>
          <w:szCs w:val="28"/>
        </w:rPr>
        <w:t xml:space="preserve">  </w:t>
      </w:r>
      <w:r w:rsidR="005611BD" w:rsidRPr="000829E4">
        <w:rPr>
          <w:snapToGrid w:val="0"/>
          <w:sz w:val="28"/>
          <w:szCs w:val="28"/>
        </w:rPr>
        <w:t xml:space="preserve">   </w:t>
      </w:r>
      <w:r w:rsidR="002C464B" w:rsidRPr="000829E4">
        <w:rPr>
          <w:rFonts w:eastAsia="Calibri"/>
          <w:sz w:val="28"/>
          <w:szCs w:val="28"/>
          <w:lang w:eastAsia="en-US"/>
        </w:rPr>
        <w:t>Бюджетные ассигнования Дорожного фонда: при плане –</w:t>
      </w:r>
      <w:r w:rsidR="009762F1" w:rsidRPr="000829E4">
        <w:rPr>
          <w:rFonts w:eastAsia="Calibri"/>
          <w:sz w:val="28"/>
          <w:szCs w:val="28"/>
          <w:lang w:eastAsia="en-US"/>
        </w:rPr>
        <w:t>24836,7</w:t>
      </w:r>
      <w:r w:rsidR="001A4D7E" w:rsidRPr="000829E4">
        <w:rPr>
          <w:rFonts w:eastAsia="Calibri"/>
          <w:sz w:val="28"/>
          <w:szCs w:val="28"/>
          <w:lang w:eastAsia="en-US"/>
        </w:rPr>
        <w:t xml:space="preserve"> </w:t>
      </w:r>
      <w:proofErr w:type="spellStart"/>
      <w:r w:rsidR="002C464B" w:rsidRPr="000829E4">
        <w:rPr>
          <w:rFonts w:eastAsia="Calibri"/>
          <w:sz w:val="28"/>
          <w:szCs w:val="28"/>
          <w:lang w:eastAsia="en-US"/>
        </w:rPr>
        <w:t>тыс</w:t>
      </w:r>
      <w:proofErr w:type="gramStart"/>
      <w:r w:rsidR="002C464B" w:rsidRPr="000829E4">
        <w:rPr>
          <w:rFonts w:eastAsia="Calibri"/>
          <w:sz w:val="28"/>
          <w:szCs w:val="28"/>
          <w:lang w:eastAsia="en-US"/>
        </w:rPr>
        <w:t>.р</w:t>
      </w:r>
      <w:proofErr w:type="gramEnd"/>
      <w:r w:rsidR="002C464B" w:rsidRPr="000829E4">
        <w:rPr>
          <w:rFonts w:eastAsia="Calibri"/>
          <w:sz w:val="28"/>
          <w:szCs w:val="28"/>
          <w:lang w:eastAsia="en-US"/>
        </w:rPr>
        <w:t>ублей</w:t>
      </w:r>
      <w:proofErr w:type="spellEnd"/>
      <w:r w:rsidR="006D4582" w:rsidRPr="000829E4">
        <w:rPr>
          <w:rFonts w:eastAsia="Calibri"/>
          <w:sz w:val="28"/>
          <w:szCs w:val="28"/>
          <w:lang w:eastAsia="en-US"/>
        </w:rPr>
        <w:t>, к</w:t>
      </w:r>
      <w:r w:rsidR="00794808" w:rsidRPr="000829E4">
        <w:rPr>
          <w:rFonts w:eastAsia="Calibri"/>
          <w:sz w:val="28"/>
          <w:szCs w:val="28"/>
          <w:lang w:eastAsia="en-US"/>
        </w:rPr>
        <w:t>а</w:t>
      </w:r>
      <w:r w:rsidR="002C464B" w:rsidRPr="000829E4">
        <w:rPr>
          <w:rFonts w:eastAsia="Calibri"/>
          <w:sz w:val="28"/>
          <w:szCs w:val="28"/>
          <w:lang w:eastAsia="en-US"/>
        </w:rPr>
        <w:t>ссовые расходы составили -</w:t>
      </w:r>
      <w:r w:rsidR="00DF5661" w:rsidRPr="000829E4">
        <w:rPr>
          <w:rFonts w:eastAsia="Calibri"/>
          <w:sz w:val="28"/>
          <w:szCs w:val="28"/>
          <w:lang w:eastAsia="en-US"/>
        </w:rPr>
        <w:t>20638,4</w:t>
      </w:r>
      <w:r w:rsidR="00365129" w:rsidRPr="000829E4">
        <w:rPr>
          <w:rFonts w:eastAsia="Calibri"/>
          <w:sz w:val="28"/>
          <w:szCs w:val="28"/>
          <w:lang w:eastAsia="en-US"/>
        </w:rPr>
        <w:t xml:space="preserve"> </w:t>
      </w:r>
      <w:proofErr w:type="spellStart"/>
      <w:r w:rsidR="00365129" w:rsidRPr="000829E4">
        <w:rPr>
          <w:rFonts w:eastAsia="Calibri"/>
          <w:sz w:val="28"/>
          <w:szCs w:val="28"/>
          <w:lang w:eastAsia="en-US"/>
        </w:rPr>
        <w:t>тыс</w:t>
      </w:r>
      <w:r w:rsidR="002C464B" w:rsidRPr="000829E4">
        <w:rPr>
          <w:rFonts w:eastAsia="Calibri"/>
          <w:sz w:val="28"/>
          <w:szCs w:val="28"/>
          <w:lang w:eastAsia="en-US"/>
        </w:rPr>
        <w:t>.рублей</w:t>
      </w:r>
      <w:proofErr w:type="spellEnd"/>
      <w:r w:rsidR="009762F1" w:rsidRPr="000829E4">
        <w:rPr>
          <w:rFonts w:eastAsia="Calibri"/>
          <w:sz w:val="28"/>
          <w:szCs w:val="28"/>
          <w:lang w:eastAsia="en-US"/>
        </w:rPr>
        <w:t>, в</w:t>
      </w:r>
      <w:r w:rsidR="002C464B" w:rsidRPr="000829E4">
        <w:rPr>
          <w:rFonts w:eastAsia="Calibri"/>
          <w:sz w:val="28"/>
          <w:szCs w:val="28"/>
          <w:lang w:eastAsia="en-US"/>
        </w:rPr>
        <w:t xml:space="preserve"> том числе</w:t>
      </w:r>
      <w:r w:rsidR="00023A53">
        <w:rPr>
          <w:rFonts w:eastAsia="Calibri"/>
          <w:sz w:val="28"/>
          <w:szCs w:val="28"/>
          <w:lang w:eastAsia="en-US"/>
        </w:rPr>
        <w:t>,</w:t>
      </w:r>
    </w:p>
    <w:p w:rsidR="00C00B93" w:rsidRPr="00AF6CF8" w:rsidRDefault="00AF6CF8" w:rsidP="00AF6CF8">
      <w:pPr>
        <w:tabs>
          <w:tab w:val="left" w:pos="0"/>
        </w:tabs>
        <w:autoSpaceDE w:val="0"/>
        <w:autoSpaceDN w:val="0"/>
        <w:adjustRightInd w:val="0"/>
        <w:ind w:right="-30"/>
        <w:jc w:val="both"/>
        <w:rPr>
          <w:rFonts w:eastAsia="Calibri"/>
          <w:sz w:val="28"/>
          <w:szCs w:val="28"/>
        </w:rPr>
      </w:pPr>
      <w:r>
        <w:rPr>
          <w:rFonts w:eastAsia="Calibri"/>
          <w:sz w:val="28"/>
          <w:szCs w:val="28"/>
        </w:rPr>
        <w:t>1.</w:t>
      </w:r>
      <w:r w:rsidR="00F80B85" w:rsidRPr="00AF6CF8">
        <w:rPr>
          <w:rFonts w:eastAsia="Calibri"/>
          <w:sz w:val="28"/>
          <w:szCs w:val="28"/>
        </w:rPr>
        <w:t>за счет средств</w:t>
      </w:r>
      <w:r w:rsidR="00A60E19" w:rsidRPr="00AF6CF8">
        <w:rPr>
          <w:rFonts w:eastAsia="Calibri"/>
          <w:sz w:val="28"/>
          <w:szCs w:val="28"/>
        </w:rPr>
        <w:t xml:space="preserve"> республиканского бюджета</w:t>
      </w:r>
      <w:r w:rsidR="00E415C4" w:rsidRPr="00AF6CF8">
        <w:rPr>
          <w:rFonts w:eastAsia="Calibri"/>
          <w:sz w:val="28"/>
          <w:szCs w:val="28"/>
          <w:lang w:eastAsia="en-US"/>
        </w:rPr>
        <w:t xml:space="preserve">, 6963,5 </w:t>
      </w:r>
      <w:proofErr w:type="spellStart"/>
      <w:r w:rsidR="00E415C4" w:rsidRPr="00AF6CF8">
        <w:rPr>
          <w:rFonts w:eastAsia="Calibri"/>
          <w:sz w:val="28"/>
          <w:szCs w:val="28"/>
          <w:lang w:eastAsia="en-US"/>
        </w:rPr>
        <w:t>тыс</w:t>
      </w:r>
      <w:proofErr w:type="gramStart"/>
      <w:r w:rsidR="00E415C4" w:rsidRPr="00AF6CF8">
        <w:rPr>
          <w:rFonts w:eastAsia="Calibri"/>
          <w:sz w:val="28"/>
          <w:szCs w:val="28"/>
          <w:lang w:eastAsia="en-US"/>
        </w:rPr>
        <w:t>.р</w:t>
      </w:r>
      <w:proofErr w:type="gramEnd"/>
      <w:r w:rsidR="00E415C4" w:rsidRPr="00AF6CF8">
        <w:rPr>
          <w:rFonts w:eastAsia="Calibri"/>
          <w:sz w:val="28"/>
          <w:szCs w:val="28"/>
          <w:lang w:eastAsia="en-US"/>
        </w:rPr>
        <w:t>ублей</w:t>
      </w:r>
      <w:proofErr w:type="spellEnd"/>
      <w:r w:rsidR="00E415C4" w:rsidRPr="00AF6CF8">
        <w:rPr>
          <w:rFonts w:eastAsia="Calibri"/>
          <w:sz w:val="28"/>
          <w:szCs w:val="28"/>
          <w:lang w:eastAsia="en-US"/>
        </w:rPr>
        <w:t xml:space="preserve"> </w:t>
      </w:r>
      <w:r w:rsidR="001270DF" w:rsidRPr="00AF6CF8">
        <w:rPr>
          <w:rFonts w:eastAsia="Calibri"/>
          <w:sz w:val="28"/>
          <w:szCs w:val="28"/>
          <w:lang w:eastAsia="en-US"/>
        </w:rPr>
        <w:t xml:space="preserve"> </w:t>
      </w:r>
      <w:r w:rsidR="00CA64A6" w:rsidRPr="00AF6CF8">
        <w:rPr>
          <w:rFonts w:eastAsia="Calibri"/>
          <w:sz w:val="28"/>
          <w:szCs w:val="28"/>
          <w:lang w:eastAsia="en-US"/>
        </w:rPr>
        <w:t>направлены</w:t>
      </w:r>
      <w:r w:rsidR="00E415C4" w:rsidRPr="00AF6CF8">
        <w:rPr>
          <w:rFonts w:eastAsia="Calibri"/>
          <w:sz w:val="28"/>
          <w:szCs w:val="28"/>
        </w:rPr>
        <w:t xml:space="preserve"> </w:t>
      </w:r>
      <w:r w:rsidR="00C00B93" w:rsidRPr="00AF6CF8">
        <w:rPr>
          <w:rFonts w:eastAsia="Calibri"/>
          <w:sz w:val="28"/>
          <w:szCs w:val="28"/>
          <w:lang w:eastAsia="en-US"/>
        </w:rPr>
        <w:t>на</w:t>
      </w:r>
      <w:r w:rsidR="00627741" w:rsidRPr="00AF6CF8">
        <w:rPr>
          <w:rFonts w:eastAsia="Calibri"/>
          <w:sz w:val="28"/>
          <w:szCs w:val="28"/>
          <w:lang w:eastAsia="en-US"/>
        </w:rPr>
        <w:t>:</w:t>
      </w:r>
    </w:p>
    <w:p w:rsidR="00C00B93" w:rsidRPr="000829E4" w:rsidRDefault="00CA64A6" w:rsidP="00563AAE">
      <w:pPr>
        <w:pStyle w:val="a3"/>
        <w:numPr>
          <w:ilvl w:val="0"/>
          <w:numId w:val="41"/>
        </w:numPr>
        <w:shd w:val="clear" w:color="auto" w:fill="FFFFFF"/>
        <w:tabs>
          <w:tab w:val="left" w:pos="0"/>
        </w:tabs>
        <w:ind w:left="0" w:right="-30" w:firstLine="0"/>
        <w:jc w:val="both"/>
        <w:rPr>
          <w:rFonts w:ascii="Times New Roman" w:hAnsi="Times New Roman" w:cs="Times New Roman"/>
          <w:color w:val="000000"/>
          <w:sz w:val="28"/>
          <w:szCs w:val="28"/>
        </w:rPr>
      </w:pPr>
      <w:r w:rsidRPr="00E415C4">
        <w:rPr>
          <w:rFonts w:ascii="Times New Roman" w:eastAsia="Calibri" w:hAnsi="Times New Roman" w:cs="Times New Roman"/>
          <w:sz w:val="28"/>
          <w:szCs w:val="28"/>
        </w:rPr>
        <w:t xml:space="preserve"> </w:t>
      </w:r>
      <w:r w:rsidR="001270DF" w:rsidRPr="00E415C4">
        <w:rPr>
          <w:rFonts w:ascii="Times New Roman" w:eastAsia="Calibri" w:hAnsi="Times New Roman" w:cs="Times New Roman"/>
          <w:sz w:val="28"/>
          <w:szCs w:val="28"/>
        </w:rPr>
        <w:t>капитальный</w:t>
      </w:r>
      <w:r w:rsidR="001270DF" w:rsidRPr="000829E4">
        <w:rPr>
          <w:rFonts w:ascii="Times New Roman" w:hAnsi="Times New Roman" w:cs="Times New Roman"/>
          <w:color w:val="000000"/>
          <w:sz w:val="28"/>
          <w:szCs w:val="28"/>
        </w:rPr>
        <w:t xml:space="preserve"> ремонт автомобильной дороги общего пользования местного значения по ул. Ленина с. Онгудай-2079,4тыс.рублей, кроме того, </w:t>
      </w:r>
      <w:proofErr w:type="spellStart"/>
      <w:r w:rsidR="001270DF" w:rsidRPr="000829E4">
        <w:rPr>
          <w:rFonts w:ascii="Times New Roman" w:hAnsi="Times New Roman" w:cs="Times New Roman"/>
          <w:color w:val="000000"/>
          <w:sz w:val="28"/>
          <w:szCs w:val="28"/>
        </w:rPr>
        <w:t>софинансирование</w:t>
      </w:r>
      <w:proofErr w:type="spellEnd"/>
      <w:r w:rsidR="001270DF" w:rsidRPr="000829E4">
        <w:rPr>
          <w:rFonts w:ascii="Times New Roman" w:hAnsi="Times New Roman" w:cs="Times New Roman"/>
          <w:color w:val="000000"/>
          <w:sz w:val="28"/>
          <w:szCs w:val="28"/>
        </w:rPr>
        <w:t xml:space="preserve"> из местного бюджета</w:t>
      </w:r>
      <w:r w:rsidR="00AF6CF8">
        <w:rPr>
          <w:rFonts w:ascii="Times New Roman" w:hAnsi="Times New Roman" w:cs="Times New Roman"/>
          <w:color w:val="000000"/>
          <w:sz w:val="28"/>
          <w:szCs w:val="28"/>
        </w:rPr>
        <w:t xml:space="preserve"> составило</w:t>
      </w:r>
      <w:r w:rsidR="001270DF" w:rsidRPr="000829E4">
        <w:rPr>
          <w:rFonts w:ascii="Times New Roman" w:hAnsi="Times New Roman" w:cs="Times New Roman"/>
          <w:color w:val="000000"/>
          <w:sz w:val="28"/>
          <w:szCs w:val="28"/>
        </w:rPr>
        <w:t xml:space="preserve"> -42,4тыс.рублей </w:t>
      </w:r>
      <w:proofErr w:type="gramStart"/>
      <w:r w:rsidR="001270DF" w:rsidRPr="000829E4">
        <w:rPr>
          <w:rFonts w:ascii="Times New Roman" w:hAnsi="Times New Roman" w:cs="Times New Roman"/>
          <w:color w:val="000000"/>
          <w:sz w:val="28"/>
          <w:szCs w:val="28"/>
        </w:rPr>
        <w:t>рублей</w:t>
      </w:r>
      <w:proofErr w:type="gramEnd"/>
      <w:r w:rsidR="000C3062" w:rsidRPr="000829E4">
        <w:rPr>
          <w:rFonts w:ascii="Times New Roman" w:hAnsi="Times New Roman" w:cs="Times New Roman"/>
          <w:color w:val="000000"/>
          <w:sz w:val="28"/>
          <w:szCs w:val="28"/>
        </w:rPr>
        <w:t>;</w:t>
      </w:r>
    </w:p>
    <w:p w:rsidR="001270DF" w:rsidRPr="000829E4" w:rsidRDefault="001270DF" w:rsidP="00563AAE">
      <w:pPr>
        <w:pStyle w:val="a3"/>
        <w:numPr>
          <w:ilvl w:val="0"/>
          <w:numId w:val="41"/>
        </w:numPr>
        <w:shd w:val="clear" w:color="auto" w:fill="FFFFFF"/>
        <w:tabs>
          <w:tab w:val="left" w:pos="0"/>
        </w:tabs>
        <w:ind w:left="0" w:right="-30" w:firstLine="0"/>
        <w:jc w:val="both"/>
        <w:rPr>
          <w:rFonts w:ascii="Tahoma" w:hAnsi="Tahoma" w:cs="Tahoma"/>
          <w:color w:val="000000"/>
          <w:sz w:val="19"/>
          <w:szCs w:val="19"/>
        </w:rPr>
      </w:pPr>
      <w:r w:rsidRPr="000829E4">
        <w:rPr>
          <w:rFonts w:ascii="Times New Roman" w:hAnsi="Times New Roman" w:cs="Times New Roman"/>
          <w:color w:val="000000"/>
          <w:sz w:val="28"/>
          <w:szCs w:val="28"/>
        </w:rPr>
        <w:t xml:space="preserve">в рамках ликвидации </w:t>
      </w:r>
      <w:r w:rsidR="003B2F6A">
        <w:rPr>
          <w:rFonts w:ascii="Times New Roman" w:hAnsi="Times New Roman" w:cs="Times New Roman"/>
          <w:color w:val="000000"/>
          <w:sz w:val="28"/>
          <w:szCs w:val="28"/>
        </w:rPr>
        <w:t xml:space="preserve"> </w:t>
      </w:r>
      <w:r w:rsidRPr="000829E4">
        <w:rPr>
          <w:rFonts w:ascii="Times New Roman" w:hAnsi="Times New Roman" w:cs="Times New Roman"/>
          <w:color w:val="000000"/>
          <w:sz w:val="28"/>
          <w:szCs w:val="28"/>
        </w:rPr>
        <w:t>последствий чрезвычайной ситуации,</w:t>
      </w:r>
      <w:r w:rsidR="00C00B93" w:rsidRPr="000829E4">
        <w:rPr>
          <w:rFonts w:ascii="Times New Roman" w:hAnsi="Times New Roman" w:cs="Times New Roman"/>
          <w:color w:val="000000"/>
          <w:sz w:val="28"/>
          <w:szCs w:val="28"/>
        </w:rPr>
        <w:t xml:space="preserve"> с</w:t>
      </w:r>
      <w:r w:rsidRPr="000829E4">
        <w:rPr>
          <w:rFonts w:ascii="Times New Roman" w:hAnsi="Times New Roman" w:cs="Times New Roman"/>
          <w:color w:val="000000"/>
          <w:sz w:val="28"/>
          <w:szCs w:val="28"/>
        </w:rPr>
        <w:t xml:space="preserve">ложившейся на территории </w:t>
      </w:r>
      <w:proofErr w:type="spellStart"/>
      <w:r w:rsidRPr="000829E4">
        <w:rPr>
          <w:rFonts w:ascii="Times New Roman" w:hAnsi="Times New Roman" w:cs="Times New Roman"/>
          <w:color w:val="000000"/>
          <w:sz w:val="28"/>
          <w:szCs w:val="28"/>
        </w:rPr>
        <w:t>с</w:t>
      </w:r>
      <w:proofErr w:type="gramStart"/>
      <w:r w:rsidRPr="000829E4">
        <w:rPr>
          <w:rFonts w:ascii="Times New Roman" w:hAnsi="Times New Roman" w:cs="Times New Roman"/>
          <w:color w:val="000000"/>
          <w:sz w:val="28"/>
          <w:szCs w:val="28"/>
        </w:rPr>
        <w:t>.К</w:t>
      </w:r>
      <w:proofErr w:type="gramEnd"/>
      <w:r w:rsidRPr="000829E4">
        <w:rPr>
          <w:rFonts w:ascii="Times New Roman" w:hAnsi="Times New Roman" w:cs="Times New Roman"/>
          <w:color w:val="000000"/>
          <w:sz w:val="28"/>
          <w:szCs w:val="28"/>
        </w:rPr>
        <w:t>упчегень</w:t>
      </w:r>
      <w:proofErr w:type="spellEnd"/>
      <w:r w:rsidRPr="000829E4">
        <w:rPr>
          <w:rFonts w:ascii="Times New Roman" w:hAnsi="Times New Roman" w:cs="Times New Roman"/>
          <w:color w:val="000000"/>
          <w:sz w:val="28"/>
          <w:szCs w:val="28"/>
        </w:rPr>
        <w:t>, и режима функционирования повышенной готовности</w:t>
      </w:r>
      <w:r w:rsidR="00C00B93" w:rsidRPr="000829E4">
        <w:rPr>
          <w:rFonts w:ascii="Times New Roman" w:hAnsi="Times New Roman" w:cs="Times New Roman"/>
          <w:color w:val="000000"/>
          <w:sz w:val="28"/>
          <w:szCs w:val="28"/>
        </w:rPr>
        <w:t>,</w:t>
      </w:r>
      <w:r w:rsidRPr="000829E4">
        <w:rPr>
          <w:rFonts w:ascii="Times New Roman" w:hAnsi="Times New Roman" w:cs="Times New Roman"/>
          <w:color w:val="000000"/>
          <w:sz w:val="28"/>
          <w:szCs w:val="28"/>
        </w:rPr>
        <w:t xml:space="preserve"> до окончания проведения аварийно-восстановительных работ,</w:t>
      </w:r>
      <w:r w:rsidR="00C00B93" w:rsidRPr="000829E4">
        <w:rPr>
          <w:rFonts w:ascii="Times New Roman" w:hAnsi="Times New Roman" w:cs="Times New Roman"/>
          <w:color w:val="000000"/>
          <w:sz w:val="28"/>
          <w:szCs w:val="28"/>
        </w:rPr>
        <w:t xml:space="preserve"> </w:t>
      </w:r>
      <w:r w:rsidRPr="000829E4">
        <w:rPr>
          <w:rFonts w:ascii="Times New Roman" w:hAnsi="Times New Roman" w:cs="Times New Roman"/>
          <w:color w:val="000000"/>
          <w:sz w:val="28"/>
          <w:szCs w:val="28"/>
        </w:rPr>
        <w:t>выполнение аварийно-восстановительны</w:t>
      </w:r>
      <w:r w:rsidR="00C00B93" w:rsidRPr="000829E4">
        <w:rPr>
          <w:rFonts w:ascii="Times New Roman" w:hAnsi="Times New Roman" w:cs="Times New Roman"/>
          <w:color w:val="000000"/>
          <w:sz w:val="28"/>
          <w:szCs w:val="28"/>
        </w:rPr>
        <w:t>х</w:t>
      </w:r>
      <w:r w:rsidRPr="000829E4">
        <w:rPr>
          <w:rFonts w:ascii="Times New Roman" w:hAnsi="Times New Roman" w:cs="Times New Roman"/>
          <w:color w:val="000000"/>
          <w:sz w:val="28"/>
          <w:szCs w:val="28"/>
        </w:rPr>
        <w:t xml:space="preserve"> работ</w:t>
      </w:r>
      <w:r w:rsidR="00C00B93" w:rsidRPr="000829E4">
        <w:rPr>
          <w:rFonts w:ascii="Times New Roman" w:hAnsi="Times New Roman" w:cs="Times New Roman"/>
          <w:color w:val="000000"/>
          <w:sz w:val="28"/>
          <w:szCs w:val="28"/>
        </w:rPr>
        <w:t xml:space="preserve"> </w:t>
      </w:r>
      <w:r w:rsidRPr="000829E4">
        <w:rPr>
          <w:rFonts w:ascii="Times New Roman" w:hAnsi="Times New Roman" w:cs="Times New Roman"/>
          <w:color w:val="000000"/>
          <w:sz w:val="28"/>
          <w:szCs w:val="28"/>
        </w:rPr>
        <w:t xml:space="preserve"> произв</w:t>
      </w:r>
      <w:r w:rsidR="00A711B5" w:rsidRPr="000829E4">
        <w:rPr>
          <w:rFonts w:ascii="Times New Roman" w:hAnsi="Times New Roman" w:cs="Times New Roman"/>
          <w:color w:val="000000"/>
          <w:sz w:val="28"/>
          <w:szCs w:val="28"/>
        </w:rPr>
        <w:t>еден</w:t>
      </w:r>
      <w:r w:rsidRPr="000829E4">
        <w:rPr>
          <w:rFonts w:ascii="Times New Roman" w:hAnsi="Times New Roman" w:cs="Times New Roman"/>
          <w:color w:val="000000"/>
          <w:sz w:val="28"/>
          <w:szCs w:val="28"/>
        </w:rPr>
        <w:t xml:space="preserve"> текущий ремонт автомобильного мостового перехода через </w:t>
      </w:r>
      <w:proofErr w:type="spellStart"/>
      <w:r w:rsidRPr="000829E4">
        <w:rPr>
          <w:rFonts w:ascii="Times New Roman" w:hAnsi="Times New Roman" w:cs="Times New Roman"/>
          <w:color w:val="000000"/>
          <w:sz w:val="28"/>
          <w:szCs w:val="28"/>
        </w:rPr>
        <w:t>р.Большой</w:t>
      </w:r>
      <w:proofErr w:type="spellEnd"/>
      <w:r w:rsidRPr="000829E4">
        <w:rPr>
          <w:rFonts w:ascii="Times New Roman" w:hAnsi="Times New Roman" w:cs="Times New Roman"/>
          <w:color w:val="000000"/>
          <w:sz w:val="28"/>
          <w:szCs w:val="28"/>
        </w:rPr>
        <w:t xml:space="preserve"> </w:t>
      </w:r>
      <w:proofErr w:type="spellStart"/>
      <w:r w:rsidRPr="000829E4">
        <w:rPr>
          <w:rFonts w:ascii="Times New Roman" w:hAnsi="Times New Roman" w:cs="Times New Roman"/>
          <w:color w:val="000000"/>
          <w:sz w:val="28"/>
          <w:szCs w:val="28"/>
        </w:rPr>
        <w:t>Ильгумень</w:t>
      </w:r>
      <w:proofErr w:type="spellEnd"/>
      <w:r w:rsidRPr="000829E4">
        <w:rPr>
          <w:rFonts w:ascii="Times New Roman" w:hAnsi="Times New Roman" w:cs="Times New Roman"/>
          <w:color w:val="000000"/>
          <w:sz w:val="28"/>
          <w:szCs w:val="28"/>
        </w:rPr>
        <w:t xml:space="preserve"> в </w:t>
      </w:r>
      <w:proofErr w:type="spellStart"/>
      <w:r w:rsidRPr="000829E4">
        <w:rPr>
          <w:rFonts w:ascii="Times New Roman" w:hAnsi="Times New Roman" w:cs="Times New Roman"/>
          <w:color w:val="000000"/>
          <w:sz w:val="28"/>
          <w:szCs w:val="28"/>
        </w:rPr>
        <w:t>с.Купчегень</w:t>
      </w:r>
      <w:proofErr w:type="spellEnd"/>
      <w:r w:rsidRPr="000829E4">
        <w:rPr>
          <w:rFonts w:ascii="Times New Roman" w:hAnsi="Times New Roman" w:cs="Times New Roman"/>
          <w:color w:val="000000"/>
          <w:sz w:val="28"/>
          <w:szCs w:val="28"/>
        </w:rPr>
        <w:t xml:space="preserve"> -</w:t>
      </w:r>
      <w:r w:rsidR="00A711B5" w:rsidRPr="000829E4">
        <w:rPr>
          <w:rFonts w:ascii="Times New Roman" w:hAnsi="Times New Roman" w:cs="Times New Roman"/>
          <w:color w:val="000000"/>
          <w:sz w:val="28"/>
          <w:szCs w:val="28"/>
        </w:rPr>
        <w:t>4523,6</w:t>
      </w:r>
      <w:r w:rsidRPr="000829E4">
        <w:rPr>
          <w:rFonts w:ascii="Times New Roman" w:hAnsi="Times New Roman" w:cs="Times New Roman"/>
          <w:color w:val="000000"/>
          <w:sz w:val="28"/>
          <w:szCs w:val="28"/>
        </w:rPr>
        <w:t xml:space="preserve"> рублей, </w:t>
      </w:r>
      <w:r w:rsidR="000C3062" w:rsidRPr="000829E4">
        <w:rPr>
          <w:rFonts w:ascii="Times New Roman" w:hAnsi="Times New Roman" w:cs="Times New Roman"/>
          <w:color w:val="000000"/>
          <w:sz w:val="28"/>
          <w:szCs w:val="28"/>
        </w:rPr>
        <w:t>кроме того,</w:t>
      </w:r>
      <w:r w:rsidRPr="000829E4">
        <w:rPr>
          <w:rFonts w:ascii="Times New Roman" w:hAnsi="Times New Roman" w:cs="Times New Roman"/>
          <w:color w:val="000000"/>
          <w:sz w:val="28"/>
          <w:szCs w:val="28"/>
        </w:rPr>
        <w:t xml:space="preserve"> </w:t>
      </w:r>
      <w:proofErr w:type="spellStart"/>
      <w:r w:rsidRPr="000829E4">
        <w:rPr>
          <w:rFonts w:ascii="Times New Roman" w:hAnsi="Times New Roman" w:cs="Times New Roman"/>
          <w:color w:val="000000"/>
          <w:sz w:val="28"/>
          <w:szCs w:val="28"/>
        </w:rPr>
        <w:t>софинансирование</w:t>
      </w:r>
      <w:proofErr w:type="spellEnd"/>
      <w:r w:rsidRPr="000829E4">
        <w:rPr>
          <w:rFonts w:ascii="Times New Roman" w:hAnsi="Times New Roman" w:cs="Times New Roman"/>
          <w:color w:val="000000"/>
          <w:sz w:val="28"/>
          <w:szCs w:val="28"/>
        </w:rPr>
        <w:t xml:space="preserve"> из местного бюджета-92</w:t>
      </w:r>
      <w:r w:rsidR="000C3062" w:rsidRPr="000829E4">
        <w:rPr>
          <w:rFonts w:ascii="Times New Roman" w:hAnsi="Times New Roman" w:cs="Times New Roman"/>
          <w:color w:val="000000"/>
          <w:sz w:val="28"/>
          <w:szCs w:val="28"/>
        </w:rPr>
        <w:t>,</w:t>
      </w:r>
      <w:r w:rsidRPr="000829E4">
        <w:rPr>
          <w:rFonts w:ascii="Times New Roman" w:hAnsi="Times New Roman" w:cs="Times New Roman"/>
          <w:color w:val="000000"/>
          <w:sz w:val="28"/>
          <w:szCs w:val="28"/>
        </w:rPr>
        <w:t>3</w:t>
      </w:r>
      <w:r w:rsidR="000C3062" w:rsidRPr="000829E4">
        <w:rPr>
          <w:rFonts w:ascii="Times New Roman" w:hAnsi="Times New Roman" w:cs="Times New Roman"/>
          <w:color w:val="000000"/>
          <w:sz w:val="28"/>
          <w:szCs w:val="28"/>
        </w:rPr>
        <w:t>тыс.</w:t>
      </w:r>
      <w:r w:rsidRPr="000829E4">
        <w:rPr>
          <w:rFonts w:ascii="Times New Roman" w:hAnsi="Times New Roman" w:cs="Times New Roman"/>
          <w:color w:val="000000"/>
          <w:sz w:val="28"/>
          <w:szCs w:val="28"/>
        </w:rPr>
        <w:t xml:space="preserve"> рублей</w:t>
      </w:r>
      <w:r w:rsidR="000C3062" w:rsidRPr="000829E4">
        <w:rPr>
          <w:rFonts w:ascii="Times New Roman" w:hAnsi="Times New Roman" w:cs="Times New Roman"/>
          <w:color w:val="000000"/>
          <w:sz w:val="28"/>
          <w:szCs w:val="28"/>
        </w:rPr>
        <w:t>;</w:t>
      </w:r>
    </w:p>
    <w:p w:rsidR="001270DF" w:rsidRPr="000829E4" w:rsidRDefault="00563AAE" w:rsidP="00563AAE">
      <w:pPr>
        <w:pStyle w:val="a3"/>
        <w:numPr>
          <w:ilvl w:val="0"/>
          <w:numId w:val="41"/>
        </w:numPr>
        <w:shd w:val="clear" w:color="auto" w:fill="FFFFFF"/>
        <w:tabs>
          <w:tab w:val="left" w:pos="0"/>
        </w:tabs>
        <w:ind w:left="0" w:right="-3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001270DF" w:rsidRPr="000829E4">
        <w:rPr>
          <w:rFonts w:ascii="Times New Roman" w:hAnsi="Times New Roman" w:cs="Times New Roman"/>
          <w:color w:val="000000"/>
          <w:sz w:val="28"/>
          <w:szCs w:val="28"/>
        </w:rPr>
        <w:t>екущий ремонт автомобильных дорог общего п</w:t>
      </w:r>
      <w:r w:rsidR="00806E07" w:rsidRPr="000829E4">
        <w:rPr>
          <w:rFonts w:ascii="Times New Roman" w:hAnsi="Times New Roman" w:cs="Times New Roman"/>
          <w:color w:val="000000"/>
          <w:sz w:val="28"/>
          <w:szCs w:val="28"/>
        </w:rPr>
        <w:t xml:space="preserve">ользования местного значения по улицам </w:t>
      </w:r>
      <w:r w:rsidR="001270DF" w:rsidRPr="000829E4">
        <w:rPr>
          <w:rFonts w:ascii="Times New Roman" w:hAnsi="Times New Roman" w:cs="Times New Roman"/>
          <w:color w:val="000000"/>
          <w:sz w:val="28"/>
          <w:szCs w:val="28"/>
        </w:rPr>
        <w:t>Центральная,</w:t>
      </w:r>
      <w:r w:rsidR="00806E07" w:rsidRPr="000829E4">
        <w:rPr>
          <w:rFonts w:ascii="Times New Roman" w:hAnsi="Times New Roman" w:cs="Times New Roman"/>
          <w:color w:val="000000"/>
          <w:sz w:val="28"/>
          <w:szCs w:val="28"/>
        </w:rPr>
        <w:t xml:space="preserve"> </w:t>
      </w:r>
      <w:r w:rsidR="001270DF" w:rsidRPr="000829E4">
        <w:rPr>
          <w:rFonts w:ascii="Times New Roman" w:hAnsi="Times New Roman" w:cs="Times New Roman"/>
          <w:color w:val="000000"/>
          <w:sz w:val="28"/>
          <w:szCs w:val="28"/>
        </w:rPr>
        <w:t>Партизанская,</w:t>
      </w:r>
      <w:r w:rsidR="00806E07" w:rsidRPr="000829E4">
        <w:rPr>
          <w:rFonts w:ascii="Times New Roman" w:hAnsi="Times New Roman" w:cs="Times New Roman"/>
          <w:color w:val="000000"/>
          <w:sz w:val="28"/>
          <w:szCs w:val="28"/>
        </w:rPr>
        <w:t xml:space="preserve"> </w:t>
      </w:r>
      <w:r w:rsidR="001270DF" w:rsidRPr="000829E4">
        <w:rPr>
          <w:rFonts w:ascii="Times New Roman" w:hAnsi="Times New Roman" w:cs="Times New Roman"/>
          <w:color w:val="000000"/>
          <w:sz w:val="28"/>
          <w:szCs w:val="28"/>
        </w:rPr>
        <w:t>Набережная,</w:t>
      </w:r>
      <w:r w:rsidR="00806E07" w:rsidRPr="000829E4">
        <w:rPr>
          <w:rFonts w:ascii="Times New Roman" w:hAnsi="Times New Roman" w:cs="Times New Roman"/>
          <w:color w:val="000000"/>
          <w:sz w:val="28"/>
          <w:szCs w:val="28"/>
        </w:rPr>
        <w:t xml:space="preserve"> </w:t>
      </w:r>
      <w:r w:rsidR="001270DF" w:rsidRPr="000829E4">
        <w:rPr>
          <w:rFonts w:ascii="Times New Roman" w:hAnsi="Times New Roman" w:cs="Times New Roman"/>
          <w:color w:val="000000"/>
          <w:sz w:val="28"/>
          <w:szCs w:val="28"/>
        </w:rPr>
        <w:t>Нагорная,</w:t>
      </w:r>
      <w:r w:rsidR="00806E07" w:rsidRPr="000829E4">
        <w:rPr>
          <w:rFonts w:ascii="Times New Roman" w:hAnsi="Times New Roman" w:cs="Times New Roman"/>
          <w:color w:val="000000"/>
          <w:sz w:val="28"/>
          <w:szCs w:val="28"/>
        </w:rPr>
        <w:t xml:space="preserve"> </w:t>
      </w:r>
      <w:r w:rsidR="001270DF" w:rsidRPr="000829E4">
        <w:rPr>
          <w:rFonts w:ascii="Times New Roman" w:hAnsi="Times New Roman" w:cs="Times New Roman"/>
          <w:color w:val="000000"/>
          <w:sz w:val="28"/>
          <w:szCs w:val="28"/>
        </w:rPr>
        <w:t>Заречная,</w:t>
      </w:r>
      <w:r w:rsidR="00806E07" w:rsidRPr="000829E4">
        <w:rPr>
          <w:rFonts w:ascii="Times New Roman" w:hAnsi="Times New Roman" w:cs="Times New Roman"/>
          <w:color w:val="000000"/>
          <w:sz w:val="28"/>
          <w:szCs w:val="28"/>
        </w:rPr>
        <w:t xml:space="preserve"> </w:t>
      </w:r>
      <w:proofErr w:type="spellStart"/>
      <w:r w:rsidR="001270DF" w:rsidRPr="000829E4">
        <w:rPr>
          <w:rFonts w:ascii="Times New Roman" w:hAnsi="Times New Roman" w:cs="Times New Roman"/>
          <w:color w:val="000000"/>
          <w:sz w:val="28"/>
          <w:szCs w:val="28"/>
        </w:rPr>
        <w:t>Жилмассив</w:t>
      </w:r>
      <w:proofErr w:type="spellEnd"/>
      <w:r w:rsidR="001270DF" w:rsidRPr="000829E4">
        <w:rPr>
          <w:rFonts w:ascii="Times New Roman" w:hAnsi="Times New Roman" w:cs="Times New Roman"/>
          <w:color w:val="000000"/>
          <w:sz w:val="28"/>
          <w:szCs w:val="28"/>
        </w:rPr>
        <w:t>,</w:t>
      </w:r>
      <w:r w:rsidR="00806E07" w:rsidRPr="000829E4">
        <w:rPr>
          <w:rFonts w:ascii="Times New Roman" w:hAnsi="Times New Roman" w:cs="Times New Roman"/>
          <w:color w:val="000000"/>
          <w:sz w:val="28"/>
          <w:szCs w:val="28"/>
        </w:rPr>
        <w:t xml:space="preserve"> </w:t>
      </w:r>
      <w:r w:rsidR="001270DF" w:rsidRPr="000829E4">
        <w:rPr>
          <w:rFonts w:ascii="Times New Roman" w:hAnsi="Times New Roman" w:cs="Times New Roman"/>
          <w:color w:val="000000"/>
          <w:sz w:val="28"/>
          <w:szCs w:val="28"/>
        </w:rPr>
        <w:t>протяженностью 2</w:t>
      </w:r>
      <w:r w:rsidR="00806E07" w:rsidRPr="000829E4">
        <w:rPr>
          <w:rFonts w:ascii="Times New Roman" w:hAnsi="Times New Roman" w:cs="Times New Roman"/>
          <w:color w:val="000000"/>
          <w:sz w:val="28"/>
          <w:szCs w:val="28"/>
        </w:rPr>
        <w:t>,</w:t>
      </w:r>
      <w:r w:rsidR="001270DF" w:rsidRPr="000829E4">
        <w:rPr>
          <w:rFonts w:ascii="Times New Roman" w:hAnsi="Times New Roman" w:cs="Times New Roman"/>
          <w:color w:val="000000"/>
          <w:sz w:val="28"/>
          <w:szCs w:val="28"/>
        </w:rPr>
        <w:t>5</w:t>
      </w:r>
      <w:r w:rsidR="00806E07" w:rsidRPr="000829E4">
        <w:rPr>
          <w:rFonts w:ascii="Times New Roman" w:hAnsi="Times New Roman" w:cs="Times New Roman"/>
          <w:color w:val="000000"/>
          <w:sz w:val="28"/>
          <w:szCs w:val="28"/>
        </w:rPr>
        <w:t xml:space="preserve"> к</w:t>
      </w:r>
      <w:r w:rsidR="001270DF" w:rsidRPr="000829E4">
        <w:rPr>
          <w:rFonts w:ascii="Times New Roman" w:hAnsi="Times New Roman" w:cs="Times New Roman"/>
          <w:color w:val="000000"/>
          <w:sz w:val="28"/>
          <w:szCs w:val="28"/>
        </w:rPr>
        <w:t xml:space="preserve">м в </w:t>
      </w:r>
      <w:proofErr w:type="spellStart"/>
      <w:r w:rsidR="001270DF" w:rsidRPr="000829E4">
        <w:rPr>
          <w:rFonts w:ascii="Times New Roman" w:hAnsi="Times New Roman" w:cs="Times New Roman"/>
          <w:color w:val="000000"/>
          <w:sz w:val="28"/>
          <w:szCs w:val="28"/>
        </w:rPr>
        <w:t>с</w:t>
      </w:r>
      <w:proofErr w:type="gramStart"/>
      <w:r w:rsidR="001270DF" w:rsidRPr="000829E4">
        <w:rPr>
          <w:rFonts w:ascii="Times New Roman" w:hAnsi="Times New Roman" w:cs="Times New Roman"/>
          <w:color w:val="000000"/>
          <w:sz w:val="28"/>
          <w:szCs w:val="28"/>
        </w:rPr>
        <w:t>.К</w:t>
      </w:r>
      <w:proofErr w:type="gramEnd"/>
      <w:r w:rsidR="001270DF" w:rsidRPr="000829E4">
        <w:rPr>
          <w:rFonts w:ascii="Times New Roman" w:hAnsi="Times New Roman" w:cs="Times New Roman"/>
          <w:color w:val="000000"/>
          <w:sz w:val="28"/>
          <w:szCs w:val="28"/>
        </w:rPr>
        <w:t>упчегень</w:t>
      </w:r>
      <w:proofErr w:type="spellEnd"/>
      <w:r w:rsidR="001270DF" w:rsidRPr="000829E4">
        <w:rPr>
          <w:rFonts w:ascii="Times New Roman" w:hAnsi="Times New Roman" w:cs="Times New Roman"/>
          <w:color w:val="000000"/>
          <w:sz w:val="28"/>
          <w:szCs w:val="28"/>
        </w:rPr>
        <w:t xml:space="preserve"> </w:t>
      </w:r>
      <w:r w:rsidR="00806E07" w:rsidRPr="000829E4">
        <w:rPr>
          <w:rFonts w:ascii="Times New Roman" w:hAnsi="Times New Roman" w:cs="Times New Roman"/>
          <w:color w:val="000000"/>
          <w:sz w:val="28"/>
          <w:szCs w:val="28"/>
        </w:rPr>
        <w:t>-</w:t>
      </w:r>
      <w:r w:rsidR="00627741" w:rsidRPr="000829E4">
        <w:rPr>
          <w:rFonts w:ascii="Times New Roman" w:hAnsi="Times New Roman" w:cs="Times New Roman"/>
          <w:color w:val="000000"/>
          <w:sz w:val="28"/>
          <w:szCs w:val="28"/>
        </w:rPr>
        <w:t xml:space="preserve">360,5 </w:t>
      </w:r>
      <w:proofErr w:type="spellStart"/>
      <w:r w:rsidR="00627741" w:rsidRPr="000829E4">
        <w:rPr>
          <w:rFonts w:ascii="Times New Roman" w:hAnsi="Times New Roman" w:cs="Times New Roman"/>
          <w:color w:val="000000"/>
          <w:sz w:val="28"/>
          <w:szCs w:val="28"/>
        </w:rPr>
        <w:t>тыс.</w:t>
      </w:r>
      <w:r w:rsidR="001270DF" w:rsidRPr="000829E4">
        <w:rPr>
          <w:rFonts w:ascii="Times New Roman" w:hAnsi="Times New Roman" w:cs="Times New Roman"/>
          <w:color w:val="000000"/>
          <w:sz w:val="28"/>
          <w:szCs w:val="28"/>
        </w:rPr>
        <w:t>рублей</w:t>
      </w:r>
      <w:proofErr w:type="spellEnd"/>
      <w:r w:rsidR="001270DF" w:rsidRPr="000829E4">
        <w:rPr>
          <w:rFonts w:ascii="Times New Roman" w:hAnsi="Times New Roman" w:cs="Times New Roman"/>
          <w:color w:val="000000"/>
          <w:sz w:val="28"/>
          <w:szCs w:val="28"/>
        </w:rPr>
        <w:t xml:space="preserve">, </w:t>
      </w:r>
      <w:r w:rsidR="00627741" w:rsidRPr="000829E4">
        <w:rPr>
          <w:rFonts w:ascii="Times New Roman" w:hAnsi="Times New Roman" w:cs="Times New Roman"/>
          <w:color w:val="000000"/>
          <w:sz w:val="28"/>
          <w:szCs w:val="28"/>
        </w:rPr>
        <w:t>кроме того</w:t>
      </w:r>
      <w:r w:rsidR="001270DF" w:rsidRPr="000829E4">
        <w:rPr>
          <w:rFonts w:ascii="Times New Roman" w:hAnsi="Times New Roman" w:cs="Times New Roman"/>
          <w:color w:val="000000"/>
          <w:sz w:val="28"/>
          <w:szCs w:val="28"/>
        </w:rPr>
        <w:t xml:space="preserve"> </w:t>
      </w:r>
      <w:proofErr w:type="spellStart"/>
      <w:r w:rsidR="001270DF" w:rsidRPr="000829E4">
        <w:rPr>
          <w:rFonts w:ascii="Times New Roman" w:hAnsi="Times New Roman" w:cs="Times New Roman"/>
          <w:color w:val="000000"/>
          <w:sz w:val="28"/>
          <w:szCs w:val="28"/>
        </w:rPr>
        <w:t>софинансирование</w:t>
      </w:r>
      <w:proofErr w:type="spellEnd"/>
      <w:r w:rsidR="001270DF" w:rsidRPr="000829E4">
        <w:rPr>
          <w:rFonts w:ascii="Times New Roman" w:hAnsi="Times New Roman" w:cs="Times New Roman"/>
          <w:color w:val="000000"/>
          <w:sz w:val="28"/>
          <w:szCs w:val="28"/>
        </w:rPr>
        <w:t xml:space="preserve"> из местного бю</w:t>
      </w:r>
      <w:r w:rsidR="00627741" w:rsidRPr="000829E4">
        <w:rPr>
          <w:rFonts w:ascii="Times New Roman" w:hAnsi="Times New Roman" w:cs="Times New Roman"/>
          <w:color w:val="000000"/>
          <w:sz w:val="28"/>
          <w:szCs w:val="28"/>
        </w:rPr>
        <w:t>д</w:t>
      </w:r>
      <w:r w:rsidR="001270DF" w:rsidRPr="000829E4">
        <w:rPr>
          <w:rFonts w:ascii="Times New Roman" w:hAnsi="Times New Roman" w:cs="Times New Roman"/>
          <w:color w:val="000000"/>
          <w:sz w:val="28"/>
          <w:szCs w:val="28"/>
        </w:rPr>
        <w:t>жета-7</w:t>
      </w:r>
      <w:r w:rsidR="00627741" w:rsidRPr="000829E4">
        <w:rPr>
          <w:rFonts w:ascii="Times New Roman" w:hAnsi="Times New Roman" w:cs="Times New Roman"/>
          <w:color w:val="000000"/>
          <w:sz w:val="28"/>
          <w:szCs w:val="28"/>
        </w:rPr>
        <w:t xml:space="preserve">,4 </w:t>
      </w:r>
      <w:proofErr w:type="spellStart"/>
      <w:r w:rsidR="00627741" w:rsidRPr="000829E4">
        <w:rPr>
          <w:rFonts w:ascii="Times New Roman" w:hAnsi="Times New Roman" w:cs="Times New Roman"/>
          <w:color w:val="000000"/>
          <w:sz w:val="28"/>
          <w:szCs w:val="28"/>
        </w:rPr>
        <w:t>тыс.рублей</w:t>
      </w:r>
      <w:proofErr w:type="spellEnd"/>
      <w:r w:rsidR="00627741" w:rsidRPr="000829E4">
        <w:rPr>
          <w:rFonts w:ascii="Times New Roman" w:hAnsi="Times New Roman" w:cs="Times New Roman"/>
          <w:color w:val="000000"/>
          <w:sz w:val="28"/>
          <w:szCs w:val="28"/>
        </w:rPr>
        <w:t>.</w:t>
      </w:r>
    </w:p>
    <w:p w:rsidR="00AA1B60" w:rsidRPr="000829E4" w:rsidRDefault="00BD6742" w:rsidP="005F6C42">
      <w:pPr>
        <w:rPr>
          <w:sz w:val="28"/>
          <w:szCs w:val="28"/>
        </w:rPr>
      </w:pPr>
      <w:r w:rsidRPr="000829E4">
        <w:rPr>
          <w:sz w:val="28"/>
          <w:szCs w:val="28"/>
        </w:rPr>
        <w:t xml:space="preserve"> </w:t>
      </w:r>
      <w:r w:rsidR="00190CF6" w:rsidRPr="000829E4">
        <w:rPr>
          <w:sz w:val="28"/>
          <w:szCs w:val="28"/>
        </w:rPr>
        <w:t xml:space="preserve">  </w:t>
      </w:r>
      <w:r w:rsidR="00563AAE">
        <w:rPr>
          <w:sz w:val="28"/>
          <w:szCs w:val="28"/>
        </w:rPr>
        <w:t xml:space="preserve">2. </w:t>
      </w:r>
      <w:r w:rsidR="000E0BED" w:rsidRPr="000829E4">
        <w:rPr>
          <w:sz w:val="28"/>
          <w:szCs w:val="28"/>
        </w:rPr>
        <w:t xml:space="preserve">Бюджетные ассигнования Дорожного фонда </w:t>
      </w:r>
      <w:r w:rsidR="007C0B43">
        <w:rPr>
          <w:sz w:val="28"/>
          <w:szCs w:val="28"/>
        </w:rPr>
        <w:t xml:space="preserve"> (кассовое исполнение 13674,8 </w:t>
      </w:r>
      <w:proofErr w:type="spellStart"/>
      <w:r w:rsidR="007C0B43">
        <w:rPr>
          <w:sz w:val="28"/>
          <w:szCs w:val="28"/>
        </w:rPr>
        <w:t>тыс</w:t>
      </w:r>
      <w:proofErr w:type="gramStart"/>
      <w:r w:rsidR="007C0B43">
        <w:rPr>
          <w:sz w:val="28"/>
          <w:szCs w:val="28"/>
        </w:rPr>
        <w:t>.р</w:t>
      </w:r>
      <w:proofErr w:type="gramEnd"/>
      <w:r w:rsidR="007C0B43">
        <w:rPr>
          <w:sz w:val="28"/>
          <w:szCs w:val="28"/>
        </w:rPr>
        <w:t>ублей</w:t>
      </w:r>
      <w:proofErr w:type="spellEnd"/>
      <w:r w:rsidR="007C0B43">
        <w:rPr>
          <w:sz w:val="28"/>
          <w:szCs w:val="28"/>
        </w:rPr>
        <w:t xml:space="preserve">)  </w:t>
      </w:r>
      <w:r w:rsidR="000E0BED" w:rsidRPr="000829E4">
        <w:rPr>
          <w:sz w:val="28"/>
          <w:szCs w:val="28"/>
        </w:rPr>
        <w:t xml:space="preserve"> направлены</w:t>
      </w:r>
      <w:r w:rsidR="005F6C42">
        <w:rPr>
          <w:sz w:val="28"/>
          <w:szCs w:val="28"/>
        </w:rPr>
        <w:t xml:space="preserve">  на с</w:t>
      </w:r>
      <w:r w:rsidR="005F6C42" w:rsidRPr="005F6C42">
        <w:rPr>
          <w:sz w:val="28"/>
          <w:szCs w:val="28"/>
        </w:rPr>
        <w:t>одержание и ремонт автомобильных дорог общего пользования местного значения и искусственных сооружений на них</w:t>
      </w:r>
      <w:r w:rsidR="002A7B97">
        <w:rPr>
          <w:sz w:val="28"/>
          <w:szCs w:val="28"/>
        </w:rPr>
        <w:t>, на проектные работы,</w:t>
      </w:r>
      <w:r w:rsidR="002A7B97" w:rsidRPr="002A7B97">
        <w:t xml:space="preserve"> </w:t>
      </w:r>
      <w:r w:rsidR="002A7B97">
        <w:t xml:space="preserve"> на  </w:t>
      </w:r>
      <w:r w:rsidR="002A7B97">
        <w:rPr>
          <w:sz w:val="28"/>
          <w:szCs w:val="28"/>
        </w:rPr>
        <w:t xml:space="preserve">мероприятия, </w:t>
      </w:r>
      <w:r w:rsidR="002A7B97" w:rsidRPr="002A7B97">
        <w:rPr>
          <w:sz w:val="28"/>
          <w:szCs w:val="28"/>
        </w:rPr>
        <w:t>направленны</w:t>
      </w:r>
      <w:r w:rsidR="002A7B97">
        <w:rPr>
          <w:sz w:val="28"/>
          <w:szCs w:val="28"/>
        </w:rPr>
        <w:t>е</w:t>
      </w:r>
      <w:r w:rsidR="002A7B97" w:rsidRPr="002A7B97">
        <w:rPr>
          <w:sz w:val="28"/>
          <w:szCs w:val="28"/>
        </w:rPr>
        <w:t xml:space="preserve"> на улучшение технических характеристик автомобильных дорог</w:t>
      </w:r>
      <w:r w:rsidR="002A7B97">
        <w:rPr>
          <w:sz w:val="28"/>
          <w:szCs w:val="28"/>
        </w:rPr>
        <w:t xml:space="preserve">, на </w:t>
      </w:r>
      <w:r w:rsidR="007C0B43">
        <w:rPr>
          <w:sz w:val="28"/>
          <w:szCs w:val="28"/>
        </w:rPr>
        <w:t>п</w:t>
      </w:r>
      <w:r w:rsidR="002A7B97" w:rsidRPr="002A7B97">
        <w:rPr>
          <w:sz w:val="28"/>
          <w:szCs w:val="28"/>
        </w:rPr>
        <w:t>риобретение дорожной техники</w:t>
      </w:r>
      <w:r w:rsidR="007C0B43">
        <w:rPr>
          <w:sz w:val="28"/>
          <w:szCs w:val="28"/>
        </w:rPr>
        <w:t>.</w:t>
      </w:r>
    </w:p>
    <w:p w:rsidR="00992496" w:rsidRPr="000829E4" w:rsidRDefault="009F522D" w:rsidP="00AA1B60">
      <w:pPr>
        <w:shd w:val="clear" w:color="auto" w:fill="FFFFFF"/>
        <w:tabs>
          <w:tab w:val="left" w:pos="0"/>
        </w:tabs>
        <w:ind w:left="-142" w:right="-30"/>
        <w:jc w:val="both"/>
        <w:rPr>
          <w:i/>
          <w:sz w:val="28"/>
          <w:szCs w:val="28"/>
          <w:lang w:eastAsia="en-US"/>
        </w:rPr>
      </w:pPr>
      <w:r w:rsidRPr="000829E4">
        <w:rPr>
          <w:i/>
          <w:sz w:val="28"/>
          <w:szCs w:val="28"/>
        </w:rPr>
        <w:t xml:space="preserve"> </w:t>
      </w:r>
      <w:r w:rsidR="007C0B43">
        <w:rPr>
          <w:i/>
          <w:sz w:val="28"/>
          <w:szCs w:val="28"/>
        </w:rPr>
        <w:t xml:space="preserve"> </w:t>
      </w:r>
      <w:r w:rsidRPr="000829E4">
        <w:rPr>
          <w:i/>
          <w:sz w:val="28"/>
          <w:szCs w:val="28"/>
        </w:rPr>
        <w:t xml:space="preserve"> Данные </w:t>
      </w:r>
      <w:r w:rsidR="00D47293" w:rsidRPr="000829E4">
        <w:rPr>
          <w:i/>
          <w:sz w:val="28"/>
          <w:szCs w:val="28"/>
        </w:rPr>
        <w:t>по наименованиям выполненных работ</w:t>
      </w:r>
      <w:r w:rsidR="00992496" w:rsidRPr="000829E4">
        <w:rPr>
          <w:i/>
          <w:sz w:val="28"/>
          <w:szCs w:val="28"/>
        </w:rPr>
        <w:t xml:space="preserve">, данные в разрезе сельских поселений </w:t>
      </w:r>
      <w:r w:rsidR="00D47293" w:rsidRPr="000829E4">
        <w:rPr>
          <w:i/>
          <w:sz w:val="28"/>
          <w:szCs w:val="28"/>
        </w:rPr>
        <w:t xml:space="preserve">  </w:t>
      </w:r>
      <w:r w:rsidR="00BB1360" w:rsidRPr="000829E4">
        <w:rPr>
          <w:i/>
          <w:sz w:val="28"/>
          <w:szCs w:val="28"/>
        </w:rPr>
        <w:t xml:space="preserve">приведены </w:t>
      </w:r>
      <w:r w:rsidRPr="000829E4">
        <w:rPr>
          <w:i/>
          <w:sz w:val="28"/>
          <w:szCs w:val="28"/>
        </w:rPr>
        <w:t xml:space="preserve"> </w:t>
      </w:r>
      <w:r w:rsidR="00BB1360" w:rsidRPr="000829E4">
        <w:rPr>
          <w:i/>
          <w:sz w:val="28"/>
          <w:szCs w:val="28"/>
        </w:rPr>
        <w:t>в приложениях №</w:t>
      </w:r>
      <w:r w:rsidR="001A2A2E">
        <w:rPr>
          <w:i/>
          <w:sz w:val="28"/>
          <w:szCs w:val="28"/>
        </w:rPr>
        <w:t>1</w:t>
      </w:r>
      <w:r w:rsidR="00BB1360" w:rsidRPr="000829E4">
        <w:rPr>
          <w:i/>
          <w:sz w:val="28"/>
          <w:szCs w:val="28"/>
        </w:rPr>
        <w:t>,4 к пояснительной записке</w:t>
      </w:r>
      <w:r w:rsidR="00D63294">
        <w:rPr>
          <w:i/>
          <w:sz w:val="28"/>
          <w:szCs w:val="28"/>
        </w:rPr>
        <w:t>.</w:t>
      </w:r>
    </w:p>
    <w:p w:rsidR="00D56172" w:rsidRDefault="00E04892" w:rsidP="00D56172">
      <w:pPr>
        <w:pStyle w:val="a3"/>
        <w:autoSpaceDE w:val="0"/>
        <w:autoSpaceDN w:val="0"/>
        <w:adjustRightInd w:val="0"/>
        <w:ind w:left="360" w:right="-30"/>
        <w:jc w:val="both"/>
        <w:rPr>
          <w:rFonts w:ascii="Times New Roman" w:hAnsi="Times New Roman" w:cs="Times New Roman"/>
          <w:b/>
          <w:sz w:val="28"/>
          <w:szCs w:val="28"/>
        </w:rPr>
      </w:pPr>
      <w:r w:rsidRPr="000829E4">
        <w:rPr>
          <w:rFonts w:ascii="Times New Roman" w:hAnsi="Times New Roman" w:cs="Times New Roman"/>
          <w:b/>
          <w:sz w:val="28"/>
          <w:szCs w:val="28"/>
        </w:rPr>
        <w:t>Другие вопросы в области национальной экономики</w:t>
      </w:r>
      <w:r w:rsidR="00D63294">
        <w:rPr>
          <w:rFonts w:ascii="Times New Roman" w:hAnsi="Times New Roman" w:cs="Times New Roman"/>
          <w:b/>
          <w:sz w:val="28"/>
          <w:szCs w:val="28"/>
        </w:rPr>
        <w:t>. Кассовые расходы  составили 20222,6</w:t>
      </w:r>
      <w:r w:rsidR="00D56172">
        <w:rPr>
          <w:rFonts w:ascii="Times New Roman" w:hAnsi="Times New Roman" w:cs="Times New Roman"/>
          <w:b/>
          <w:sz w:val="28"/>
          <w:szCs w:val="28"/>
        </w:rPr>
        <w:t xml:space="preserve"> </w:t>
      </w:r>
      <w:proofErr w:type="spellStart"/>
      <w:r w:rsidR="00D56172">
        <w:rPr>
          <w:rFonts w:ascii="Times New Roman" w:hAnsi="Times New Roman" w:cs="Times New Roman"/>
          <w:b/>
          <w:sz w:val="28"/>
          <w:szCs w:val="28"/>
        </w:rPr>
        <w:t>тыс</w:t>
      </w:r>
      <w:proofErr w:type="gramStart"/>
      <w:r w:rsidR="00D56172">
        <w:rPr>
          <w:rFonts w:ascii="Times New Roman" w:hAnsi="Times New Roman" w:cs="Times New Roman"/>
          <w:b/>
          <w:sz w:val="28"/>
          <w:szCs w:val="28"/>
        </w:rPr>
        <w:t>.р</w:t>
      </w:r>
      <w:proofErr w:type="gramEnd"/>
      <w:r w:rsidR="00D56172">
        <w:rPr>
          <w:rFonts w:ascii="Times New Roman" w:hAnsi="Times New Roman" w:cs="Times New Roman"/>
          <w:b/>
          <w:sz w:val="28"/>
          <w:szCs w:val="28"/>
        </w:rPr>
        <w:t>ублей</w:t>
      </w:r>
      <w:proofErr w:type="spellEnd"/>
      <w:r w:rsidR="00D56172">
        <w:rPr>
          <w:rFonts w:ascii="Times New Roman" w:hAnsi="Times New Roman" w:cs="Times New Roman"/>
          <w:b/>
          <w:sz w:val="28"/>
          <w:szCs w:val="28"/>
        </w:rPr>
        <w:t>, в том числе,</w:t>
      </w:r>
    </w:p>
    <w:p w:rsidR="00D07EE1" w:rsidRPr="00CD248B" w:rsidRDefault="00D56172" w:rsidP="00CD248B">
      <w:pPr>
        <w:pStyle w:val="a3"/>
        <w:numPr>
          <w:ilvl w:val="0"/>
          <w:numId w:val="23"/>
        </w:numPr>
        <w:jc w:val="both"/>
        <w:rPr>
          <w:rFonts w:ascii="Times New Roman" w:eastAsia="Times New Roman" w:hAnsi="Times New Roman" w:cs="Times New Roman"/>
          <w:sz w:val="28"/>
          <w:szCs w:val="28"/>
          <w:lang w:eastAsia="ru-RU"/>
        </w:rPr>
      </w:pPr>
      <w:r w:rsidRPr="00CD248B">
        <w:rPr>
          <w:rFonts w:ascii="Times New Roman" w:eastAsia="Times New Roman" w:hAnsi="Times New Roman" w:cs="Times New Roman"/>
          <w:sz w:val="28"/>
          <w:szCs w:val="28"/>
          <w:lang w:eastAsia="ru-RU"/>
        </w:rPr>
        <w:lastRenderedPageBreak/>
        <w:t>р</w:t>
      </w:r>
      <w:r w:rsidR="00D07EE1" w:rsidRPr="00CD248B">
        <w:rPr>
          <w:rFonts w:ascii="Times New Roman" w:eastAsia="Times New Roman" w:hAnsi="Times New Roman" w:cs="Times New Roman"/>
          <w:sz w:val="28"/>
          <w:szCs w:val="28"/>
          <w:lang w:eastAsia="ru-RU"/>
        </w:rPr>
        <w:t xml:space="preserve">асходы за счет средств </w:t>
      </w:r>
      <w:r w:rsidR="00106F70" w:rsidRPr="00CD248B">
        <w:rPr>
          <w:rFonts w:ascii="Times New Roman" w:eastAsia="Times New Roman" w:hAnsi="Times New Roman" w:cs="Times New Roman"/>
          <w:sz w:val="28"/>
          <w:szCs w:val="28"/>
          <w:lang w:eastAsia="ru-RU"/>
        </w:rPr>
        <w:t>субвенции на осуществление государственных полномочий по лицензированию розничной продажи алкогольной продукции -</w:t>
      </w:r>
      <w:r w:rsidR="00BF5FE1" w:rsidRPr="00CD248B">
        <w:rPr>
          <w:rFonts w:ascii="Times New Roman" w:eastAsia="Times New Roman" w:hAnsi="Times New Roman" w:cs="Times New Roman"/>
          <w:sz w:val="28"/>
          <w:szCs w:val="28"/>
          <w:lang w:eastAsia="ru-RU"/>
        </w:rPr>
        <w:t>66,7</w:t>
      </w:r>
      <w:r w:rsidR="00106F70" w:rsidRPr="00CD248B">
        <w:rPr>
          <w:rFonts w:ascii="Times New Roman" w:eastAsia="Times New Roman" w:hAnsi="Times New Roman" w:cs="Times New Roman"/>
          <w:sz w:val="28"/>
          <w:szCs w:val="28"/>
          <w:lang w:eastAsia="ru-RU"/>
        </w:rPr>
        <w:t xml:space="preserve"> </w:t>
      </w:r>
      <w:proofErr w:type="spellStart"/>
      <w:r w:rsidR="00106F70" w:rsidRPr="00CD248B">
        <w:rPr>
          <w:rFonts w:ascii="Times New Roman" w:eastAsia="Times New Roman" w:hAnsi="Times New Roman" w:cs="Times New Roman"/>
          <w:sz w:val="28"/>
          <w:szCs w:val="28"/>
          <w:lang w:eastAsia="ru-RU"/>
        </w:rPr>
        <w:t>тыс</w:t>
      </w:r>
      <w:proofErr w:type="gramStart"/>
      <w:r w:rsidR="00106F70" w:rsidRPr="00CD248B">
        <w:rPr>
          <w:rFonts w:ascii="Times New Roman" w:eastAsia="Times New Roman" w:hAnsi="Times New Roman" w:cs="Times New Roman"/>
          <w:sz w:val="28"/>
          <w:szCs w:val="28"/>
          <w:lang w:eastAsia="ru-RU"/>
        </w:rPr>
        <w:t>.р</w:t>
      </w:r>
      <w:proofErr w:type="gramEnd"/>
      <w:r w:rsidR="00106F70" w:rsidRPr="00CD248B">
        <w:rPr>
          <w:rFonts w:ascii="Times New Roman" w:eastAsia="Times New Roman" w:hAnsi="Times New Roman" w:cs="Times New Roman"/>
          <w:sz w:val="28"/>
          <w:szCs w:val="28"/>
          <w:lang w:eastAsia="ru-RU"/>
        </w:rPr>
        <w:t>ублей</w:t>
      </w:r>
      <w:proofErr w:type="spellEnd"/>
      <w:r w:rsidR="00106F70" w:rsidRPr="00CD248B">
        <w:rPr>
          <w:rFonts w:ascii="Times New Roman" w:eastAsia="Times New Roman" w:hAnsi="Times New Roman" w:cs="Times New Roman"/>
          <w:sz w:val="28"/>
          <w:szCs w:val="28"/>
          <w:lang w:eastAsia="ru-RU"/>
        </w:rPr>
        <w:t>;</w:t>
      </w:r>
    </w:p>
    <w:p w:rsidR="002C464B" w:rsidRPr="00CD248B" w:rsidRDefault="00D56172" w:rsidP="00CD248B">
      <w:pPr>
        <w:pStyle w:val="a3"/>
        <w:numPr>
          <w:ilvl w:val="0"/>
          <w:numId w:val="23"/>
        </w:numPr>
        <w:jc w:val="both"/>
        <w:rPr>
          <w:rFonts w:ascii="Times New Roman" w:eastAsia="Times New Roman" w:hAnsi="Times New Roman" w:cs="Times New Roman"/>
          <w:sz w:val="28"/>
          <w:szCs w:val="28"/>
          <w:lang w:eastAsia="ru-RU"/>
        </w:rPr>
      </w:pPr>
      <w:r w:rsidRPr="00CD248B">
        <w:rPr>
          <w:rFonts w:ascii="Times New Roman" w:eastAsia="Times New Roman" w:hAnsi="Times New Roman" w:cs="Times New Roman"/>
          <w:sz w:val="28"/>
          <w:szCs w:val="28"/>
          <w:lang w:eastAsia="ru-RU"/>
        </w:rPr>
        <w:t>н</w:t>
      </w:r>
      <w:r w:rsidR="00161A15" w:rsidRPr="00CD248B">
        <w:rPr>
          <w:rFonts w:ascii="Times New Roman" w:eastAsia="Times New Roman" w:hAnsi="Times New Roman" w:cs="Times New Roman"/>
          <w:sz w:val="28"/>
          <w:szCs w:val="28"/>
          <w:lang w:eastAsia="ru-RU"/>
        </w:rPr>
        <w:t>а под</w:t>
      </w:r>
      <w:r w:rsidR="002C464B" w:rsidRPr="00CD248B">
        <w:rPr>
          <w:rFonts w:ascii="Times New Roman" w:eastAsia="Times New Roman" w:hAnsi="Times New Roman" w:cs="Times New Roman"/>
          <w:sz w:val="28"/>
          <w:szCs w:val="28"/>
          <w:lang w:eastAsia="ru-RU"/>
        </w:rPr>
        <w:t>держку малого и среднего предпринимательства на территории МО "</w:t>
      </w:r>
      <w:proofErr w:type="spellStart"/>
      <w:r w:rsidR="002C464B" w:rsidRPr="00CD248B">
        <w:rPr>
          <w:rFonts w:ascii="Times New Roman" w:eastAsia="Times New Roman" w:hAnsi="Times New Roman" w:cs="Times New Roman"/>
          <w:sz w:val="28"/>
          <w:szCs w:val="28"/>
          <w:lang w:eastAsia="ru-RU"/>
        </w:rPr>
        <w:t>Онгудайский</w:t>
      </w:r>
      <w:proofErr w:type="spellEnd"/>
      <w:r w:rsidR="002C464B" w:rsidRPr="00CD248B">
        <w:rPr>
          <w:rFonts w:ascii="Times New Roman" w:eastAsia="Times New Roman" w:hAnsi="Times New Roman" w:cs="Times New Roman"/>
          <w:sz w:val="28"/>
          <w:szCs w:val="28"/>
          <w:lang w:eastAsia="ru-RU"/>
        </w:rPr>
        <w:t xml:space="preserve">  район" в 20</w:t>
      </w:r>
      <w:r w:rsidR="00EA07C3" w:rsidRPr="00CD248B">
        <w:rPr>
          <w:rFonts w:ascii="Times New Roman" w:eastAsia="Times New Roman" w:hAnsi="Times New Roman" w:cs="Times New Roman"/>
          <w:sz w:val="28"/>
          <w:szCs w:val="28"/>
          <w:lang w:eastAsia="ru-RU"/>
        </w:rPr>
        <w:t>2</w:t>
      </w:r>
      <w:r w:rsidR="00AB7176" w:rsidRPr="00CD248B">
        <w:rPr>
          <w:rFonts w:ascii="Times New Roman" w:eastAsia="Times New Roman" w:hAnsi="Times New Roman" w:cs="Times New Roman"/>
          <w:sz w:val="28"/>
          <w:szCs w:val="28"/>
          <w:lang w:eastAsia="ru-RU"/>
        </w:rPr>
        <w:t>1</w:t>
      </w:r>
      <w:r w:rsidR="002C464B" w:rsidRPr="00CD248B">
        <w:rPr>
          <w:rFonts w:ascii="Times New Roman" w:eastAsia="Times New Roman" w:hAnsi="Times New Roman" w:cs="Times New Roman"/>
          <w:sz w:val="28"/>
          <w:szCs w:val="28"/>
          <w:lang w:eastAsia="ru-RU"/>
        </w:rPr>
        <w:t xml:space="preserve"> году направлено из средств местного бюджета </w:t>
      </w:r>
      <w:r w:rsidR="00AB7176" w:rsidRPr="00CD248B">
        <w:rPr>
          <w:rFonts w:ascii="Times New Roman" w:eastAsia="Times New Roman" w:hAnsi="Times New Roman" w:cs="Times New Roman"/>
          <w:sz w:val="28"/>
          <w:szCs w:val="28"/>
          <w:lang w:eastAsia="ru-RU"/>
        </w:rPr>
        <w:t>4</w:t>
      </w:r>
      <w:r w:rsidR="00BF5FE1" w:rsidRPr="00CD248B">
        <w:rPr>
          <w:rFonts w:ascii="Times New Roman" w:eastAsia="Times New Roman" w:hAnsi="Times New Roman" w:cs="Times New Roman"/>
          <w:sz w:val="28"/>
          <w:szCs w:val="28"/>
          <w:lang w:eastAsia="ru-RU"/>
        </w:rPr>
        <w:t>50</w:t>
      </w:r>
      <w:r w:rsidR="00EA07C3" w:rsidRPr="00CD248B">
        <w:rPr>
          <w:rFonts w:ascii="Times New Roman" w:eastAsia="Times New Roman" w:hAnsi="Times New Roman" w:cs="Times New Roman"/>
          <w:sz w:val="28"/>
          <w:szCs w:val="28"/>
          <w:lang w:eastAsia="ru-RU"/>
        </w:rPr>
        <w:t xml:space="preserve">,0 </w:t>
      </w:r>
      <w:proofErr w:type="spellStart"/>
      <w:r w:rsidR="002C464B" w:rsidRPr="00CD248B">
        <w:rPr>
          <w:rFonts w:ascii="Times New Roman" w:eastAsia="Times New Roman" w:hAnsi="Times New Roman" w:cs="Times New Roman"/>
          <w:sz w:val="28"/>
          <w:szCs w:val="28"/>
          <w:lang w:eastAsia="ru-RU"/>
        </w:rPr>
        <w:t>тыс</w:t>
      </w:r>
      <w:proofErr w:type="gramStart"/>
      <w:r w:rsidR="002C464B" w:rsidRPr="00CD248B">
        <w:rPr>
          <w:rFonts w:ascii="Times New Roman" w:eastAsia="Times New Roman" w:hAnsi="Times New Roman" w:cs="Times New Roman"/>
          <w:sz w:val="28"/>
          <w:szCs w:val="28"/>
          <w:lang w:eastAsia="ru-RU"/>
        </w:rPr>
        <w:t>.р</w:t>
      </w:r>
      <w:proofErr w:type="gramEnd"/>
      <w:r w:rsidR="002C464B" w:rsidRPr="00CD248B">
        <w:rPr>
          <w:rFonts w:ascii="Times New Roman" w:eastAsia="Times New Roman" w:hAnsi="Times New Roman" w:cs="Times New Roman"/>
          <w:sz w:val="28"/>
          <w:szCs w:val="28"/>
          <w:lang w:eastAsia="ru-RU"/>
        </w:rPr>
        <w:t>ублей</w:t>
      </w:r>
      <w:proofErr w:type="spellEnd"/>
      <w:r w:rsidR="002C464B" w:rsidRPr="00CD248B">
        <w:rPr>
          <w:rFonts w:ascii="Times New Roman" w:eastAsia="Times New Roman" w:hAnsi="Times New Roman" w:cs="Times New Roman"/>
          <w:sz w:val="28"/>
          <w:szCs w:val="28"/>
          <w:lang w:eastAsia="ru-RU"/>
        </w:rPr>
        <w:t xml:space="preserve">: перечислено Фонду по поддержке </w:t>
      </w:r>
      <w:r w:rsidR="00004F54" w:rsidRPr="00CD248B">
        <w:rPr>
          <w:rFonts w:ascii="Times New Roman" w:eastAsia="Times New Roman" w:hAnsi="Times New Roman" w:cs="Times New Roman"/>
          <w:sz w:val="28"/>
          <w:szCs w:val="28"/>
          <w:lang w:eastAsia="ru-RU"/>
        </w:rPr>
        <w:t xml:space="preserve">субъектов </w:t>
      </w:r>
      <w:r w:rsidR="002C464B" w:rsidRPr="00CD248B">
        <w:rPr>
          <w:rFonts w:ascii="Times New Roman" w:eastAsia="Times New Roman" w:hAnsi="Times New Roman" w:cs="Times New Roman"/>
          <w:sz w:val="28"/>
          <w:szCs w:val="28"/>
          <w:lang w:eastAsia="ru-RU"/>
        </w:rPr>
        <w:t>малого</w:t>
      </w:r>
      <w:r w:rsidR="00004F54" w:rsidRPr="00CD248B">
        <w:rPr>
          <w:rFonts w:ascii="Times New Roman" w:eastAsia="Times New Roman" w:hAnsi="Times New Roman" w:cs="Times New Roman"/>
          <w:sz w:val="28"/>
          <w:szCs w:val="28"/>
          <w:lang w:eastAsia="ru-RU"/>
        </w:rPr>
        <w:t xml:space="preserve"> и среднего </w:t>
      </w:r>
      <w:r w:rsidR="002C464B" w:rsidRPr="00CD248B">
        <w:rPr>
          <w:rFonts w:ascii="Times New Roman" w:eastAsia="Times New Roman" w:hAnsi="Times New Roman" w:cs="Times New Roman"/>
          <w:sz w:val="28"/>
          <w:szCs w:val="28"/>
          <w:lang w:eastAsia="ru-RU"/>
        </w:rPr>
        <w:t>предпринимательства -</w:t>
      </w:r>
      <w:r w:rsidR="00BF5FE1" w:rsidRPr="00CD248B">
        <w:rPr>
          <w:rFonts w:ascii="Times New Roman" w:eastAsia="Times New Roman" w:hAnsi="Times New Roman" w:cs="Times New Roman"/>
          <w:sz w:val="28"/>
          <w:szCs w:val="28"/>
          <w:lang w:eastAsia="ru-RU"/>
        </w:rPr>
        <w:t>350</w:t>
      </w:r>
      <w:r w:rsidR="00EA07C3" w:rsidRPr="00CD248B">
        <w:rPr>
          <w:rFonts w:ascii="Times New Roman" w:eastAsia="Times New Roman" w:hAnsi="Times New Roman" w:cs="Times New Roman"/>
          <w:sz w:val="28"/>
          <w:szCs w:val="28"/>
          <w:lang w:eastAsia="ru-RU"/>
        </w:rPr>
        <w:t xml:space="preserve">,0 </w:t>
      </w:r>
      <w:proofErr w:type="spellStart"/>
      <w:r w:rsidR="002C464B" w:rsidRPr="00CD248B">
        <w:rPr>
          <w:rFonts w:ascii="Times New Roman" w:eastAsia="Times New Roman" w:hAnsi="Times New Roman" w:cs="Times New Roman"/>
          <w:sz w:val="28"/>
          <w:szCs w:val="28"/>
          <w:lang w:eastAsia="ru-RU"/>
        </w:rPr>
        <w:t>тыс.рублей</w:t>
      </w:r>
      <w:proofErr w:type="spellEnd"/>
      <w:r w:rsidR="002C464B" w:rsidRPr="00CD248B">
        <w:rPr>
          <w:rFonts w:ascii="Times New Roman" w:eastAsia="Times New Roman" w:hAnsi="Times New Roman" w:cs="Times New Roman"/>
          <w:sz w:val="28"/>
          <w:szCs w:val="28"/>
          <w:lang w:eastAsia="ru-RU"/>
        </w:rPr>
        <w:t>, на проведение выставок и мероприятий по поддержке малого предпринимательства в районе -</w:t>
      </w:r>
      <w:r w:rsidR="00AB7176" w:rsidRPr="00CD248B">
        <w:rPr>
          <w:rFonts w:ascii="Times New Roman" w:eastAsia="Times New Roman" w:hAnsi="Times New Roman" w:cs="Times New Roman"/>
          <w:sz w:val="28"/>
          <w:szCs w:val="28"/>
          <w:lang w:eastAsia="ru-RU"/>
        </w:rPr>
        <w:t>1</w:t>
      </w:r>
      <w:r w:rsidR="00BF5FE1" w:rsidRPr="00CD248B">
        <w:rPr>
          <w:rFonts w:ascii="Times New Roman" w:eastAsia="Times New Roman" w:hAnsi="Times New Roman" w:cs="Times New Roman"/>
          <w:sz w:val="28"/>
          <w:szCs w:val="28"/>
          <w:lang w:eastAsia="ru-RU"/>
        </w:rPr>
        <w:t>00</w:t>
      </w:r>
      <w:r w:rsidR="00D07EE1" w:rsidRPr="00CD248B">
        <w:rPr>
          <w:rFonts w:ascii="Times New Roman" w:eastAsia="Times New Roman" w:hAnsi="Times New Roman" w:cs="Times New Roman"/>
          <w:sz w:val="28"/>
          <w:szCs w:val="28"/>
          <w:lang w:eastAsia="ru-RU"/>
        </w:rPr>
        <w:t xml:space="preserve">,0 </w:t>
      </w:r>
      <w:proofErr w:type="spellStart"/>
      <w:r w:rsidR="002C464B" w:rsidRPr="00CD248B">
        <w:rPr>
          <w:rFonts w:ascii="Times New Roman" w:eastAsia="Times New Roman" w:hAnsi="Times New Roman" w:cs="Times New Roman"/>
          <w:sz w:val="28"/>
          <w:szCs w:val="28"/>
          <w:lang w:eastAsia="ru-RU"/>
        </w:rPr>
        <w:t>тыс.рублей</w:t>
      </w:r>
      <w:proofErr w:type="spellEnd"/>
      <w:r w:rsidRPr="00CD248B">
        <w:rPr>
          <w:rFonts w:ascii="Times New Roman" w:eastAsia="Times New Roman" w:hAnsi="Times New Roman" w:cs="Times New Roman"/>
          <w:sz w:val="28"/>
          <w:szCs w:val="28"/>
          <w:lang w:eastAsia="ru-RU"/>
        </w:rPr>
        <w:t>;</w:t>
      </w:r>
    </w:p>
    <w:p w:rsidR="0057506D" w:rsidRPr="00CD248B" w:rsidRDefault="00D56172" w:rsidP="00CD248B">
      <w:pPr>
        <w:pStyle w:val="a3"/>
        <w:numPr>
          <w:ilvl w:val="0"/>
          <w:numId w:val="23"/>
        </w:numPr>
        <w:jc w:val="both"/>
        <w:rPr>
          <w:rFonts w:ascii="Times New Roman" w:eastAsia="Times New Roman" w:hAnsi="Times New Roman" w:cs="Times New Roman"/>
          <w:sz w:val="28"/>
          <w:szCs w:val="28"/>
          <w:lang w:eastAsia="ru-RU"/>
        </w:rPr>
      </w:pPr>
      <w:r w:rsidRPr="00CD248B">
        <w:rPr>
          <w:rFonts w:ascii="Times New Roman" w:eastAsia="Times New Roman" w:hAnsi="Times New Roman" w:cs="Times New Roman"/>
          <w:sz w:val="28"/>
          <w:szCs w:val="28"/>
          <w:lang w:eastAsia="ru-RU"/>
        </w:rPr>
        <w:t>н</w:t>
      </w:r>
      <w:r w:rsidR="00113FF0" w:rsidRPr="00CD248B">
        <w:rPr>
          <w:rFonts w:ascii="Times New Roman" w:eastAsia="Times New Roman" w:hAnsi="Times New Roman" w:cs="Times New Roman"/>
          <w:sz w:val="28"/>
          <w:szCs w:val="28"/>
          <w:lang w:eastAsia="ru-RU"/>
        </w:rPr>
        <w:t>а с</w:t>
      </w:r>
      <w:r w:rsidR="002C464B" w:rsidRPr="00CD248B">
        <w:rPr>
          <w:rFonts w:ascii="Times New Roman" w:eastAsia="Times New Roman" w:hAnsi="Times New Roman" w:cs="Times New Roman"/>
          <w:sz w:val="28"/>
          <w:szCs w:val="28"/>
          <w:lang w:eastAsia="ru-RU"/>
        </w:rPr>
        <w:t>одержание муниципального казенного  учреждения «</w:t>
      </w:r>
      <w:r w:rsidR="00607805" w:rsidRPr="00CD248B">
        <w:rPr>
          <w:rFonts w:ascii="Times New Roman" w:eastAsia="Times New Roman" w:hAnsi="Times New Roman" w:cs="Times New Roman"/>
          <w:sz w:val="28"/>
          <w:szCs w:val="28"/>
          <w:lang w:eastAsia="ru-RU"/>
        </w:rPr>
        <w:t xml:space="preserve">По обеспечению деятельности Администрации района  и </w:t>
      </w:r>
      <w:r w:rsidR="002C464B" w:rsidRPr="00CD248B">
        <w:rPr>
          <w:rFonts w:ascii="Times New Roman" w:eastAsia="Times New Roman" w:hAnsi="Times New Roman" w:cs="Times New Roman"/>
          <w:sz w:val="28"/>
          <w:szCs w:val="28"/>
          <w:lang w:eastAsia="ru-RU"/>
        </w:rPr>
        <w:t>Отдел</w:t>
      </w:r>
      <w:r w:rsidR="00607805" w:rsidRPr="00CD248B">
        <w:rPr>
          <w:rFonts w:ascii="Times New Roman" w:eastAsia="Times New Roman" w:hAnsi="Times New Roman" w:cs="Times New Roman"/>
          <w:sz w:val="28"/>
          <w:szCs w:val="28"/>
          <w:lang w:eastAsia="ru-RU"/>
        </w:rPr>
        <w:t>а</w:t>
      </w:r>
      <w:r w:rsidR="002C464B" w:rsidRPr="00CD248B">
        <w:rPr>
          <w:rFonts w:ascii="Times New Roman" w:eastAsia="Times New Roman" w:hAnsi="Times New Roman" w:cs="Times New Roman"/>
          <w:sz w:val="28"/>
          <w:szCs w:val="28"/>
          <w:lang w:eastAsia="ru-RU"/>
        </w:rPr>
        <w:t xml:space="preserve"> капитального строительства </w:t>
      </w:r>
      <w:r w:rsidR="00F457F0" w:rsidRPr="00CD248B">
        <w:rPr>
          <w:rFonts w:ascii="Times New Roman" w:eastAsia="Times New Roman" w:hAnsi="Times New Roman" w:cs="Times New Roman"/>
          <w:sz w:val="28"/>
          <w:szCs w:val="28"/>
          <w:lang w:eastAsia="ru-RU"/>
        </w:rPr>
        <w:t xml:space="preserve">муниципального образования </w:t>
      </w:r>
      <w:r w:rsidR="002C464B" w:rsidRPr="00CD248B">
        <w:rPr>
          <w:rFonts w:ascii="Times New Roman" w:eastAsia="Times New Roman" w:hAnsi="Times New Roman" w:cs="Times New Roman"/>
          <w:sz w:val="28"/>
          <w:szCs w:val="28"/>
          <w:lang w:eastAsia="ru-RU"/>
        </w:rPr>
        <w:t>«</w:t>
      </w:r>
      <w:proofErr w:type="spellStart"/>
      <w:r w:rsidR="002C464B" w:rsidRPr="00CD248B">
        <w:rPr>
          <w:rFonts w:ascii="Times New Roman" w:eastAsia="Times New Roman" w:hAnsi="Times New Roman" w:cs="Times New Roman"/>
          <w:sz w:val="28"/>
          <w:szCs w:val="28"/>
          <w:lang w:eastAsia="ru-RU"/>
        </w:rPr>
        <w:t>Онгудайский</w:t>
      </w:r>
      <w:proofErr w:type="spellEnd"/>
      <w:r w:rsidR="002C464B" w:rsidRPr="00CD248B">
        <w:rPr>
          <w:rFonts w:ascii="Times New Roman" w:eastAsia="Times New Roman" w:hAnsi="Times New Roman" w:cs="Times New Roman"/>
          <w:sz w:val="28"/>
          <w:szCs w:val="28"/>
          <w:lang w:eastAsia="ru-RU"/>
        </w:rPr>
        <w:t xml:space="preserve"> район»</w:t>
      </w:r>
      <w:r w:rsidR="00F457F0" w:rsidRPr="00CD248B">
        <w:rPr>
          <w:rFonts w:ascii="Times New Roman" w:eastAsia="Times New Roman" w:hAnsi="Times New Roman" w:cs="Times New Roman"/>
          <w:sz w:val="28"/>
          <w:szCs w:val="28"/>
          <w:lang w:eastAsia="ru-RU"/>
        </w:rPr>
        <w:t xml:space="preserve">  </w:t>
      </w:r>
      <w:r w:rsidR="00583941" w:rsidRPr="00CD248B">
        <w:rPr>
          <w:rFonts w:ascii="Times New Roman" w:eastAsia="Times New Roman" w:hAnsi="Times New Roman" w:cs="Times New Roman"/>
          <w:sz w:val="28"/>
          <w:szCs w:val="28"/>
          <w:lang w:eastAsia="ru-RU"/>
        </w:rPr>
        <w:t>при</w:t>
      </w:r>
      <w:r w:rsidR="00AF2D08" w:rsidRPr="00CD248B">
        <w:rPr>
          <w:rFonts w:ascii="Times New Roman" w:eastAsia="Times New Roman" w:hAnsi="Times New Roman" w:cs="Times New Roman"/>
          <w:sz w:val="28"/>
          <w:szCs w:val="28"/>
          <w:lang w:eastAsia="ru-RU"/>
        </w:rPr>
        <w:t xml:space="preserve"> </w:t>
      </w:r>
      <w:r w:rsidR="00583941" w:rsidRPr="00CD248B">
        <w:rPr>
          <w:rFonts w:ascii="Times New Roman" w:eastAsia="Times New Roman" w:hAnsi="Times New Roman" w:cs="Times New Roman"/>
          <w:sz w:val="28"/>
          <w:szCs w:val="28"/>
          <w:lang w:eastAsia="ru-RU"/>
        </w:rPr>
        <w:t xml:space="preserve"> плане </w:t>
      </w:r>
      <w:r w:rsidR="00060ADA" w:rsidRPr="00CD248B">
        <w:rPr>
          <w:rFonts w:ascii="Times New Roman" w:eastAsia="Times New Roman" w:hAnsi="Times New Roman" w:cs="Times New Roman"/>
          <w:sz w:val="28"/>
          <w:szCs w:val="28"/>
          <w:lang w:eastAsia="ru-RU"/>
        </w:rPr>
        <w:t>10776,2</w:t>
      </w:r>
      <w:r w:rsidR="00583941" w:rsidRPr="00CD248B">
        <w:rPr>
          <w:rFonts w:ascii="Times New Roman" w:eastAsia="Times New Roman" w:hAnsi="Times New Roman" w:cs="Times New Roman"/>
          <w:sz w:val="28"/>
          <w:szCs w:val="28"/>
          <w:lang w:eastAsia="ru-RU"/>
        </w:rPr>
        <w:t xml:space="preserve"> </w:t>
      </w:r>
      <w:proofErr w:type="spellStart"/>
      <w:r w:rsidR="00583941" w:rsidRPr="00CD248B">
        <w:rPr>
          <w:rFonts w:ascii="Times New Roman" w:eastAsia="Times New Roman" w:hAnsi="Times New Roman" w:cs="Times New Roman"/>
          <w:sz w:val="28"/>
          <w:szCs w:val="28"/>
          <w:lang w:eastAsia="ru-RU"/>
        </w:rPr>
        <w:t>тыс</w:t>
      </w:r>
      <w:proofErr w:type="gramStart"/>
      <w:r w:rsidR="00583941" w:rsidRPr="00CD248B">
        <w:rPr>
          <w:rFonts w:ascii="Times New Roman" w:eastAsia="Times New Roman" w:hAnsi="Times New Roman" w:cs="Times New Roman"/>
          <w:sz w:val="28"/>
          <w:szCs w:val="28"/>
          <w:lang w:eastAsia="ru-RU"/>
        </w:rPr>
        <w:t>.р</w:t>
      </w:r>
      <w:proofErr w:type="gramEnd"/>
      <w:r w:rsidR="00583941" w:rsidRPr="00CD248B">
        <w:rPr>
          <w:rFonts w:ascii="Times New Roman" w:eastAsia="Times New Roman" w:hAnsi="Times New Roman" w:cs="Times New Roman"/>
          <w:sz w:val="28"/>
          <w:szCs w:val="28"/>
          <w:lang w:eastAsia="ru-RU"/>
        </w:rPr>
        <w:t>ублей</w:t>
      </w:r>
      <w:proofErr w:type="spellEnd"/>
      <w:r w:rsidR="00583941" w:rsidRPr="00CD248B">
        <w:rPr>
          <w:rFonts w:ascii="Times New Roman" w:eastAsia="Times New Roman" w:hAnsi="Times New Roman" w:cs="Times New Roman"/>
          <w:sz w:val="28"/>
          <w:szCs w:val="28"/>
          <w:lang w:eastAsia="ru-RU"/>
        </w:rPr>
        <w:t xml:space="preserve">, </w:t>
      </w:r>
      <w:r w:rsidR="00D11FDD">
        <w:rPr>
          <w:rFonts w:ascii="Times New Roman" w:eastAsia="Times New Roman" w:hAnsi="Times New Roman" w:cs="Times New Roman"/>
          <w:sz w:val="28"/>
          <w:szCs w:val="28"/>
          <w:lang w:eastAsia="ru-RU"/>
        </w:rPr>
        <w:t>исполнение составило</w:t>
      </w:r>
      <w:r w:rsidR="00113FF0" w:rsidRPr="00CD248B">
        <w:rPr>
          <w:rFonts w:ascii="Times New Roman" w:eastAsia="Times New Roman" w:hAnsi="Times New Roman" w:cs="Times New Roman"/>
          <w:sz w:val="28"/>
          <w:szCs w:val="28"/>
          <w:lang w:eastAsia="ru-RU"/>
        </w:rPr>
        <w:t xml:space="preserve"> </w:t>
      </w:r>
      <w:r w:rsidR="00060ADA" w:rsidRPr="00CD248B">
        <w:rPr>
          <w:rFonts w:ascii="Times New Roman" w:eastAsia="Times New Roman" w:hAnsi="Times New Roman" w:cs="Times New Roman"/>
          <w:sz w:val="28"/>
          <w:szCs w:val="28"/>
          <w:lang w:eastAsia="ru-RU"/>
        </w:rPr>
        <w:t>10488,9</w:t>
      </w:r>
      <w:r w:rsidR="00697CE9" w:rsidRPr="00CD248B">
        <w:rPr>
          <w:rFonts w:ascii="Times New Roman" w:eastAsia="Times New Roman" w:hAnsi="Times New Roman" w:cs="Times New Roman"/>
          <w:sz w:val="28"/>
          <w:szCs w:val="28"/>
          <w:lang w:eastAsia="ru-RU"/>
        </w:rPr>
        <w:t xml:space="preserve"> </w:t>
      </w:r>
      <w:proofErr w:type="spellStart"/>
      <w:r w:rsidR="002C464B" w:rsidRPr="00CD248B">
        <w:rPr>
          <w:rFonts w:ascii="Times New Roman" w:eastAsia="Times New Roman" w:hAnsi="Times New Roman" w:cs="Times New Roman"/>
          <w:sz w:val="28"/>
          <w:szCs w:val="28"/>
          <w:lang w:eastAsia="ru-RU"/>
        </w:rPr>
        <w:t>тыс.рублей</w:t>
      </w:r>
      <w:proofErr w:type="spellEnd"/>
      <w:r w:rsidR="00583941" w:rsidRPr="00CD248B">
        <w:rPr>
          <w:rFonts w:ascii="Times New Roman" w:eastAsia="Times New Roman" w:hAnsi="Times New Roman" w:cs="Times New Roman"/>
          <w:sz w:val="28"/>
          <w:szCs w:val="28"/>
          <w:lang w:eastAsia="ru-RU"/>
        </w:rPr>
        <w:t>,</w:t>
      </w:r>
      <w:r w:rsidR="00BF6BF5" w:rsidRPr="00CD248B">
        <w:rPr>
          <w:rFonts w:ascii="Times New Roman" w:eastAsia="Times New Roman" w:hAnsi="Times New Roman" w:cs="Times New Roman"/>
          <w:sz w:val="28"/>
          <w:szCs w:val="28"/>
          <w:lang w:eastAsia="ru-RU"/>
        </w:rPr>
        <w:t xml:space="preserve">  </w:t>
      </w:r>
      <w:r w:rsidR="00665D3E" w:rsidRPr="00CD248B">
        <w:rPr>
          <w:rFonts w:ascii="Times New Roman" w:eastAsia="Times New Roman" w:hAnsi="Times New Roman" w:cs="Times New Roman"/>
          <w:sz w:val="28"/>
          <w:szCs w:val="28"/>
          <w:lang w:eastAsia="ru-RU"/>
        </w:rPr>
        <w:t>в том числе,</w:t>
      </w:r>
      <w:r w:rsidR="00855A4A" w:rsidRPr="00CD248B">
        <w:rPr>
          <w:rFonts w:ascii="Times New Roman" w:eastAsia="Times New Roman" w:hAnsi="Times New Roman" w:cs="Times New Roman"/>
          <w:sz w:val="28"/>
          <w:szCs w:val="28"/>
          <w:lang w:eastAsia="ru-RU"/>
        </w:rPr>
        <w:t xml:space="preserve"> средства республиканского бюджета Республики Алтай  составили -</w:t>
      </w:r>
      <w:r w:rsidR="00060ADA" w:rsidRPr="00CD248B">
        <w:rPr>
          <w:rFonts w:ascii="Times New Roman" w:eastAsia="Times New Roman" w:hAnsi="Times New Roman" w:cs="Times New Roman"/>
          <w:sz w:val="28"/>
          <w:szCs w:val="28"/>
          <w:lang w:eastAsia="ru-RU"/>
        </w:rPr>
        <w:t>2332,8</w:t>
      </w:r>
      <w:r w:rsidR="00855A4A" w:rsidRPr="00CD248B">
        <w:rPr>
          <w:rFonts w:ascii="Times New Roman" w:eastAsia="Times New Roman" w:hAnsi="Times New Roman" w:cs="Times New Roman"/>
          <w:sz w:val="28"/>
          <w:szCs w:val="28"/>
          <w:lang w:eastAsia="ru-RU"/>
        </w:rPr>
        <w:t xml:space="preserve"> </w:t>
      </w:r>
      <w:proofErr w:type="spellStart"/>
      <w:r w:rsidR="00855A4A" w:rsidRPr="00CD248B">
        <w:rPr>
          <w:rFonts w:ascii="Times New Roman" w:eastAsia="Times New Roman" w:hAnsi="Times New Roman" w:cs="Times New Roman"/>
          <w:sz w:val="28"/>
          <w:szCs w:val="28"/>
          <w:lang w:eastAsia="ru-RU"/>
        </w:rPr>
        <w:t>тыс.рублей</w:t>
      </w:r>
      <w:proofErr w:type="spellEnd"/>
      <w:r w:rsidR="003A3532" w:rsidRPr="00CD248B">
        <w:rPr>
          <w:rFonts w:ascii="Times New Roman" w:eastAsia="Times New Roman" w:hAnsi="Times New Roman" w:cs="Times New Roman"/>
          <w:sz w:val="28"/>
          <w:szCs w:val="28"/>
          <w:lang w:eastAsia="ru-RU"/>
        </w:rPr>
        <w:t xml:space="preserve">, </w:t>
      </w:r>
      <w:r w:rsidR="00E34B27" w:rsidRPr="00CD248B">
        <w:rPr>
          <w:rFonts w:ascii="Times New Roman" w:eastAsia="Times New Roman" w:hAnsi="Times New Roman" w:cs="Times New Roman"/>
          <w:sz w:val="28"/>
          <w:szCs w:val="28"/>
          <w:lang w:eastAsia="ru-RU"/>
        </w:rPr>
        <w:t>кото</w:t>
      </w:r>
      <w:r w:rsidR="003A3532" w:rsidRPr="00CD248B">
        <w:rPr>
          <w:rFonts w:ascii="Times New Roman" w:eastAsia="Times New Roman" w:hAnsi="Times New Roman" w:cs="Times New Roman"/>
          <w:sz w:val="28"/>
          <w:szCs w:val="28"/>
          <w:lang w:eastAsia="ru-RU"/>
        </w:rPr>
        <w:t>рые были направлены на ФОТ с начислениями -</w:t>
      </w:r>
      <w:r w:rsidR="004D6192" w:rsidRPr="00CD248B">
        <w:rPr>
          <w:rFonts w:ascii="Times New Roman" w:eastAsia="Times New Roman" w:hAnsi="Times New Roman" w:cs="Times New Roman"/>
          <w:sz w:val="28"/>
          <w:szCs w:val="28"/>
          <w:lang w:eastAsia="ru-RU"/>
        </w:rPr>
        <w:t>2296,2</w:t>
      </w:r>
      <w:r w:rsidR="003A3532" w:rsidRPr="00CD248B">
        <w:rPr>
          <w:rFonts w:ascii="Times New Roman" w:eastAsia="Times New Roman" w:hAnsi="Times New Roman" w:cs="Times New Roman"/>
          <w:sz w:val="28"/>
          <w:szCs w:val="28"/>
          <w:lang w:eastAsia="ru-RU"/>
        </w:rPr>
        <w:t xml:space="preserve"> </w:t>
      </w:r>
      <w:proofErr w:type="spellStart"/>
      <w:r w:rsidR="003A3532" w:rsidRPr="00CD248B">
        <w:rPr>
          <w:rFonts w:ascii="Times New Roman" w:eastAsia="Times New Roman" w:hAnsi="Times New Roman" w:cs="Times New Roman"/>
          <w:sz w:val="28"/>
          <w:szCs w:val="28"/>
          <w:lang w:eastAsia="ru-RU"/>
        </w:rPr>
        <w:t>тыс.рублей</w:t>
      </w:r>
      <w:proofErr w:type="spellEnd"/>
      <w:r w:rsidR="00D11FDD">
        <w:rPr>
          <w:rFonts w:ascii="Times New Roman" w:eastAsia="Times New Roman" w:hAnsi="Times New Roman" w:cs="Times New Roman"/>
          <w:sz w:val="28"/>
          <w:szCs w:val="28"/>
          <w:lang w:eastAsia="ru-RU"/>
        </w:rPr>
        <w:t xml:space="preserve">, </w:t>
      </w:r>
      <w:r w:rsidR="003A3532" w:rsidRPr="00CD248B">
        <w:rPr>
          <w:rFonts w:ascii="Times New Roman" w:eastAsia="Times New Roman" w:hAnsi="Times New Roman" w:cs="Times New Roman"/>
          <w:sz w:val="28"/>
          <w:szCs w:val="28"/>
          <w:lang w:eastAsia="ru-RU"/>
        </w:rPr>
        <w:t xml:space="preserve">  на информатизацию бюдже</w:t>
      </w:r>
      <w:r w:rsidR="004D594E" w:rsidRPr="00CD248B">
        <w:rPr>
          <w:rFonts w:ascii="Times New Roman" w:eastAsia="Times New Roman" w:hAnsi="Times New Roman" w:cs="Times New Roman"/>
          <w:sz w:val="28"/>
          <w:szCs w:val="28"/>
          <w:lang w:eastAsia="ru-RU"/>
        </w:rPr>
        <w:t xml:space="preserve">тного процесса -36,6 </w:t>
      </w:r>
      <w:proofErr w:type="spellStart"/>
      <w:r w:rsidR="004D594E" w:rsidRPr="00CD248B">
        <w:rPr>
          <w:rFonts w:ascii="Times New Roman" w:eastAsia="Times New Roman" w:hAnsi="Times New Roman" w:cs="Times New Roman"/>
          <w:sz w:val="28"/>
          <w:szCs w:val="28"/>
          <w:lang w:eastAsia="ru-RU"/>
        </w:rPr>
        <w:t>тыс.рублей</w:t>
      </w:r>
      <w:proofErr w:type="spellEnd"/>
      <w:r w:rsidR="00D11FDD">
        <w:rPr>
          <w:rFonts w:ascii="Times New Roman" w:eastAsia="Times New Roman" w:hAnsi="Times New Roman" w:cs="Times New Roman"/>
          <w:sz w:val="28"/>
          <w:szCs w:val="28"/>
          <w:lang w:eastAsia="ru-RU"/>
        </w:rPr>
        <w:t>; с</w:t>
      </w:r>
      <w:r w:rsidR="004D594E" w:rsidRPr="00CD248B">
        <w:rPr>
          <w:rFonts w:ascii="Times New Roman" w:eastAsia="Times New Roman" w:hAnsi="Times New Roman" w:cs="Times New Roman"/>
          <w:sz w:val="28"/>
          <w:szCs w:val="28"/>
          <w:lang w:eastAsia="ru-RU"/>
        </w:rPr>
        <w:t>редства местного бюджета</w:t>
      </w:r>
      <w:r w:rsidR="008A7AB2">
        <w:rPr>
          <w:rFonts w:ascii="Times New Roman" w:eastAsia="Times New Roman" w:hAnsi="Times New Roman" w:cs="Times New Roman"/>
          <w:sz w:val="28"/>
          <w:szCs w:val="28"/>
          <w:lang w:eastAsia="ru-RU"/>
        </w:rPr>
        <w:t>:</w:t>
      </w:r>
      <w:r w:rsidR="004D594E" w:rsidRPr="00CD248B">
        <w:rPr>
          <w:rFonts w:ascii="Times New Roman" w:eastAsia="Times New Roman" w:hAnsi="Times New Roman" w:cs="Times New Roman"/>
          <w:sz w:val="28"/>
          <w:szCs w:val="28"/>
          <w:lang w:eastAsia="ru-RU"/>
        </w:rPr>
        <w:t xml:space="preserve"> </w:t>
      </w:r>
      <w:r w:rsidR="003147B2" w:rsidRPr="00CD248B">
        <w:rPr>
          <w:rFonts w:ascii="Times New Roman" w:eastAsia="Times New Roman" w:hAnsi="Times New Roman" w:cs="Times New Roman"/>
          <w:sz w:val="28"/>
          <w:szCs w:val="28"/>
          <w:lang w:eastAsia="ru-RU"/>
        </w:rPr>
        <w:t>н</w:t>
      </w:r>
      <w:r w:rsidR="00665D3E" w:rsidRPr="00CD248B">
        <w:rPr>
          <w:rFonts w:ascii="Times New Roman" w:eastAsia="Times New Roman" w:hAnsi="Times New Roman" w:cs="Times New Roman"/>
          <w:sz w:val="28"/>
          <w:szCs w:val="28"/>
          <w:lang w:eastAsia="ru-RU"/>
        </w:rPr>
        <w:t>а оплату труда с начислениями -</w:t>
      </w:r>
      <w:r w:rsidR="004D6192" w:rsidRPr="00CD248B">
        <w:rPr>
          <w:rFonts w:ascii="Times New Roman" w:eastAsia="Times New Roman" w:hAnsi="Times New Roman" w:cs="Times New Roman"/>
          <w:sz w:val="28"/>
          <w:szCs w:val="28"/>
          <w:lang w:eastAsia="ru-RU"/>
        </w:rPr>
        <w:t xml:space="preserve">7176,7 </w:t>
      </w:r>
      <w:proofErr w:type="spellStart"/>
      <w:r w:rsidR="00665D3E" w:rsidRPr="00CD248B">
        <w:rPr>
          <w:rFonts w:ascii="Times New Roman" w:eastAsia="Times New Roman" w:hAnsi="Times New Roman" w:cs="Times New Roman"/>
          <w:sz w:val="28"/>
          <w:szCs w:val="28"/>
          <w:lang w:eastAsia="ru-RU"/>
        </w:rPr>
        <w:t>тыс</w:t>
      </w:r>
      <w:proofErr w:type="gramStart"/>
      <w:r w:rsidR="00665D3E" w:rsidRPr="00CD248B">
        <w:rPr>
          <w:rFonts w:ascii="Times New Roman" w:eastAsia="Times New Roman" w:hAnsi="Times New Roman" w:cs="Times New Roman"/>
          <w:sz w:val="28"/>
          <w:szCs w:val="28"/>
          <w:lang w:eastAsia="ru-RU"/>
        </w:rPr>
        <w:t>.р</w:t>
      </w:r>
      <w:proofErr w:type="gramEnd"/>
      <w:r w:rsidR="00665D3E" w:rsidRPr="00CD248B">
        <w:rPr>
          <w:rFonts w:ascii="Times New Roman" w:eastAsia="Times New Roman" w:hAnsi="Times New Roman" w:cs="Times New Roman"/>
          <w:sz w:val="28"/>
          <w:szCs w:val="28"/>
          <w:lang w:eastAsia="ru-RU"/>
        </w:rPr>
        <w:t>ублей</w:t>
      </w:r>
      <w:proofErr w:type="spellEnd"/>
      <w:r w:rsidR="0007627F" w:rsidRPr="00CD248B">
        <w:rPr>
          <w:rFonts w:ascii="Times New Roman" w:eastAsia="Times New Roman" w:hAnsi="Times New Roman" w:cs="Times New Roman"/>
          <w:sz w:val="28"/>
          <w:szCs w:val="28"/>
          <w:lang w:eastAsia="ru-RU"/>
        </w:rPr>
        <w:t>,</w:t>
      </w:r>
      <w:r w:rsidR="006C7ECA" w:rsidRPr="00CD248B">
        <w:rPr>
          <w:rFonts w:ascii="Times New Roman" w:eastAsia="Times New Roman" w:hAnsi="Times New Roman" w:cs="Times New Roman"/>
          <w:sz w:val="28"/>
          <w:szCs w:val="28"/>
          <w:lang w:eastAsia="ru-RU"/>
        </w:rPr>
        <w:t xml:space="preserve"> </w:t>
      </w:r>
      <w:r w:rsidR="00583941" w:rsidRPr="00CD248B">
        <w:rPr>
          <w:rFonts w:ascii="Times New Roman" w:eastAsia="Times New Roman" w:hAnsi="Times New Roman" w:cs="Times New Roman"/>
          <w:sz w:val="28"/>
          <w:szCs w:val="28"/>
          <w:lang w:eastAsia="ru-RU"/>
        </w:rPr>
        <w:t>уплату налогов</w:t>
      </w:r>
      <w:r w:rsidR="006C7ECA" w:rsidRPr="00CD248B">
        <w:rPr>
          <w:rFonts w:ascii="Times New Roman" w:eastAsia="Times New Roman" w:hAnsi="Times New Roman" w:cs="Times New Roman"/>
          <w:sz w:val="28"/>
          <w:szCs w:val="28"/>
          <w:lang w:eastAsia="ru-RU"/>
        </w:rPr>
        <w:t xml:space="preserve"> и сборов</w:t>
      </w:r>
      <w:r w:rsidR="00583941" w:rsidRPr="00CD248B">
        <w:rPr>
          <w:rFonts w:ascii="Times New Roman" w:eastAsia="Times New Roman" w:hAnsi="Times New Roman" w:cs="Times New Roman"/>
          <w:sz w:val="28"/>
          <w:szCs w:val="28"/>
          <w:lang w:eastAsia="ru-RU"/>
        </w:rPr>
        <w:t xml:space="preserve"> -</w:t>
      </w:r>
      <w:r w:rsidR="004D6192" w:rsidRPr="00CD248B">
        <w:rPr>
          <w:rFonts w:ascii="Times New Roman" w:eastAsia="Times New Roman" w:hAnsi="Times New Roman" w:cs="Times New Roman"/>
          <w:sz w:val="28"/>
          <w:szCs w:val="28"/>
          <w:lang w:eastAsia="ru-RU"/>
        </w:rPr>
        <w:t>116,6</w:t>
      </w:r>
      <w:r w:rsidR="00583941" w:rsidRPr="00CD248B">
        <w:rPr>
          <w:rFonts w:ascii="Times New Roman" w:eastAsia="Times New Roman" w:hAnsi="Times New Roman" w:cs="Times New Roman"/>
          <w:sz w:val="28"/>
          <w:szCs w:val="28"/>
          <w:lang w:eastAsia="ru-RU"/>
        </w:rPr>
        <w:t xml:space="preserve"> </w:t>
      </w:r>
      <w:proofErr w:type="spellStart"/>
      <w:r w:rsidR="00583941" w:rsidRPr="00CD248B">
        <w:rPr>
          <w:rFonts w:ascii="Times New Roman" w:eastAsia="Times New Roman" w:hAnsi="Times New Roman" w:cs="Times New Roman"/>
          <w:sz w:val="28"/>
          <w:szCs w:val="28"/>
          <w:lang w:eastAsia="ru-RU"/>
        </w:rPr>
        <w:t>тыс.рублей</w:t>
      </w:r>
      <w:proofErr w:type="spellEnd"/>
      <w:r w:rsidR="008A7AB2">
        <w:rPr>
          <w:rFonts w:ascii="Times New Roman" w:eastAsia="Times New Roman" w:hAnsi="Times New Roman" w:cs="Times New Roman"/>
          <w:sz w:val="28"/>
          <w:szCs w:val="28"/>
          <w:lang w:eastAsia="ru-RU"/>
        </w:rPr>
        <w:t xml:space="preserve">, </w:t>
      </w:r>
      <w:r w:rsidR="0057506D" w:rsidRPr="00CD248B">
        <w:rPr>
          <w:rFonts w:ascii="Times New Roman" w:eastAsia="Times New Roman" w:hAnsi="Times New Roman" w:cs="Times New Roman"/>
          <w:sz w:val="28"/>
          <w:szCs w:val="28"/>
          <w:lang w:eastAsia="ru-RU"/>
        </w:rPr>
        <w:t xml:space="preserve"> на содержание автопарка -1751,9 </w:t>
      </w:r>
      <w:proofErr w:type="spellStart"/>
      <w:r w:rsidR="0057506D" w:rsidRPr="00CD248B">
        <w:rPr>
          <w:rFonts w:ascii="Times New Roman" w:eastAsia="Times New Roman" w:hAnsi="Times New Roman" w:cs="Times New Roman"/>
          <w:sz w:val="28"/>
          <w:szCs w:val="28"/>
          <w:lang w:eastAsia="ru-RU"/>
        </w:rPr>
        <w:t>тыс.рублей</w:t>
      </w:r>
      <w:proofErr w:type="spellEnd"/>
      <w:r w:rsidR="0057506D" w:rsidRPr="00CD248B">
        <w:rPr>
          <w:rFonts w:ascii="Times New Roman" w:eastAsia="Times New Roman" w:hAnsi="Times New Roman" w:cs="Times New Roman"/>
          <w:sz w:val="28"/>
          <w:szCs w:val="28"/>
          <w:lang w:eastAsia="ru-RU"/>
        </w:rPr>
        <w:t xml:space="preserve"> (запасные части -303,5 </w:t>
      </w:r>
      <w:proofErr w:type="spellStart"/>
      <w:r w:rsidR="0057506D" w:rsidRPr="00CD248B">
        <w:rPr>
          <w:rFonts w:ascii="Times New Roman" w:eastAsia="Times New Roman" w:hAnsi="Times New Roman" w:cs="Times New Roman"/>
          <w:sz w:val="28"/>
          <w:szCs w:val="28"/>
          <w:lang w:eastAsia="ru-RU"/>
        </w:rPr>
        <w:t>тыс.рублей</w:t>
      </w:r>
      <w:proofErr w:type="spellEnd"/>
      <w:r w:rsidR="0057506D" w:rsidRPr="00CD248B">
        <w:rPr>
          <w:rFonts w:ascii="Times New Roman" w:eastAsia="Times New Roman" w:hAnsi="Times New Roman" w:cs="Times New Roman"/>
          <w:sz w:val="28"/>
          <w:szCs w:val="28"/>
          <w:lang w:eastAsia="ru-RU"/>
        </w:rPr>
        <w:t xml:space="preserve">, ГСМ-1199,0 </w:t>
      </w:r>
      <w:proofErr w:type="spellStart"/>
      <w:r w:rsidR="0057506D" w:rsidRPr="00CD248B">
        <w:rPr>
          <w:rFonts w:ascii="Times New Roman" w:eastAsia="Times New Roman" w:hAnsi="Times New Roman" w:cs="Times New Roman"/>
          <w:sz w:val="28"/>
          <w:szCs w:val="28"/>
          <w:lang w:eastAsia="ru-RU"/>
        </w:rPr>
        <w:t>тыс.рублей</w:t>
      </w:r>
      <w:proofErr w:type="spellEnd"/>
      <w:r w:rsidR="0057506D" w:rsidRPr="00CD248B">
        <w:rPr>
          <w:rFonts w:ascii="Times New Roman" w:eastAsia="Times New Roman" w:hAnsi="Times New Roman" w:cs="Times New Roman"/>
          <w:sz w:val="28"/>
          <w:szCs w:val="28"/>
          <w:lang w:eastAsia="ru-RU"/>
        </w:rPr>
        <w:t xml:space="preserve">, услуги технических обслужаний-249,4 </w:t>
      </w:r>
      <w:proofErr w:type="spellStart"/>
      <w:r w:rsidR="0057506D" w:rsidRPr="00CD248B">
        <w:rPr>
          <w:rFonts w:ascii="Times New Roman" w:eastAsia="Times New Roman" w:hAnsi="Times New Roman" w:cs="Times New Roman"/>
          <w:sz w:val="28"/>
          <w:szCs w:val="28"/>
          <w:lang w:eastAsia="ru-RU"/>
        </w:rPr>
        <w:t>тыс.рублей</w:t>
      </w:r>
      <w:proofErr w:type="spellEnd"/>
      <w:r w:rsidR="0057506D" w:rsidRPr="00CD248B">
        <w:rPr>
          <w:rFonts w:ascii="Times New Roman" w:eastAsia="Times New Roman" w:hAnsi="Times New Roman" w:cs="Times New Roman"/>
          <w:sz w:val="28"/>
          <w:szCs w:val="28"/>
          <w:lang w:eastAsia="ru-RU"/>
        </w:rPr>
        <w:t>)</w:t>
      </w:r>
      <w:r w:rsidR="008A7AB2">
        <w:rPr>
          <w:rFonts w:ascii="Times New Roman" w:eastAsia="Times New Roman" w:hAnsi="Times New Roman" w:cs="Times New Roman"/>
          <w:sz w:val="28"/>
          <w:szCs w:val="28"/>
          <w:lang w:eastAsia="ru-RU"/>
        </w:rPr>
        <w:t>,</w:t>
      </w:r>
      <w:r w:rsidR="0057506D" w:rsidRPr="00CD248B">
        <w:rPr>
          <w:rFonts w:ascii="Times New Roman" w:eastAsia="Times New Roman" w:hAnsi="Times New Roman" w:cs="Times New Roman"/>
          <w:sz w:val="28"/>
          <w:szCs w:val="28"/>
          <w:lang w:eastAsia="ru-RU"/>
        </w:rPr>
        <w:t xml:space="preserve"> приобретение основных средств -412,2 </w:t>
      </w:r>
      <w:proofErr w:type="spellStart"/>
      <w:r w:rsidR="0057506D" w:rsidRPr="00CD248B">
        <w:rPr>
          <w:rFonts w:ascii="Times New Roman" w:eastAsia="Times New Roman" w:hAnsi="Times New Roman" w:cs="Times New Roman"/>
          <w:sz w:val="28"/>
          <w:szCs w:val="28"/>
          <w:lang w:eastAsia="ru-RU"/>
        </w:rPr>
        <w:t>тыс.рублей</w:t>
      </w:r>
      <w:proofErr w:type="spellEnd"/>
      <w:r w:rsidR="008A7AB2">
        <w:rPr>
          <w:rFonts w:ascii="Times New Roman" w:eastAsia="Times New Roman" w:hAnsi="Times New Roman" w:cs="Times New Roman"/>
          <w:sz w:val="28"/>
          <w:szCs w:val="28"/>
          <w:lang w:eastAsia="ru-RU"/>
        </w:rPr>
        <w:t xml:space="preserve">, </w:t>
      </w:r>
      <w:r w:rsidR="0057506D" w:rsidRPr="00CD248B">
        <w:rPr>
          <w:rFonts w:ascii="Times New Roman" w:eastAsia="Times New Roman" w:hAnsi="Times New Roman" w:cs="Times New Roman"/>
          <w:sz w:val="28"/>
          <w:szCs w:val="28"/>
          <w:lang w:eastAsia="ru-RU"/>
        </w:rPr>
        <w:t xml:space="preserve">заправка картриджей и ремонт оргтехники -51,1 </w:t>
      </w:r>
      <w:proofErr w:type="spellStart"/>
      <w:r w:rsidR="0057506D" w:rsidRPr="00CD248B">
        <w:rPr>
          <w:rFonts w:ascii="Times New Roman" w:eastAsia="Times New Roman" w:hAnsi="Times New Roman" w:cs="Times New Roman"/>
          <w:sz w:val="28"/>
          <w:szCs w:val="28"/>
          <w:lang w:eastAsia="ru-RU"/>
        </w:rPr>
        <w:t>тыс.рублей</w:t>
      </w:r>
      <w:proofErr w:type="spellEnd"/>
      <w:r w:rsidR="008A7AB2">
        <w:rPr>
          <w:rFonts w:ascii="Times New Roman" w:eastAsia="Times New Roman" w:hAnsi="Times New Roman" w:cs="Times New Roman"/>
          <w:sz w:val="28"/>
          <w:szCs w:val="28"/>
          <w:lang w:eastAsia="ru-RU"/>
        </w:rPr>
        <w:t>,</w:t>
      </w:r>
      <w:r w:rsidR="0057506D" w:rsidRPr="00CD248B">
        <w:rPr>
          <w:rFonts w:ascii="Times New Roman" w:eastAsia="Times New Roman" w:hAnsi="Times New Roman" w:cs="Times New Roman"/>
          <w:sz w:val="28"/>
          <w:szCs w:val="28"/>
          <w:lang w:eastAsia="ru-RU"/>
        </w:rPr>
        <w:t xml:space="preserve">  канцелярские и хозяйственные расходы -410,5 </w:t>
      </w:r>
      <w:proofErr w:type="spellStart"/>
      <w:r w:rsidR="0057506D" w:rsidRPr="00CD248B">
        <w:rPr>
          <w:rFonts w:ascii="Times New Roman" w:eastAsia="Times New Roman" w:hAnsi="Times New Roman" w:cs="Times New Roman"/>
          <w:sz w:val="28"/>
          <w:szCs w:val="28"/>
          <w:lang w:eastAsia="ru-RU"/>
        </w:rPr>
        <w:t>тыс.рублей</w:t>
      </w:r>
      <w:proofErr w:type="spellEnd"/>
      <w:r w:rsidR="0057506D" w:rsidRPr="00CD248B">
        <w:rPr>
          <w:rFonts w:ascii="Times New Roman" w:eastAsia="Times New Roman" w:hAnsi="Times New Roman" w:cs="Times New Roman"/>
          <w:sz w:val="28"/>
          <w:szCs w:val="28"/>
          <w:lang w:eastAsia="ru-RU"/>
        </w:rPr>
        <w:t xml:space="preserve"> по обеспечению деятельности  муниципального казенного учреждения</w:t>
      </w:r>
      <w:r w:rsidR="008A7AB2">
        <w:rPr>
          <w:rFonts w:ascii="Times New Roman" w:eastAsia="Times New Roman" w:hAnsi="Times New Roman" w:cs="Times New Roman"/>
          <w:sz w:val="28"/>
          <w:szCs w:val="28"/>
          <w:lang w:eastAsia="ru-RU"/>
        </w:rPr>
        <w:t>,</w:t>
      </w:r>
      <w:r w:rsidR="0057506D" w:rsidRPr="00CD248B">
        <w:rPr>
          <w:rFonts w:ascii="Times New Roman" w:eastAsia="Times New Roman" w:hAnsi="Times New Roman" w:cs="Times New Roman"/>
          <w:sz w:val="28"/>
          <w:szCs w:val="28"/>
          <w:lang w:eastAsia="ru-RU"/>
        </w:rPr>
        <w:t xml:space="preserve"> оплат</w:t>
      </w:r>
      <w:r w:rsidR="008A7AB2">
        <w:rPr>
          <w:rFonts w:ascii="Times New Roman" w:eastAsia="Times New Roman" w:hAnsi="Times New Roman" w:cs="Times New Roman"/>
          <w:sz w:val="28"/>
          <w:szCs w:val="28"/>
          <w:lang w:eastAsia="ru-RU"/>
        </w:rPr>
        <w:t>у</w:t>
      </w:r>
      <w:r w:rsidR="0057506D" w:rsidRPr="00CD248B">
        <w:rPr>
          <w:rFonts w:ascii="Times New Roman" w:eastAsia="Times New Roman" w:hAnsi="Times New Roman" w:cs="Times New Roman"/>
          <w:sz w:val="28"/>
          <w:szCs w:val="28"/>
          <w:lang w:eastAsia="ru-RU"/>
        </w:rPr>
        <w:t xml:space="preserve"> стоимости образовательных услуг, нотариальных услуг, услуг по гражданско-правовым договорам, изготовление бланков-518,5 </w:t>
      </w:r>
      <w:proofErr w:type="spellStart"/>
      <w:r w:rsidR="0057506D" w:rsidRPr="00CD248B">
        <w:rPr>
          <w:rFonts w:ascii="Times New Roman" w:eastAsia="Times New Roman" w:hAnsi="Times New Roman" w:cs="Times New Roman"/>
          <w:sz w:val="28"/>
          <w:szCs w:val="28"/>
          <w:lang w:eastAsia="ru-RU"/>
        </w:rPr>
        <w:t>тыс</w:t>
      </w:r>
      <w:proofErr w:type="gramStart"/>
      <w:r w:rsidR="0057506D" w:rsidRPr="00CD248B">
        <w:rPr>
          <w:rFonts w:ascii="Times New Roman" w:eastAsia="Times New Roman" w:hAnsi="Times New Roman" w:cs="Times New Roman"/>
          <w:sz w:val="28"/>
          <w:szCs w:val="28"/>
          <w:lang w:eastAsia="ru-RU"/>
        </w:rPr>
        <w:t>.р</w:t>
      </w:r>
      <w:proofErr w:type="gramEnd"/>
      <w:r w:rsidR="0057506D" w:rsidRPr="00CD248B">
        <w:rPr>
          <w:rFonts w:ascii="Times New Roman" w:eastAsia="Times New Roman" w:hAnsi="Times New Roman" w:cs="Times New Roman"/>
          <w:sz w:val="28"/>
          <w:szCs w:val="28"/>
          <w:lang w:eastAsia="ru-RU"/>
        </w:rPr>
        <w:t>ублей</w:t>
      </w:r>
      <w:proofErr w:type="spellEnd"/>
      <w:r w:rsidR="0057506D" w:rsidRPr="00CD248B">
        <w:rPr>
          <w:rFonts w:ascii="Times New Roman" w:eastAsia="Times New Roman" w:hAnsi="Times New Roman" w:cs="Times New Roman"/>
          <w:sz w:val="28"/>
          <w:szCs w:val="28"/>
          <w:lang w:eastAsia="ru-RU"/>
        </w:rPr>
        <w:t>.</w:t>
      </w:r>
    </w:p>
    <w:p w:rsidR="00A17132" w:rsidRPr="000829E4" w:rsidRDefault="00CD248B" w:rsidP="00A17132">
      <w:pPr>
        <w:ind w:firstLine="142"/>
        <w:jc w:val="both"/>
        <w:rPr>
          <w:rFonts w:eastAsia="Calibri"/>
          <w:sz w:val="28"/>
          <w:szCs w:val="28"/>
          <w:lang w:eastAsia="en-US"/>
        </w:rPr>
      </w:pPr>
      <w:r w:rsidRPr="00CD248B">
        <w:rPr>
          <w:rFonts w:eastAsia="Calibri"/>
          <w:sz w:val="28"/>
          <w:szCs w:val="28"/>
          <w:lang w:eastAsia="en-US"/>
        </w:rPr>
        <w:t>Кроме того,</w:t>
      </w:r>
      <w:r w:rsidR="00E71F44" w:rsidRPr="00CD248B">
        <w:rPr>
          <w:rFonts w:eastAsia="Calibri"/>
          <w:sz w:val="28"/>
          <w:szCs w:val="28"/>
          <w:lang w:eastAsia="en-US"/>
        </w:rPr>
        <w:t xml:space="preserve"> </w:t>
      </w:r>
      <w:r w:rsidR="003C0F44">
        <w:rPr>
          <w:rFonts w:eastAsia="Calibri"/>
          <w:sz w:val="28"/>
          <w:szCs w:val="28"/>
          <w:lang w:eastAsia="en-US"/>
        </w:rPr>
        <w:t xml:space="preserve">средства местного бюджета </w:t>
      </w:r>
      <w:r w:rsidR="00E738CB">
        <w:rPr>
          <w:rFonts w:eastAsia="Calibri"/>
          <w:sz w:val="28"/>
          <w:szCs w:val="28"/>
          <w:lang w:eastAsia="en-US"/>
        </w:rPr>
        <w:t xml:space="preserve">и дотации на сбалансированность </w:t>
      </w:r>
      <w:r w:rsidR="00E71F44" w:rsidRPr="000829E4">
        <w:rPr>
          <w:rFonts w:eastAsia="Calibri"/>
          <w:sz w:val="28"/>
          <w:szCs w:val="28"/>
          <w:lang w:eastAsia="en-US"/>
        </w:rPr>
        <w:t>направлен</w:t>
      </w:r>
      <w:r w:rsidR="00E738CB">
        <w:rPr>
          <w:rFonts w:eastAsia="Calibri"/>
          <w:sz w:val="28"/>
          <w:szCs w:val="28"/>
          <w:lang w:eastAsia="en-US"/>
        </w:rPr>
        <w:t>ы</w:t>
      </w:r>
      <w:r w:rsidR="00E71F44" w:rsidRPr="000829E4">
        <w:rPr>
          <w:rFonts w:eastAsia="Calibri"/>
          <w:sz w:val="28"/>
          <w:szCs w:val="28"/>
          <w:lang w:eastAsia="en-US"/>
        </w:rPr>
        <w:t xml:space="preserve"> на оплату:</w:t>
      </w:r>
      <w:r w:rsidR="00DE2915" w:rsidRPr="000829E4">
        <w:rPr>
          <w:rFonts w:eastAsia="Calibri"/>
          <w:sz w:val="28"/>
          <w:szCs w:val="28"/>
          <w:lang w:eastAsia="en-US"/>
        </w:rPr>
        <w:t xml:space="preserve"> </w:t>
      </w:r>
    </w:p>
    <w:p w:rsidR="00A17132" w:rsidRPr="000829E4" w:rsidRDefault="00A17132" w:rsidP="00A17132">
      <w:pPr>
        <w:pStyle w:val="a3"/>
        <w:numPr>
          <w:ilvl w:val="0"/>
          <w:numId w:val="23"/>
        </w:numPr>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 xml:space="preserve">за электроэнергию -4290,9 </w:t>
      </w:r>
      <w:proofErr w:type="spellStart"/>
      <w:r w:rsidRPr="000829E4">
        <w:rPr>
          <w:rFonts w:ascii="Times New Roman" w:eastAsia="Times New Roman" w:hAnsi="Times New Roman" w:cs="Times New Roman"/>
          <w:sz w:val="28"/>
          <w:szCs w:val="28"/>
          <w:lang w:eastAsia="ru-RU"/>
        </w:rPr>
        <w:t>тыс</w:t>
      </w:r>
      <w:proofErr w:type="gramStart"/>
      <w:r w:rsidRPr="000829E4">
        <w:rPr>
          <w:rFonts w:ascii="Times New Roman" w:eastAsia="Times New Roman" w:hAnsi="Times New Roman" w:cs="Times New Roman"/>
          <w:sz w:val="28"/>
          <w:szCs w:val="28"/>
          <w:lang w:eastAsia="ru-RU"/>
        </w:rPr>
        <w:t>.р</w:t>
      </w:r>
      <w:proofErr w:type="gramEnd"/>
      <w:r w:rsidRPr="000829E4">
        <w:rPr>
          <w:rFonts w:ascii="Times New Roman" w:eastAsia="Times New Roman" w:hAnsi="Times New Roman" w:cs="Times New Roman"/>
          <w:sz w:val="28"/>
          <w:szCs w:val="28"/>
          <w:lang w:eastAsia="ru-RU"/>
        </w:rPr>
        <w:t>ублей</w:t>
      </w:r>
      <w:proofErr w:type="spellEnd"/>
      <w:r w:rsidRPr="000829E4">
        <w:rPr>
          <w:rFonts w:ascii="Times New Roman" w:eastAsia="Times New Roman" w:hAnsi="Times New Roman" w:cs="Times New Roman"/>
          <w:sz w:val="28"/>
          <w:szCs w:val="28"/>
          <w:lang w:eastAsia="ru-RU"/>
        </w:rPr>
        <w:t>, ;</w:t>
      </w:r>
    </w:p>
    <w:p w:rsidR="00A17132" w:rsidRPr="000829E4" w:rsidRDefault="00A17132" w:rsidP="00A17132">
      <w:pPr>
        <w:pStyle w:val="a3"/>
        <w:numPr>
          <w:ilvl w:val="0"/>
          <w:numId w:val="23"/>
        </w:numPr>
        <w:autoSpaceDE w:val="0"/>
        <w:autoSpaceDN w:val="0"/>
        <w:adjustRightInd w:val="0"/>
        <w:ind w:right="-30"/>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приобретение электроматериалов для уличного освещения, технического присоединения к электрическим сетям    -39,0тыс</w:t>
      </w:r>
      <w:proofErr w:type="gramStart"/>
      <w:r w:rsidRPr="000829E4">
        <w:rPr>
          <w:rFonts w:ascii="Times New Roman" w:eastAsia="Times New Roman" w:hAnsi="Times New Roman" w:cs="Times New Roman"/>
          <w:sz w:val="28"/>
          <w:szCs w:val="28"/>
          <w:lang w:eastAsia="ru-RU"/>
        </w:rPr>
        <w:t>.р</w:t>
      </w:r>
      <w:proofErr w:type="gramEnd"/>
      <w:r w:rsidRPr="000829E4">
        <w:rPr>
          <w:rFonts w:ascii="Times New Roman" w:eastAsia="Times New Roman" w:hAnsi="Times New Roman" w:cs="Times New Roman"/>
          <w:sz w:val="28"/>
          <w:szCs w:val="28"/>
          <w:lang w:eastAsia="ru-RU"/>
        </w:rPr>
        <w:t>ублей;</w:t>
      </w:r>
    </w:p>
    <w:p w:rsidR="00A17132" w:rsidRPr="000829E4" w:rsidRDefault="00A17132" w:rsidP="00A17132">
      <w:pPr>
        <w:pStyle w:val="a3"/>
        <w:numPr>
          <w:ilvl w:val="0"/>
          <w:numId w:val="23"/>
        </w:numPr>
        <w:autoSpaceDE w:val="0"/>
        <w:autoSpaceDN w:val="0"/>
        <w:adjustRightInd w:val="0"/>
        <w:ind w:right="-30"/>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кадастровые работы и оценка имуществ</w:t>
      </w:r>
      <w:proofErr w:type="gramStart"/>
      <w:r w:rsidRPr="000829E4">
        <w:rPr>
          <w:rFonts w:ascii="Times New Roman" w:eastAsia="Times New Roman" w:hAnsi="Times New Roman" w:cs="Times New Roman"/>
          <w:sz w:val="28"/>
          <w:szCs w:val="28"/>
          <w:lang w:eastAsia="ru-RU"/>
        </w:rPr>
        <w:t>а(</w:t>
      </w:r>
      <w:proofErr w:type="gramEnd"/>
      <w:r w:rsidRPr="000829E4">
        <w:rPr>
          <w:rFonts w:ascii="Times New Roman" w:eastAsia="Times New Roman" w:hAnsi="Times New Roman" w:cs="Times New Roman"/>
          <w:sz w:val="28"/>
          <w:szCs w:val="28"/>
          <w:lang w:eastAsia="ru-RU"/>
        </w:rPr>
        <w:t xml:space="preserve"> в </w:t>
      </w:r>
      <w:proofErr w:type="spellStart"/>
      <w:r w:rsidRPr="000829E4">
        <w:rPr>
          <w:rFonts w:ascii="Times New Roman" w:eastAsia="Times New Roman" w:hAnsi="Times New Roman" w:cs="Times New Roman"/>
          <w:sz w:val="28"/>
          <w:szCs w:val="28"/>
          <w:lang w:eastAsia="ru-RU"/>
        </w:rPr>
        <w:t>т.ч</w:t>
      </w:r>
      <w:proofErr w:type="spellEnd"/>
      <w:r w:rsidRPr="000829E4">
        <w:rPr>
          <w:rFonts w:ascii="Times New Roman" w:eastAsia="Times New Roman" w:hAnsi="Times New Roman" w:cs="Times New Roman"/>
          <w:sz w:val="28"/>
          <w:szCs w:val="28"/>
          <w:lang w:eastAsia="ru-RU"/>
        </w:rPr>
        <w:t xml:space="preserve"> </w:t>
      </w:r>
      <w:proofErr w:type="spellStart"/>
      <w:r w:rsidRPr="000829E4">
        <w:rPr>
          <w:rFonts w:ascii="Times New Roman" w:eastAsia="Times New Roman" w:hAnsi="Times New Roman" w:cs="Times New Roman"/>
          <w:sz w:val="28"/>
          <w:szCs w:val="28"/>
          <w:lang w:eastAsia="ru-RU"/>
        </w:rPr>
        <w:t>вып.кадастровых</w:t>
      </w:r>
      <w:proofErr w:type="spellEnd"/>
      <w:r w:rsidRPr="000829E4">
        <w:rPr>
          <w:rFonts w:ascii="Times New Roman" w:eastAsia="Times New Roman" w:hAnsi="Times New Roman" w:cs="Times New Roman"/>
          <w:sz w:val="28"/>
          <w:szCs w:val="28"/>
          <w:lang w:eastAsia="ru-RU"/>
        </w:rPr>
        <w:t xml:space="preserve"> работ по подготовке технических планов объектов водопроводной сети-280,0тыс рублей)-884,10тыс.рублей</w:t>
      </w:r>
      <w:r w:rsidR="00083EE7" w:rsidRPr="000829E4">
        <w:rPr>
          <w:rFonts w:ascii="Times New Roman" w:eastAsia="Times New Roman" w:hAnsi="Times New Roman" w:cs="Times New Roman"/>
          <w:sz w:val="28"/>
          <w:szCs w:val="28"/>
          <w:lang w:eastAsia="ru-RU"/>
        </w:rPr>
        <w:t>;</w:t>
      </w:r>
    </w:p>
    <w:p w:rsidR="00A17132" w:rsidRPr="000829E4" w:rsidRDefault="00A17132" w:rsidP="00A17132">
      <w:pPr>
        <w:pStyle w:val="a3"/>
        <w:numPr>
          <w:ilvl w:val="0"/>
          <w:numId w:val="23"/>
        </w:numPr>
        <w:autoSpaceDE w:val="0"/>
        <w:autoSpaceDN w:val="0"/>
        <w:adjustRightInd w:val="0"/>
        <w:ind w:right="-30"/>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приобретение оборудования (насосы) -492,4тыс</w:t>
      </w:r>
      <w:proofErr w:type="gramStart"/>
      <w:r w:rsidRPr="000829E4">
        <w:rPr>
          <w:rFonts w:ascii="Times New Roman" w:eastAsia="Times New Roman" w:hAnsi="Times New Roman" w:cs="Times New Roman"/>
          <w:sz w:val="28"/>
          <w:szCs w:val="28"/>
          <w:lang w:eastAsia="ru-RU"/>
        </w:rPr>
        <w:t>.р</w:t>
      </w:r>
      <w:proofErr w:type="gramEnd"/>
      <w:r w:rsidRPr="000829E4">
        <w:rPr>
          <w:rFonts w:ascii="Times New Roman" w:eastAsia="Times New Roman" w:hAnsi="Times New Roman" w:cs="Times New Roman"/>
          <w:sz w:val="28"/>
          <w:szCs w:val="28"/>
          <w:lang w:eastAsia="ru-RU"/>
        </w:rPr>
        <w:t>ублей;</w:t>
      </w:r>
    </w:p>
    <w:p w:rsidR="00A17132" w:rsidRPr="000829E4" w:rsidRDefault="00A17132" w:rsidP="00A17132">
      <w:pPr>
        <w:pStyle w:val="a3"/>
        <w:numPr>
          <w:ilvl w:val="0"/>
          <w:numId w:val="23"/>
        </w:numPr>
        <w:autoSpaceDE w:val="0"/>
        <w:autoSpaceDN w:val="0"/>
        <w:adjustRightInd w:val="0"/>
        <w:ind w:right="-30"/>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 xml:space="preserve">проведение ремонтных работ имущества администрации района в том числе выполнение работ по текущему ремонту системы отопления(установка </w:t>
      </w:r>
      <w:proofErr w:type="spellStart"/>
      <w:r w:rsidRPr="000829E4">
        <w:rPr>
          <w:rFonts w:ascii="Times New Roman" w:eastAsia="Times New Roman" w:hAnsi="Times New Roman" w:cs="Times New Roman"/>
          <w:sz w:val="28"/>
          <w:szCs w:val="28"/>
          <w:lang w:eastAsia="ru-RU"/>
        </w:rPr>
        <w:t>электрокотла</w:t>
      </w:r>
      <w:proofErr w:type="spellEnd"/>
      <w:r w:rsidRPr="000829E4">
        <w:rPr>
          <w:rFonts w:ascii="Times New Roman" w:eastAsia="Times New Roman" w:hAnsi="Times New Roman" w:cs="Times New Roman"/>
          <w:sz w:val="28"/>
          <w:szCs w:val="28"/>
          <w:lang w:eastAsia="ru-RU"/>
        </w:rPr>
        <w:t>)  здания по ул</w:t>
      </w:r>
      <w:proofErr w:type="gramStart"/>
      <w:r w:rsidRPr="000829E4">
        <w:rPr>
          <w:rFonts w:ascii="Times New Roman" w:eastAsia="Times New Roman" w:hAnsi="Times New Roman" w:cs="Times New Roman"/>
          <w:sz w:val="28"/>
          <w:szCs w:val="28"/>
          <w:lang w:eastAsia="ru-RU"/>
        </w:rPr>
        <w:t>.К</w:t>
      </w:r>
      <w:proofErr w:type="gramEnd"/>
      <w:r w:rsidRPr="000829E4">
        <w:rPr>
          <w:rFonts w:ascii="Times New Roman" w:eastAsia="Times New Roman" w:hAnsi="Times New Roman" w:cs="Times New Roman"/>
          <w:sz w:val="28"/>
          <w:szCs w:val="28"/>
          <w:lang w:eastAsia="ru-RU"/>
        </w:rPr>
        <w:t xml:space="preserve">осмонавтов78(укладка водопропускной трубы) в </w:t>
      </w:r>
      <w:proofErr w:type="spellStart"/>
      <w:r w:rsidRPr="000829E4">
        <w:rPr>
          <w:rFonts w:ascii="Times New Roman" w:eastAsia="Times New Roman" w:hAnsi="Times New Roman" w:cs="Times New Roman"/>
          <w:sz w:val="28"/>
          <w:szCs w:val="28"/>
          <w:lang w:eastAsia="ru-RU"/>
        </w:rPr>
        <w:t>с.Онгудай</w:t>
      </w:r>
      <w:proofErr w:type="spellEnd"/>
      <w:r w:rsidRPr="000829E4">
        <w:rPr>
          <w:rFonts w:ascii="Times New Roman" w:eastAsia="Times New Roman" w:hAnsi="Times New Roman" w:cs="Times New Roman"/>
          <w:sz w:val="28"/>
          <w:szCs w:val="28"/>
          <w:lang w:eastAsia="ru-RU"/>
        </w:rPr>
        <w:t xml:space="preserve"> -190,3 </w:t>
      </w:r>
      <w:proofErr w:type="spellStart"/>
      <w:r w:rsidRPr="000829E4">
        <w:rPr>
          <w:rFonts w:ascii="Times New Roman" w:eastAsia="Times New Roman" w:hAnsi="Times New Roman" w:cs="Times New Roman"/>
          <w:sz w:val="28"/>
          <w:szCs w:val="28"/>
          <w:lang w:eastAsia="ru-RU"/>
        </w:rPr>
        <w:t>тыс.рублей</w:t>
      </w:r>
      <w:proofErr w:type="spellEnd"/>
      <w:r w:rsidR="00083EE7" w:rsidRPr="000829E4">
        <w:rPr>
          <w:rFonts w:ascii="Times New Roman" w:eastAsia="Times New Roman" w:hAnsi="Times New Roman" w:cs="Times New Roman"/>
          <w:sz w:val="28"/>
          <w:szCs w:val="28"/>
          <w:lang w:eastAsia="ru-RU"/>
        </w:rPr>
        <w:t>;</w:t>
      </w:r>
    </w:p>
    <w:p w:rsidR="00A17132" w:rsidRPr="000829E4" w:rsidRDefault="00A17132" w:rsidP="00A17132">
      <w:pPr>
        <w:pStyle w:val="a3"/>
        <w:numPr>
          <w:ilvl w:val="0"/>
          <w:numId w:val="23"/>
        </w:numPr>
        <w:autoSpaceDE w:val="0"/>
        <w:autoSpaceDN w:val="0"/>
        <w:adjustRightInd w:val="0"/>
        <w:ind w:right="-30"/>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коммунальные услуг</w:t>
      </w:r>
      <w:proofErr w:type="gramStart"/>
      <w:r w:rsidRPr="000829E4">
        <w:rPr>
          <w:rFonts w:ascii="Times New Roman" w:eastAsia="Times New Roman" w:hAnsi="Times New Roman" w:cs="Times New Roman"/>
          <w:sz w:val="28"/>
          <w:szCs w:val="28"/>
          <w:lang w:eastAsia="ru-RU"/>
        </w:rPr>
        <w:t>и(</w:t>
      </w:r>
      <w:proofErr w:type="gramEnd"/>
      <w:r w:rsidRPr="000829E4">
        <w:rPr>
          <w:rFonts w:ascii="Times New Roman" w:eastAsia="Times New Roman" w:hAnsi="Times New Roman" w:cs="Times New Roman"/>
          <w:sz w:val="28"/>
          <w:szCs w:val="28"/>
          <w:lang w:eastAsia="ru-RU"/>
        </w:rPr>
        <w:t>водоснабжение, вывоз ЖБО, вывоз ТКО)-62,5тыс.рублей;</w:t>
      </w:r>
    </w:p>
    <w:p w:rsidR="00A17132" w:rsidRPr="000829E4" w:rsidRDefault="00A17132" w:rsidP="00A17132">
      <w:pPr>
        <w:pStyle w:val="a3"/>
        <w:numPr>
          <w:ilvl w:val="0"/>
          <w:numId w:val="23"/>
        </w:numPr>
        <w:autoSpaceDE w:val="0"/>
        <w:autoSpaceDN w:val="0"/>
        <w:adjustRightInd w:val="0"/>
        <w:ind w:right="-30"/>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Выполнение работ по разработке разделов проектной документации</w:t>
      </w:r>
      <w:r w:rsidR="00083EE7" w:rsidRPr="000829E4">
        <w:rPr>
          <w:rFonts w:ascii="Times New Roman" w:eastAsia="Times New Roman" w:hAnsi="Times New Roman" w:cs="Times New Roman"/>
          <w:sz w:val="28"/>
          <w:szCs w:val="28"/>
          <w:lang w:eastAsia="ru-RU"/>
        </w:rPr>
        <w:t xml:space="preserve"> </w:t>
      </w:r>
      <w:r w:rsidRPr="000829E4">
        <w:rPr>
          <w:rFonts w:ascii="Times New Roman" w:eastAsia="Times New Roman" w:hAnsi="Times New Roman" w:cs="Times New Roman"/>
          <w:sz w:val="28"/>
          <w:szCs w:val="28"/>
          <w:lang w:eastAsia="ru-RU"/>
        </w:rPr>
        <w:t xml:space="preserve">(пояснительная записка, архитектурные решения), не связанного со строительством двухквартирного жилого дома, расположенного по адресу: </w:t>
      </w:r>
      <w:proofErr w:type="spellStart"/>
      <w:r w:rsidRPr="000829E4">
        <w:rPr>
          <w:rFonts w:ascii="Times New Roman" w:eastAsia="Times New Roman" w:hAnsi="Times New Roman" w:cs="Times New Roman"/>
          <w:sz w:val="28"/>
          <w:szCs w:val="28"/>
          <w:lang w:eastAsia="ru-RU"/>
        </w:rPr>
        <w:t>с</w:t>
      </w:r>
      <w:proofErr w:type="gramStart"/>
      <w:r w:rsidRPr="000829E4">
        <w:rPr>
          <w:rFonts w:ascii="Times New Roman" w:eastAsia="Times New Roman" w:hAnsi="Times New Roman" w:cs="Times New Roman"/>
          <w:sz w:val="28"/>
          <w:szCs w:val="28"/>
          <w:lang w:eastAsia="ru-RU"/>
        </w:rPr>
        <w:t>.О</w:t>
      </w:r>
      <w:proofErr w:type="gramEnd"/>
      <w:r w:rsidRPr="000829E4">
        <w:rPr>
          <w:rFonts w:ascii="Times New Roman" w:eastAsia="Times New Roman" w:hAnsi="Times New Roman" w:cs="Times New Roman"/>
          <w:sz w:val="28"/>
          <w:szCs w:val="28"/>
          <w:lang w:eastAsia="ru-RU"/>
        </w:rPr>
        <w:t>нгудай</w:t>
      </w:r>
      <w:proofErr w:type="spellEnd"/>
      <w:r w:rsidRPr="000829E4">
        <w:rPr>
          <w:rFonts w:ascii="Times New Roman" w:eastAsia="Times New Roman" w:hAnsi="Times New Roman" w:cs="Times New Roman"/>
          <w:sz w:val="28"/>
          <w:szCs w:val="28"/>
          <w:lang w:eastAsia="ru-RU"/>
        </w:rPr>
        <w:t>, ул.Ередеева,23б-12,0тыс.рублей</w:t>
      </w:r>
      <w:r w:rsidR="00083EE7" w:rsidRPr="000829E4">
        <w:rPr>
          <w:rFonts w:ascii="Times New Roman" w:eastAsia="Times New Roman" w:hAnsi="Times New Roman" w:cs="Times New Roman"/>
          <w:sz w:val="28"/>
          <w:szCs w:val="28"/>
          <w:lang w:eastAsia="ru-RU"/>
        </w:rPr>
        <w:t>;</w:t>
      </w:r>
    </w:p>
    <w:p w:rsidR="00A17132" w:rsidRPr="000829E4" w:rsidRDefault="00A94A36" w:rsidP="00A17132">
      <w:pPr>
        <w:pStyle w:val="a3"/>
        <w:numPr>
          <w:ilvl w:val="0"/>
          <w:numId w:val="23"/>
        </w:numPr>
        <w:autoSpaceDE w:val="0"/>
        <w:autoSpaceDN w:val="0"/>
        <w:adjustRightInd w:val="0"/>
        <w:ind w:right="-30"/>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п</w:t>
      </w:r>
      <w:r w:rsidR="00A17132" w:rsidRPr="000829E4">
        <w:rPr>
          <w:rFonts w:ascii="Times New Roman" w:eastAsia="Times New Roman" w:hAnsi="Times New Roman" w:cs="Times New Roman"/>
          <w:sz w:val="28"/>
          <w:szCs w:val="28"/>
          <w:lang w:eastAsia="ru-RU"/>
        </w:rPr>
        <w:t>родление</w:t>
      </w:r>
      <w:r w:rsidR="009F0928" w:rsidRPr="000829E4">
        <w:rPr>
          <w:rFonts w:ascii="Times New Roman" w:eastAsia="Times New Roman" w:hAnsi="Times New Roman" w:cs="Times New Roman"/>
          <w:sz w:val="28"/>
          <w:szCs w:val="28"/>
          <w:lang w:eastAsia="ru-RU"/>
        </w:rPr>
        <w:t xml:space="preserve"> ПП </w:t>
      </w:r>
      <w:r w:rsidRPr="000829E4">
        <w:rPr>
          <w:rFonts w:ascii="Times New Roman" w:eastAsia="Times New Roman" w:hAnsi="Times New Roman" w:cs="Times New Roman"/>
          <w:sz w:val="28"/>
          <w:szCs w:val="28"/>
          <w:lang w:eastAsia="ru-RU"/>
        </w:rPr>
        <w:t>«</w:t>
      </w:r>
      <w:proofErr w:type="spellStart"/>
      <w:r w:rsidR="00A17132" w:rsidRPr="000829E4">
        <w:rPr>
          <w:rFonts w:ascii="Times New Roman" w:eastAsia="Times New Roman" w:hAnsi="Times New Roman" w:cs="Times New Roman"/>
          <w:sz w:val="28"/>
          <w:szCs w:val="28"/>
          <w:lang w:eastAsia="ru-RU"/>
        </w:rPr>
        <w:t>Web</w:t>
      </w:r>
      <w:proofErr w:type="spellEnd"/>
      <w:r w:rsidR="00A17132" w:rsidRPr="000829E4">
        <w:rPr>
          <w:rFonts w:ascii="Times New Roman" w:eastAsia="Times New Roman" w:hAnsi="Times New Roman" w:cs="Times New Roman"/>
          <w:sz w:val="28"/>
          <w:szCs w:val="28"/>
          <w:lang w:eastAsia="ru-RU"/>
        </w:rPr>
        <w:t>-хостинга для ongudai.ru</w:t>
      </w:r>
      <w:r w:rsidRPr="000829E4">
        <w:rPr>
          <w:rFonts w:ascii="Times New Roman" w:eastAsia="Times New Roman" w:hAnsi="Times New Roman" w:cs="Times New Roman"/>
          <w:sz w:val="28"/>
          <w:szCs w:val="28"/>
          <w:lang w:eastAsia="ru-RU"/>
        </w:rPr>
        <w:t>»</w:t>
      </w:r>
      <w:r w:rsidR="00A17132" w:rsidRPr="000829E4">
        <w:rPr>
          <w:rFonts w:ascii="Times New Roman" w:eastAsia="Times New Roman" w:hAnsi="Times New Roman" w:cs="Times New Roman"/>
          <w:sz w:val="28"/>
          <w:szCs w:val="28"/>
          <w:lang w:eastAsia="ru-RU"/>
        </w:rPr>
        <w:t xml:space="preserve"> </w:t>
      </w:r>
      <w:r w:rsidR="009F0928" w:rsidRPr="000829E4">
        <w:rPr>
          <w:rFonts w:ascii="Times New Roman" w:eastAsia="Times New Roman" w:hAnsi="Times New Roman" w:cs="Times New Roman"/>
          <w:sz w:val="28"/>
          <w:szCs w:val="28"/>
          <w:lang w:eastAsia="ru-RU"/>
        </w:rPr>
        <w:t xml:space="preserve">и </w:t>
      </w:r>
      <w:r w:rsidR="00A17132" w:rsidRPr="000829E4">
        <w:rPr>
          <w:rFonts w:ascii="Times New Roman" w:eastAsia="Times New Roman" w:hAnsi="Times New Roman" w:cs="Times New Roman"/>
          <w:sz w:val="28"/>
          <w:szCs w:val="28"/>
          <w:lang w:eastAsia="ru-RU"/>
        </w:rPr>
        <w:t xml:space="preserve">продление системы экстренного оповещения администраторов доменов и хостинга для ongudai.ru-6,9 </w:t>
      </w:r>
      <w:proofErr w:type="spellStart"/>
      <w:r w:rsidR="00A17132" w:rsidRPr="000829E4">
        <w:rPr>
          <w:rFonts w:ascii="Times New Roman" w:eastAsia="Times New Roman" w:hAnsi="Times New Roman" w:cs="Times New Roman"/>
          <w:sz w:val="28"/>
          <w:szCs w:val="28"/>
          <w:lang w:eastAsia="ru-RU"/>
        </w:rPr>
        <w:t>тыс</w:t>
      </w:r>
      <w:proofErr w:type="gramStart"/>
      <w:r w:rsidR="00A17132" w:rsidRPr="000829E4">
        <w:rPr>
          <w:rFonts w:ascii="Times New Roman" w:eastAsia="Times New Roman" w:hAnsi="Times New Roman" w:cs="Times New Roman"/>
          <w:sz w:val="28"/>
          <w:szCs w:val="28"/>
          <w:lang w:eastAsia="ru-RU"/>
        </w:rPr>
        <w:t>.р</w:t>
      </w:r>
      <w:proofErr w:type="gramEnd"/>
      <w:r w:rsidR="00A17132" w:rsidRPr="000829E4">
        <w:rPr>
          <w:rFonts w:ascii="Times New Roman" w:eastAsia="Times New Roman" w:hAnsi="Times New Roman" w:cs="Times New Roman"/>
          <w:sz w:val="28"/>
          <w:szCs w:val="28"/>
          <w:lang w:eastAsia="ru-RU"/>
        </w:rPr>
        <w:t>ублей</w:t>
      </w:r>
      <w:proofErr w:type="spellEnd"/>
    </w:p>
    <w:p w:rsidR="002C464B" w:rsidRPr="000829E4" w:rsidRDefault="006F4AE7" w:rsidP="00903100">
      <w:pPr>
        <w:pStyle w:val="a3"/>
        <w:numPr>
          <w:ilvl w:val="0"/>
          <w:numId w:val="23"/>
        </w:numPr>
        <w:autoSpaceDE w:val="0"/>
        <w:autoSpaceDN w:val="0"/>
        <w:adjustRightInd w:val="0"/>
        <w:ind w:right="-30"/>
        <w:jc w:val="both"/>
        <w:rPr>
          <w:rFonts w:ascii="Times New Roman" w:eastAsia="Times New Roman" w:hAnsi="Times New Roman" w:cs="Times New Roman"/>
          <w:color w:val="FF0000"/>
          <w:sz w:val="28"/>
          <w:szCs w:val="28"/>
          <w:lang w:eastAsia="ru-RU"/>
        </w:rPr>
      </w:pPr>
      <w:r w:rsidRPr="000829E4">
        <w:rPr>
          <w:rFonts w:ascii="Times New Roman" w:eastAsia="Times New Roman" w:hAnsi="Times New Roman" w:cs="Times New Roman"/>
          <w:sz w:val="28"/>
          <w:szCs w:val="28"/>
          <w:lang w:eastAsia="ru-RU"/>
        </w:rPr>
        <w:t>на уплату  налогов</w:t>
      </w:r>
      <w:r w:rsidR="00CC406D" w:rsidRPr="000829E4">
        <w:rPr>
          <w:rFonts w:ascii="Times New Roman" w:eastAsia="Times New Roman" w:hAnsi="Times New Roman" w:cs="Times New Roman"/>
          <w:sz w:val="28"/>
          <w:szCs w:val="28"/>
          <w:lang w:eastAsia="ru-RU"/>
        </w:rPr>
        <w:t>, платежей и сборов -</w:t>
      </w:r>
      <w:r w:rsidR="00DE2915" w:rsidRPr="000829E4">
        <w:rPr>
          <w:rFonts w:ascii="Times New Roman" w:eastAsia="Times New Roman" w:hAnsi="Times New Roman" w:cs="Times New Roman"/>
          <w:sz w:val="28"/>
          <w:szCs w:val="28"/>
          <w:lang w:eastAsia="ru-RU"/>
        </w:rPr>
        <w:t>2236,2</w:t>
      </w:r>
      <w:r w:rsidR="00B15AFF" w:rsidRPr="000829E4">
        <w:rPr>
          <w:rFonts w:ascii="Times New Roman" w:eastAsia="Times New Roman" w:hAnsi="Times New Roman" w:cs="Times New Roman"/>
          <w:sz w:val="28"/>
          <w:szCs w:val="28"/>
          <w:lang w:eastAsia="ru-RU"/>
        </w:rPr>
        <w:t xml:space="preserve"> </w:t>
      </w:r>
      <w:proofErr w:type="spellStart"/>
      <w:r w:rsidR="00B15AFF" w:rsidRPr="000829E4">
        <w:rPr>
          <w:rFonts w:ascii="Times New Roman" w:eastAsia="Times New Roman" w:hAnsi="Times New Roman" w:cs="Times New Roman"/>
          <w:sz w:val="28"/>
          <w:szCs w:val="28"/>
          <w:lang w:eastAsia="ru-RU"/>
        </w:rPr>
        <w:t>тыс</w:t>
      </w:r>
      <w:proofErr w:type="gramStart"/>
      <w:r w:rsidR="00B15AFF" w:rsidRPr="000829E4">
        <w:rPr>
          <w:rFonts w:ascii="Times New Roman" w:eastAsia="Times New Roman" w:hAnsi="Times New Roman" w:cs="Times New Roman"/>
          <w:sz w:val="28"/>
          <w:szCs w:val="28"/>
          <w:lang w:eastAsia="ru-RU"/>
        </w:rPr>
        <w:t>.р</w:t>
      </w:r>
      <w:proofErr w:type="gramEnd"/>
      <w:r w:rsidR="00B15AFF" w:rsidRPr="000829E4">
        <w:rPr>
          <w:rFonts w:ascii="Times New Roman" w:eastAsia="Times New Roman" w:hAnsi="Times New Roman" w:cs="Times New Roman"/>
          <w:sz w:val="28"/>
          <w:szCs w:val="28"/>
          <w:lang w:eastAsia="ru-RU"/>
        </w:rPr>
        <w:t>ублей</w:t>
      </w:r>
      <w:proofErr w:type="spellEnd"/>
      <w:r w:rsidR="001E6856" w:rsidRPr="000829E4">
        <w:rPr>
          <w:rFonts w:ascii="Times New Roman" w:eastAsia="Times New Roman" w:hAnsi="Times New Roman" w:cs="Times New Roman"/>
          <w:color w:val="FF0000"/>
          <w:sz w:val="28"/>
          <w:szCs w:val="28"/>
          <w:lang w:eastAsia="ru-RU"/>
        </w:rPr>
        <w:t>;</w:t>
      </w:r>
    </w:p>
    <w:p w:rsidR="00D1134E" w:rsidRPr="000829E4" w:rsidRDefault="001E6856" w:rsidP="00903100">
      <w:pPr>
        <w:pStyle w:val="a3"/>
        <w:numPr>
          <w:ilvl w:val="0"/>
          <w:numId w:val="23"/>
        </w:numPr>
        <w:autoSpaceDE w:val="0"/>
        <w:autoSpaceDN w:val="0"/>
        <w:adjustRightInd w:val="0"/>
        <w:ind w:right="-30"/>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lastRenderedPageBreak/>
        <w:t>п</w:t>
      </w:r>
      <w:r w:rsidR="00D1134E" w:rsidRPr="000829E4">
        <w:rPr>
          <w:rFonts w:ascii="Times New Roman" w:eastAsia="Times New Roman" w:hAnsi="Times New Roman" w:cs="Times New Roman"/>
          <w:sz w:val="28"/>
          <w:szCs w:val="28"/>
          <w:lang w:eastAsia="ru-RU"/>
        </w:rPr>
        <w:t>редоставление субсидии на оказание финансовой помощи в  целях погашения кредиторской задолженности по Реестру кредиторов, на оплату услуг конкурсного управл</w:t>
      </w:r>
      <w:r w:rsidRPr="000829E4">
        <w:rPr>
          <w:rFonts w:ascii="Times New Roman" w:eastAsia="Times New Roman" w:hAnsi="Times New Roman" w:cs="Times New Roman"/>
          <w:sz w:val="28"/>
          <w:szCs w:val="28"/>
          <w:lang w:eastAsia="ru-RU"/>
        </w:rPr>
        <w:t xml:space="preserve">яющего </w:t>
      </w:r>
      <w:proofErr w:type="spellStart"/>
      <w:r w:rsidRPr="000829E4">
        <w:rPr>
          <w:rFonts w:ascii="Times New Roman" w:eastAsia="Times New Roman" w:hAnsi="Times New Roman" w:cs="Times New Roman"/>
          <w:sz w:val="28"/>
          <w:szCs w:val="28"/>
          <w:lang w:eastAsia="ru-RU"/>
        </w:rPr>
        <w:t>МУ</w:t>
      </w:r>
      <w:proofErr w:type="gramStart"/>
      <w:r w:rsidRPr="000829E4">
        <w:rPr>
          <w:rFonts w:ascii="Times New Roman" w:eastAsia="Times New Roman" w:hAnsi="Times New Roman" w:cs="Times New Roman"/>
          <w:sz w:val="28"/>
          <w:szCs w:val="28"/>
          <w:lang w:eastAsia="ru-RU"/>
        </w:rPr>
        <w:t>П"</w:t>
      </w:r>
      <w:proofErr w:type="gramEnd"/>
      <w:r w:rsidRPr="000829E4">
        <w:rPr>
          <w:rFonts w:ascii="Times New Roman" w:eastAsia="Times New Roman" w:hAnsi="Times New Roman" w:cs="Times New Roman"/>
          <w:sz w:val="28"/>
          <w:szCs w:val="28"/>
          <w:lang w:eastAsia="ru-RU"/>
        </w:rPr>
        <w:t>Охотхозяйство"Урсул</w:t>
      </w:r>
      <w:proofErr w:type="spellEnd"/>
      <w:r w:rsidRPr="000829E4">
        <w:rPr>
          <w:rFonts w:ascii="Times New Roman" w:eastAsia="Times New Roman" w:hAnsi="Times New Roman" w:cs="Times New Roman"/>
          <w:sz w:val="28"/>
          <w:szCs w:val="28"/>
          <w:lang w:eastAsia="ru-RU"/>
        </w:rPr>
        <w:t xml:space="preserve">" </w:t>
      </w:r>
      <w:r w:rsidR="00D1134E" w:rsidRPr="000829E4">
        <w:rPr>
          <w:rFonts w:ascii="Times New Roman" w:eastAsia="Times New Roman" w:hAnsi="Times New Roman" w:cs="Times New Roman"/>
          <w:sz w:val="28"/>
          <w:szCs w:val="28"/>
          <w:lang w:eastAsia="ru-RU"/>
        </w:rPr>
        <w:t>-532,6 тыс. рублей</w:t>
      </w:r>
      <w:r w:rsidRPr="000829E4">
        <w:rPr>
          <w:rFonts w:ascii="Times New Roman" w:eastAsia="Times New Roman" w:hAnsi="Times New Roman" w:cs="Times New Roman"/>
          <w:sz w:val="28"/>
          <w:szCs w:val="28"/>
          <w:lang w:eastAsia="ru-RU"/>
        </w:rPr>
        <w:t>;</w:t>
      </w:r>
    </w:p>
    <w:p w:rsidR="00FD3D3C" w:rsidRPr="000829E4" w:rsidRDefault="00903100" w:rsidP="00903100">
      <w:pPr>
        <w:pStyle w:val="a3"/>
        <w:numPr>
          <w:ilvl w:val="0"/>
          <w:numId w:val="23"/>
        </w:numPr>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п</w:t>
      </w:r>
      <w:r w:rsidR="004C043F" w:rsidRPr="000829E4">
        <w:rPr>
          <w:rFonts w:ascii="Times New Roman" w:eastAsia="Times New Roman" w:hAnsi="Times New Roman" w:cs="Times New Roman"/>
          <w:sz w:val="28"/>
          <w:szCs w:val="28"/>
          <w:lang w:eastAsia="ru-RU"/>
        </w:rPr>
        <w:t>еречислены  членские взносы в Ассоциацию муниципальных образований Республики Алтай-</w:t>
      </w:r>
      <w:r w:rsidR="001E6856" w:rsidRPr="000829E4">
        <w:rPr>
          <w:rFonts w:ascii="Times New Roman" w:eastAsia="Times New Roman" w:hAnsi="Times New Roman" w:cs="Times New Roman"/>
          <w:sz w:val="28"/>
          <w:szCs w:val="28"/>
          <w:lang w:eastAsia="ru-RU"/>
        </w:rPr>
        <w:t xml:space="preserve">320,0 </w:t>
      </w:r>
      <w:proofErr w:type="spellStart"/>
      <w:r w:rsidR="004C043F" w:rsidRPr="000829E4">
        <w:rPr>
          <w:rFonts w:ascii="Times New Roman" w:eastAsia="Times New Roman" w:hAnsi="Times New Roman" w:cs="Times New Roman"/>
          <w:sz w:val="28"/>
          <w:szCs w:val="28"/>
          <w:lang w:eastAsia="ru-RU"/>
        </w:rPr>
        <w:t>тыс</w:t>
      </w:r>
      <w:proofErr w:type="gramStart"/>
      <w:r w:rsidR="004C043F" w:rsidRPr="000829E4">
        <w:rPr>
          <w:rFonts w:ascii="Times New Roman" w:eastAsia="Times New Roman" w:hAnsi="Times New Roman" w:cs="Times New Roman"/>
          <w:sz w:val="28"/>
          <w:szCs w:val="28"/>
          <w:lang w:eastAsia="ru-RU"/>
        </w:rPr>
        <w:t>.р</w:t>
      </w:r>
      <w:proofErr w:type="gramEnd"/>
      <w:r w:rsidR="004C043F" w:rsidRPr="000829E4">
        <w:rPr>
          <w:rFonts w:ascii="Times New Roman" w:eastAsia="Times New Roman" w:hAnsi="Times New Roman" w:cs="Times New Roman"/>
          <w:sz w:val="28"/>
          <w:szCs w:val="28"/>
          <w:lang w:eastAsia="ru-RU"/>
        </w:rPr>
        <w:t>ублей</w:t>
      </w:r>
      <w:proofErr w:type="spellEnd"/>
      <w:r w:rsidR="00335AD5">
        <w:rPr>
          <w:rFonts w:ascii="Times New Roman" w:eastAsia="Times New Roman" w:hAnsi="Times New Roman" w:cs="Times New Roman"/>
          <w:sz w:val="28"/>
          <w:szCs w:val="28"/>
          <w:lang w:eastAsia="ru-RU"/>
        </w:rPr>
        <w:t>;</w:t>
      </w:r>
    </w:p>
    <w:p w:rsidR="000B624D" w:rsidRPr="00335AD5" w:rsidRDefault="00F727F2" w:rsidP="00335AD5">
      <w:pPr>
        <w:pStyle w:val="a3"/>
        <w:numPr>
          <w:ilvl w:val="0"/>
          <w:numId w:val="23"/>
        </w:numPr>
        <w:jc w:val="both"/>
        <w:rPr>
          <w:b/>
          <w:sz w:val="28"/>
          <w:szCs w:val="28"/>
        </w:rPr>
      </w:pPr>
      <w:r w:rsidRPr="00335AD5">
        <w:rPr>
          <w:rFonts w:ascii="Times New Roman" w:eastAsia="Times New Roman" w:hAnsi="Times New Roman" w:cs="Times New Roman"/>
          <w:sz w:val="28"/>
          <w:szCs w:val="28"/>
          <w:lang w:eastAsia="ru-RU"/>
        </w:rPr>
        <w:t>из резервного фонда Администрации выделено</w:t>
      </w:r>
      <w:r w:rsidR="00CC3432" w:rsidRPr="00335AD5">
        <w:rPr>
          <w:rFonts w:ascii="Times New Roman" w:eastAsia="Times New Roman" w:hAnsi="Times New Roman" w:cs="Times New Roman"/>
          <w:sz w:val="28"/>
          <w:szCs w:val="28"/>
          <w:lang w:eastAsia="ru-RU"/>
        </w:rPr>
        <w:t xml:space="preserve"> </w:t>
      </w:r>
      <w:r w:rsidR="00A5535F" w:rsidRPr="00335AD5">
        <w:rPr>
          <w:rFonts w:ascii="Times New Roman" w:eastAsia="Times New Roman" w:hAnsi="Times New Roman" w:cs="Times New Roman"/>
          <w:sz w:val="28"/>
          <w:szCs w:val="28"/>
          <w:lang w:eastAsia="ru-RU"/>
        </w:rPr>
        <w:t>150</w:t>
      </w:r>
      <w:r w:rsidR="00910525" w:rsidRPr="00335AD5">
        <w:rPr>
          <w:rFonts w:ascii="Times New Roman" w:eastAsia="Times New Roman" w:hAnsi="Times New Roman" w:cs="Times New Roman"/>
          <w:sz w:val="28"/>
          <w:szCs w:val="28"/>
          <w:lang w:eastAsia="ru-RU"/>
        </w:rPr>
        <w:t>,0</w:t>
      </w:r>
      <w:r w:rsidR="00CC3432" w:rsidRPr="00335AD5">
        <w:rPr>
          <w:rFonts w:ascii="Times New Roman" w:eastAsia="Times New Roman" w:hAnsi="Times New Roman" w:cs="Times New Roman"/>
          <w:sz w:val="28"/>
          <w:szCs w:val="28"/>
          <w:lang w:eastAsia="ru-RU"/>
        </w:rPr>
        <w:t xml:space="preserve"> </w:t>
      </w:r>
      <w:proofErr w:type="spellStart"/>
      <w:r w:rsidR="00CC3432" w:rsidRPr="00335AD5">
        <w:rPr>
          <w:rFonts w:ascii="Times New Roman" w:eastAsia="Times New Roman" w:hAnsi="Times New Roman" w:cs="Times New Roman"/>
          <w:sz w:val="28"/>
          <w:szCs w:val="28"/>
          <w:lang w:eastAsia="ru-RU"/>
        </w:rPr>
        <w:t>тыс</w:t>
      </w:r>
      <w:proofErr w:type="gramStart"/>
      <w:r w:rsidR="00CC3432" w:rsidRPr="00335AD5">
        <w:rPr>
          <w:rFonts w:ascii="Times New Roman" w:eastAsia="Times New Roman" w:hAnsi="Times New Roman" w:cs="Times New Roman"/>
          <w:sz w:val="28"/>
          <w:szCs w:val="28"/>
          <w:lang w:eastAsia="ru-RU"/>
        </w:rPr>
        <w:t>.р</w:t>
      </w:r>
      <w:proofErr w:type="gramEnd"/>
      <w:r w:rsidR="00CC3432" w:rsidRPr="00335AD5">
        <w:rPr>
          <w:rFonts w:ascii="Times New Roman" w:eastAsia="Times New Roman" w:hAnsi="Times New Roman" w:cs="Times New Roman"/>
          <w:sz w:val="28"/>
          <w:szCs w:val="28"/>
          <w:lang w:eastAsia="ru-RU"/>
        </w:rPr>
        <w:t>ублей</w:t>
      </w:r>
      <w:proofErr w:type="spellEnd"/>
      <w:r w:rsidR="00FD3D3C" w:rsidRPr="00335AD5">
        <w:rPr>
          <w:rFonts w:ascii="Times New Roman" w:eastAsia="Times New Roman" w:hAnsi="Times New Roman" w:cs="Times New Roman"/>
          <w:sz w:val="28"/>
          <w:szCs w:val="28"/>
          <w:lang w:eastAsia="ru-RU"/>
        </w:rPr>
        <w:t xml:space="preserve"> для орган</w:t>
      </w:r>
      <w:r w:rsidR="00B05155" w:rsidRPr="00335AD5">
        <w:rPr>
          <w:rFonts w:ascii="Times New Roman" w:eastAsia="Times New Roman" w:hAnsi="Times New Roman" w:cs="Times New Roman"/>
          <w:sz w:val="28"/>
          <w:szCs w:val="28"/>
          <w:lang w:eastAsia="ru-RU"/>
        </w:rPr>
        <w:t>изации и проведения мероприятий, посвященных празднованию 100-летия Р-256 «Чуйский тракт</w:t>
      </w:r>
      <w:r w:rsidR="00B05155" w:rsidRPr="00335AD5">
        <w:rPr>
          <w:sz w:val="28"/>
          <w:szCs w:val="28"/>
        </w:rPr>
        <w:t>»</w:t>
      </w:r>
      <w:r w:rsidR="00335AD5">
        <w:rPr>
          <w:sz w:val="28"/>
          <w:szCs w:val="28"/>
        </w:rPr>
        <w:t>.</w:t>
      </w:r>
    </w:p>
    <w:p w:rsidR="00004C5A" w:rsidRPr="000829E4" w:rsidRDefault="00004C5A" w:rsidP="000E32A3">
      <w:pPr>
        <w:ind w:firstLine="142"/>
        <w:jc w:val="both"/>
        <w:rPr>
          <w:b/>
          <w:sz w:val="28"/>
          <w:szCs w:val="28"/>
        </w:rPr>
      </w:pPr>
    </w:p>
    <w:p w:rsidR="002C464B" w:rsidRPr="000829E4" w:rsidRDefault="002C464B" w:rsidP="000E32A3">
      <w:pPr>
        <w:ind w:firstLine="142"/>
        <w:jc w:val="both"/>
        <w:rPr>
          <w:i/>
          <w:sz w:val="28"/>
          <w:szCs w:val="28"/>
        </w:rPr>
      </w:pPr>
      <w:r w:rsidRPr="000829E4">
        <w:rPr>
          <w:b/>
          <w:sz w:val="28"/>
          <w:szCs w:val="28"/>
        </w:rPr>
        <w:t xml:space="preserve">Раздел 0500 «Жилищно-коммунальное хозяйство» доля в общем расходе бюджета составляет </w:t>
      </w:r>
      <w:r w:rsidR="006C75C9" w:rsidRPr="000829E4">
        <w:rPr>
          <w:b/>
          <w:sz w:val="28"/>
          <w:szCs w:val="28"/>
        </w:rPr>
        <w:t>3,1</w:t>
      </w:r>
      <w:r w:rsidRPr="000829E4">
        <w:rPr>
          <w:b/>
          <w:sz w:val="28"/>
          <w:szCs w:val="28"/>
        </w:rPr>
        <w:t xml:space="preserve"> %, сумма  расходов  составляет</w:t>
      </w:r>
      <w:r w:rsidR="00427A5A" w:rsidRPr="000829E4">
        <w:rPr>
          <w:b/>
          <w:sz w:val="28"/>
          <w:szCs w:val="28"/>
        </w:rPr>
        <w:t xml:space="preserve"> </w:t>
      </w:r>
      <w:r w:rsidR="00CD52C2" w:rsidRPr="000829E4">
        <w:rPr>
          <w:b/>
          <w:sz w:val="28"/>
          <w:szCs w:val="28"/>
        </w:rPr>
        <w:t>26232,6</w:t>
      </w:r>
      <w:r w:rsidRPr="000829E4">
        <w:rPr>
          <w:b/>
          <w:sz w:val="28"/>
          <w:szCs w:val="28"/>
        </w:rPr>
        <w:t xml:space="preserve"> </w:t>
      </w:r>
      <w:proofErr w:type="spellStart"/>
      <w:r w:rsidRPr="000829E4">
        <w:rPr>
          <w:b/>
          <w:sz w:val="28"/>
          <w:szCs w:val="28"/>
        </w:rPr>
        <w:t>тыс</w:t>
      </w:r>
      <w:proofErr w:type="gramStart"/>
      <w:r w:rsidRPr="000829E4">
        <w:rPr>
          <w:b/>
          <w:sz w:val="28"/>
          <w:szCs w:val="28"/>
        </w:rPr>
        <w:t>.р</w:t>
      </w:r>
      <w:proofErr w:type="gramEnd"/>
      <w:r w:rsidRPr="000829E4">
        <w:rPr>
          <w:b/>
          <w:sz w:val="28"/>
          <w:szCs w:val="28"/>
        </w:rPr>
        <w:t>ублей</w:t>
      </w:r>
      <w:proofErr w:type="spellEnd"/>
      <w:r w:rsidRPr="000829E4">
        <w:rPr>
          <w:b/>
          <w:sz w:val="28"/>
          <w:szCs w:val="28"/>
        </w:rPr>
        <w:t xml:space="preserve">, при плане </w:t>
      </w:r>
      <w:r w:rsidR="00CD52C2" w:rsidRPr="000829E4">
        <w:rPr>
          <w:b/>
          <w:sz w:val="28"/>
          <w:szCs w:val="28"/>
        </w:rPr>
        <w:t>27974,2</w:t>
      </w:r>
      <w:r w:rsidR="00F31D44" w:rsidRPr="000829E4">
        <w:rPr>
          <w:b/>
          <w:sz w:val="28"/>
          <w:szCs w:val="28"/>
        </w:rPr>
        <w:t xml:space="preserve"> </w:t>
      </w:r>
      <w:r w:rsidRPr="000829E4">
        <w:rPr>
          <w:b/>
          <w:sz w:val="28"/>
          <w:szCs w:val="28"/>
        </w:rPr>
        <w:t xml:space="preserve"> </w:t>
      </w:r>
      <w:proofErr w:type="spellStart"/>
      <w:r w:rsidRPr="000829E4">
        <w:rPr>
          <w:b/>
          <w:sz w:val="28"/>
          <w:szCs w:val="28"/>
        </w:rPr>
        <w:t>тыс.рублей</w:t>
      </w:r>
      <w:proofErr w:type="spellEnd"/>
      <w:r w:rsidRPr="000829E4">
        <w:rPr>
          <w:b/>
          <w:sz w:val="28"/>
          <w:szCs w:val="28"/>
        </w:rPr>
        <w:t xml:space="preserve">, или выполнен </w:t>
      </w:r>
      <w:r w:rsidR="00427A5A" w:rsidRPr="000829E4">
        <w:rPr>
          <w:b/>
          <w:sz w:val="28"/>
          <w:szCs w:val="28"/>
        </w:rPr>
        <w:t xml:space="preserve"> </w:t>
      </w:r>
      <w:r w:rsidRPr="000829E4">
        <w:rPr>
          <w:b/>
          <w:sz w:val="28"/>
          <w:szCs w:val="28"/>
        </w:rPr>
        <w:t>на</w:t>
      </w:r>
      <w:r w:rsidR="003F5941" w:rsidRPr="000829E4">
        <w:rPr>
          <w:b/>
          <w:sz w:val="28"/>
          <w:szCs w:val="28"/>
        </w:rPr>
        <w:t xml:space="preserve"> </w:t>
      </w:r>
      <w:r w:rsidR="00CD52C2" w:rsidRPr="000829E4">
        <w:rPr>
          <w:b/>
          <w:sz w:val="28"/>
          <w:szCs w:val="28"/>
        </w:rPr>
        <w:t>93,8</w:t>
      </w:r>
      <w:r w:rsidRPr="000829E4">
        <w:rPr>
          <w:b/>
          <w:sz w:val="28"/>
          <w:szCs w:val="28"/>
        </w:rPr>
        <w:t xml:space="preserve"> %, темп роста в 20</w:t>
      </w:r>
      <w:r w:rsidR="005063B3" w:rsidRPr="000829E4">
        <w:rPr>
          <w:b/>
          <w:sz w:val="28"/>
          <w:szCs w:val="28"/>
        </w:rPr>
        <w:t>2</w:t>
      </w:r>
      <w:r w:rsidR="00CD52C2" w:rsidRPr="000829E4">
        <w:rPr>
          <w:b/>
          <w:sz w:val="28"/>
          <w:szCs w:val="28"/>
        </w:rPr>
        <w:t>2</w:t>
      </w:r>
      <w:r w:rsidR="005063B3" w:rsidRPr="000829E4">
        <w:rPr>
          <w:b/>
          <w:sz w:val="28"/>
          <w:szCs w:val="28"/>
        </w:rPr>
        <w:t xml:space="preserve"> </w:t>
      </w:r>
      <w:r w:rsidRPr="000829E4">
        <w:rPr>
          <w:b/>
          <w:sz w:val="28"/>
          <w:szCs w:val="28"/>
        </w:rPr>
        <w:t>году к уровню 20</w:t>
      </w:r>
      <w:r w:rsidR="0063162B" w:rsidRPr="000829E4">
        <w:rPr>
          <w:b/>
          <w:sz w:val="28"/>
          <w:szCs w:val="28"/>
        </w:rPr>
        <w:t>2</w:t>
      </w:r>
      <w:r w:rsidR="00CD52C2" w:rsidRPr="000829E4">
        <w:rPr>
          <w:b/>
          <w:sz w:val="28"/>
          <w:szCs w:val="28"/>
        </w:rPr>
        <w:t>1</w:t>
      </w:r>
      <w:r w:rsidR="005063B3" w:rsidRPr="000829E4">
        <w:rPr>
          <w:b/>
          <w:sz w:val="28"/>
          <w:szCs w:val="28"/>
        </w:rPr>
        <w:t xml:space="preserve"> </w:t>
      </w:r>
      <w:r w:rsidRPr="000829E4">
        <w:rPr>
          <w:b/>
          <w:sz w:val="28"/>
          <w:szCs w:val="28"/>
        </w:rPr>
        <w:t xml:space="preserve">года составил </w:t>
      </w:r>
      <w:r w:rsidR="0063162B" w:rsidRPr="000829E4">
        <w:rPr>
          <w:b/>
          <w:sz w:val="28"/>
          <w:szCs w:val="28"/>
        </w:rPr>
        <w:t>11</w:t>
      </w:r>
      <w:r w:rsidR="00CD52C2" w:rsidRPr="000829E4">
        <w:rPr>
          <w:b/>
          <w:sz w:val="28"/>
          <w:szCs w:val="28"/>
        </w:rPr>
        <w:t>1,3</w:t>
      </w:r>
      <w:r w:rsidRPr="000829E4">
        <w:rPr>
          <w:b/>
          <w:sz w:val="28"/>
          <w:szCs w:val="28"/>
        </w:rPr>
        <w:t>%.</w:t>
      </w:r>
      <w:r w:rsidRPr="000829E4">
        <w:rPr>
          <w:i/>
          <w:sz w:val="28"/>
          <w:szCs w:val="28"/>
        </w:rPr>
        <w:t xml:space="preserve"> </w:t>
      </w:r>
    </w:p>
    <w:p w:rsidR="00F47BE3" w:rsidRPr="000829E4" w:rsidRDefault="009A5DB1" w:rsidP="000E32A3">
      <w:pPr>
        <w:ind w:firstLine="142"/>
        <w:jc w:val="both"/>
        <w:rPr>
          <w:sz w:val="28"/>
          <w:szCs w:val="28"/>
        </w:rPr>
      </w:pPr>
      <w:r w:rsidRPr="000829E4">
        <w:rPr>
          <w:b/>
          <w:sz w:val="28"/>
          <w:szCs w:val="28"/>
        </w:rPr>
        <w:t xml:space="preserve">Жилищное хозяйство </w:t>
      </w:r>
      <w:r w:rsidRPr="000829E4">
        <w:rPr>
          <w:sz w:val="28"/>
          <w:szCs w:val="28"/>
        </w:rPr>
        <w:t xml:space="preserve">бюджетные ассигнования в размере </w:t>
      </w:r>
      <w:r w:rsidR="007129A9" w:rsidRPr="000829E4">
        <w:rPr>
          <w:sz w:val="28"/>
          <w:szCs w:val="28"/>
        </w:rPr>
        <w:t>5560,7</w:t>
      </w:r>
      <w:r w:rsidRPr="000829E4">
        <w:rPr>
          <w:sz w:val="28"/>
          <w:szCs w:val="28"/>
        </w:rPr>
        <w:t xml:space="preserve"> </w:t>
      </w:r>
      <w:proofErr w:type="spellStart"/>
      <w:r w:rsidRPr="000829E4">
        <w:rPr>
          <w:sz w:val="28"/>
          <w:szCs w:val="28"/>
        </w:rPr>
        <w:t>тыс</w:t>
      </w:r>
      <w:proofErr w:type="gramStart"/>
      <w:r w:rsidRPr="000829E4">
        <w:rPr>
          <w:sz w:val="28"/>
          <w:szCs w:val="28"/>
        </w:rPr>
        <w:t>.р</w:t>
      </w:r>
      <w:proofErr w:type="gramEnd"/>
      <w:r w:rsidRPr="000829E4">
        <w:rPr>
          <w:sz w:val="28"/>
          <w:szCs w:val="28"/>
        </w:rPr>
        <w:t>ублей</w:t>
      </w:r>
      <w:proofErr w:type="spellEnd"/>
      <w:r w:rsidRPr="000829E4">
        <w:rPr>
          <w:sz w:val="28"/>
          <w:szCs w:val="28"/>
        </w:rPr>
        <w:t xml:space="preserve"> освоены</w:t>
      </w:r>
      <w:r w:rsidR="0063162B" w:rsidRPr="000829E4">
        <w:rPr>
          <w:sz w:val="28"/>
          <w:szCs w:val="28"/>
        </w:rPr>
        <w:t xml:space="preserve"> на </w:t>
      </w:r>
      <w:r w:rsidR="007129A9" w:rsidRPr="000829E4">
        <w:rPr>
          <w:sz w:val="28"/>
          <w:szCs w:val="28"/>
        </w:rPr>
        <w:t>69,8</w:t>
      </w:r>
      <w:r w:rsidR="0063162B" w:rsidRPr="000829E4">
        <w:rPr>
          <w:sz w:val="28"/>
          <w:szCs w:val="28"/>
        </w:rPr>
        <w:t xml:space="preserve">% </w:t>
      </w:r>
      <w:r w:rsidR="002D7FC4" w:rsidRPr="000829E4">
        <w:rPr>
          <w:sz w:val="28"/>
          <w:szCs w:val="28"/>
        </w:rPr>
        <w:t xml:space="preserve">или кассовые расходы составили </w:t>
      </w:r>
      <w:r w:rsidR="007129A9" w:rsidRPr="000829E4">
        <w:rPr>
          <w:sz w:val="28"/>
          <w:szCs w:val="28"/>
        </w:rPr>
        <w:t>3882,1</w:t>
      </w:r>
      <w:r w:rsidR="002D7FC4" w:rsidRPr="000829E4">
        <w:rPr>
          <w:sz w:val="28"/>
          <w:szCs w:val="28"/>
        </w:rPr>
        <w:t xml:space="preserve"> </w:t>
      </w:r>
      <w:proofErr w:type="spellStart"/>
      <w:r w:rsidR="002D7FC4" w:rsidRPr="000829E4">
        <w:rPr>
          <w:sz w:val="28"/>
          <w:szCs w:val="28"/>
        </w:rPr>
        <w:t>тыс.рублей</w:t>
      </w:r>
      <w:proofErr w:type="spellEnd"/>
      <w:r w:rsidR="002D7FC4" w:rsidRPr="000829E4">
        <w:rPr>
          <w:sz w:val="28"/>
          <w:szCs w:val="28"/>
        </w:rPr>
        <w:t>.</w:t>
      </w:r>
    </w:p>
    <w:p w:rsidR="00503F05" w:rsidRPr="000829E4" w:rsidRDefault="00F47BE3" w:rsidP="000E32A3">
      <w:pPr>
        <w:ind w:firstLine="142"/>
        <w:jc w:val="both"/>
        <w:rPr>
          <w:sz w:val="28"/>
          <w:szCs w:val="28"/>
        </w:rPr>
      </w:pPr>
      <w:r w:rsidRPr="000829E4">
        <w:rPr>
          <w:sz w:val="28"/>
          <w:szCs w:val="28"/>
        </w:rPr>
        <w:t>За счет субсидии на формирование муниципального специализированного жилищного фонда</w:t>
      </w:r>
      <w:r w:rsidR="001000C4" w:rsidRPr="000829E4">
        <w:rPr>
          <w:sz w:val="28"/>
          <w:szCs w:val="28"/>
        </w:rPr>
        <w:t>,</w:t>
      </w:r>
      <w:r w:rsidRPr="000829E4">
        <w:rPr>
          <w:sz w:val="28"/>
          <w:szCs w:val="28"/>
        </w:rPr>
        <w:t xml:space="preserve"> для обеспечения педагогических работников</w:t>
      </w:r>
      <w:r w:rsidR="001000C4" w:rsidRPr="000829E4">
        <w:rPr>
          <w:sz w:val="28"/>
          <w:szCs w:val="28"/>
        </w:rPr>
        <w:t>,</w:t>
      </w:r>
      <w:r w:rsidRPr="000829E4">
        <w:rPr>
          <w:sz w:val="28"/>
          <w:szCs w:val="28"/>
        </w:rPr>
        <w:t xml:space="preserve">  </w:t>
      </w:r>
      <w:r w:rsidR="007129A9" w:rsidRPr="000829E4">
        <w:rPr>
          <w:sz w:val="28"/>
          <w:szCs w:val="28"/>
        </w:rPr>
        <w:t xml:space="preserve">запланировано </w:t>
      </w:r>
      <w:r w:rsidRPr="000829E4">
        <w:rPr>
          <w:sz w:val="28"/>
          <w:szCs w:val="28"/>
        </w:rPr>
        <w:t>приобретен</w:t>
      </w:r>
      <w:r w:rsidR="007129A9" w:rsidRPr="000829E4">
        <w:rPr>
          <w:sz w:val="28"/>
          <w:szCs w:val="28"/>
        </w:rPr>
        <w:t>ие</w:t>
      </w:r>
      <w:r w:rsidRPr="000829E4">
        <w:rPr>
          <w:sz w:val="28"/>
          <w:szCs w:val="28"/>
        </w:rPr>
        <w:t xml:space="preserve">  </w:t>
      </w:r>
      <w:r w:rsidR="003876F8" w:rsidRPr="000829E4">
        <w:rPr>
          <w:sz w:val="28"/>
          <w:szCs w:val="28"/>
        </w:rPr>
        <w:t>жил</w:t>
      </w:r>
      <w:r w:rsidR="00E32BB5" w:rsidRPr="000829E4">
        <w:rPr>
          <w:sz w:val="28"/>
          <w:szCs w:val="28"/>
        </w:rPr>
        <w:t>о</w:t>
      </w:r>
      <w:r w:rsidR="007129A9" w:rsidRPr="000829E4">
        <w:rPr>
          <w:sz w:val="28"/>
          <w:szCs w:val="28"/>
        </w:rPr>
        <w:t>го</w:t>
      </w:r>
      <w:r w:rsidR="00E32BB5" w:rsidRPr="000829E4">
        <w:rPr>
          <w:sz w:val="28"/>
          <w:szCs w:val="28"/>
        </w:rPr>
        <w:t xml:space="preserve"> помещени</w:t>
      </w:r>
      <w:r w:rsidR="007129A9" w:rsidRPr="000829E4">
        <w:rPr>
          <w:sz w:val="28"/>
          <w:szCs w:val="28"/>
        </w:rPr>
        <w:t>я</w:t>
      </w:r>
      <w:r w:rsidRPr="000829E4">
        <w:rPr>
          <w:sz w:val="28"/>
          <w:szCs w:val="28"/>
        </w:rPr>
        <w:t xml:space="preserve"> -</w:t>
      </w:r>
      <w:r w:rsidR="00104568" w:rsidRPr="000829E4">
        <w:rPr>
          <w:sz w:val="28"/>
          <w:szCs w:val="28"/>
        </w:rPr>
        <w:t>1678,6</w:t>
      </w:r>
      <w:r w:rsidRPr="000829E4">
        <w:rPr>
          <w:sz w:val="28"/>
          <w:szCs w:val="28"/>
        </w:rPr>
        <w:t xml:space="preserve">  </w:t>
      </w:r>
      <w:proofErr w:type="spellStart"/>
      <w:r w:rsidRPr="000829E4">
        <w:rPr>
          <w:sz w:val="28"/>
          <w:szCs w:val="28"/>
        </w:rPr>
        <w:t>тыс</w:t>
      </w:r>
      <w:proofErr w:type="gramStart"/>
      <w:r w:rsidRPr="000829E4">
        <w:rPr>
          <w:sz w:val="28"/>
          <w:szCs w:val="28"/>
        </w:rPr>
        <w:t>.р</w:t>
      </w:r>
      <w:proofErr w:type="gramEnd"/>
      <w:r w:rsidRPr="000829E4">
        <w:rPr>
          <w:sz w:val="28"/>
          <w:szCs w:val="28"/>
        </w:rPr>
        <w:t>ублей</w:t>
      </w:r>
      <w:proofErr w:type="spellEnd"/>
      <w:r w:rsidR="001000C4" w:rsidRPr="000829E4">
        <w:rPr>
          <w:sz w:val="28"/>
          <w:szCs w:val="28"/>
        </w:rPr>
        <w:t xml:space="preserve">, в том числе </w:t>
      </w:r>
      <w:proofErr w:type="spellStart"/>
      <w:r w:rsidR="001000C4" w:rsidRPr="000829E4">
        <w:rPr>
          <w:sz w:val="28"/>
          <w:szCs w:val="28"/>
        </w:rPr>
        <w:t>софинансирование</w:t>
      </w:r>
      <w:proofErr w:type="spellEnd"/>
      <w:r w:rsidR="001000C4" w:rsidRPr="000829E4">
        <w:rPr>
          <w:sz w:val="28"/>
          <w:szCs w:val="28"/>
        </w:rPr>
        <w:t xml:space="preserve"> из местного бюджета состави</w:t>
      </w:r>
      <w:r w:rsidR="00104568" w:rsidRPr="000829E4">
        <w:rPr>
          <w:sz w:val="28"/>
          <w:szCs w:val="28"/>
        </w:rPr>
        <w:t>т</w:t>
      </w:r>
      <w:r w:rsidR="001000C4" w:rsidRPr="000829E4">
        <w:rPr>
          <w:sz w:val="28"/>
          <w:szCs w:val="28"/>
        </w:rPr>
        <w:t xml:space="preserve"> -</w:t>
      </w:r>
      <w:r w:rsidR="00104568" w:rsidRPr="000829E4">
        <w:rPr>
          <w:sz w:val="28"/>
          <w:szCs w:val="28"/>
        </w:rPr>
        <w:t>33,6</w:t>
      </w:r>
      <w:r w:rsidR="001000C4" w:rsidRPr="000829E4">
        <w:rPr>
          <w:sz w:val="28"/>
          <w:szCs w:val="28"/>
        </w:rPr>
        <w:t xml:space="preserve"> </w:t>
      </w:r>
      <w:proofErr w:type="spellStart"/>
      <w:r w:rsidR="001000C4" w:rsidRPr="000829E4">
        <w:rPr>
          <w:sz w:val="28"/>
          <w:szCs w:val="28"/>
        </w:rPr>
        <w:t>тыс.рублей</w:t>
      </w:r>
      <w:proofErr w:type="spellEnd"/>
      <w:r w:rsidR="00104568" w:rsidRPr="000829E4">
        <w:rPr>
          <w:sz w:val="28"/>
          <w:szCs w:val="28"/>
        </w:rPr>
        <w:t xml:space="preserve">, средства </w:t>
      </w:r>
      <w:r w:rsidR="001C471E">
        <w:rPr>
          <w:sz w:val="28"/>
          <w:szCs w:val="28"/>
        </w:rPr>
        <w:t>не</w:t>
      </w:r>
      <w:r w:rsidR="00104568" w:rsidRPr="000829E4">
        <w:rPr>
          <w:sz w:val="28"/>
          <w:szCs w:val="28"/>
        </w:rPr>
        <w:t xml:space="preserve"> освоены.</w:t>
      </w:r>
    </w:p>
    <w:p w:rsidR="00C3496C" w:rsidRPr="000829E4" w:rsidRDefault="00503F05" w:rsidP="000E32A3">
      <w:pPr>
        <w:ind w:firstLine="142"/>
        <w:jc w:val="both"/>
        <w:rPr>
          <w:sz w:val="28"/>
          <w:szCs w:val="28"/>
        </w:rPr>
      </w:pPr>
      <w:r w:rsidRPr="000829E4">
        <w:rPr>
          <w:sz w:val="28"/>
          <w:szCs w:val="28"/>
        </w:rPr>
        <w:t xml:space="preserve"> В</w:t>
      </w:r>
      <w:r w:rsidR="00F47BE3" w:rsidRPr="000829E4">
        <w:rPr>
          <w:sz w:val="28"/>
          <w:szCs w:val="28"/>
        </w:rPr>
        <w:t>о исполнение решения суда</w:t>
      </w:r>
      <w:r w:rsidRPr="000829E4">
        <w:rPr>
          <w:sz w:val="28"/>
          <w:szCs w:val="28"/>
        </w:rPr>
        <w:t xml:space="preserve"> «Об изъятии жилых помещений в аварийном доме по адресу с Онгудай, </w:t>
      </w:r>
      <w:proofErr w:type="spellStart"/>
      <w:proofErr w:type="gramStart"/>
      <w:r w:rsidRPr="000829E4">
        <w:rPr>
          <w:sz w:val="28"/>
          <w:szCs w:val="28"/>
        </w:rPr>
        <w:t>ул</w:t>
      </w:r>
      <w:proofErr w:type="spellEnd"/>
      <w:proofErr w:type="gramEnd"/>
      <w:r w:rsidRPr="000829E4">
        <w:rPr>
          <w:sz w:val="28"/>
          <w:szCs w:val="28"/>
        </w:rPr>
        <w:t xml:space="preserve"> Чуйская, 8»,</w:t>
      </w:r>
      <w:r w:rsidR="004F74FC" w:rsidRPr="000829E4">
        <w:rPr>
          <w:sz w:val="28"/>
          <w:szCs w:val="28"/>
        </w:rPr>
        <w:t xml:space="preserve"> </w:t>
      </w:r>
      <w:r w:rsidRPr="000829E4">
        <w:rPr>
          <w:sz w:val="28"/>
          <w:szCs w:val="28"/>
        </w:rPr>
        <w:t xml:space="preserve">за счет </w:t>
      </w:r>
      <w:r w:rsidR="00E542FD" w:rsidRPr="000829E4">
        <w:rPr>
          <w:sz w:val="28"/>
          <w:szCs w:val="28"/>
        </w:rPr>
        <w:t xml:space="preserve">средств местного бюджета и </w:t>
      </w:r>
      <w:r w:rsidRPr="000829E4">
        <w:rPr>
          <w:sz w:val="28"/>
          <w:szCs w:val="28"/>
        </w:rPr>
        <w:t xml:space="preserve"> дотации на сбалансированность,  </w:t>
      </w:r>
      <w:r w:rsidR="003B36BD" w:rsidRPr="000829E4">
        <w:rPr>
          <w:sz w:val="28"/>
          <w:szCs w:val="28"/>
        </w:rPr>
        <w:t xml:space="preserve">перечислено </w:t>
      </w:r>
      <w:r w:rsidR="008F58A6" w:rsidRPr="000829E4">
        <w:rPr>
          <w:sz w:val="28"/>
          <w:szCs w:val="28"/>
        </w:rPr>
        <w:t>6</w:t>
      </w:r>
      <w:r w:rsidR="008F58A6" w:rsidRPr="000829E4">
        <w:rPr>
          <w:color w:val="FF0000"/>
          <w:sz w:val="28"/>
          <w:szCs w:val="28"/>
        </w:rPr>
        <w:t xml:space="preserve"> </w:t>
      </w:r>
      <w:r w:rsidR="003B36BD" w:rsidRPr="000829E4">
        <w:rPr>
          <w:sz w:val="28"/>
          <w:szCs w:val="28"/>
        </w:rPr>
        <w:t>собственникам аварийного жилья</w:t>
      </w:r>
      <w:r w:rsidRPr="000829E4">
        <w:rPr>
          <w:sz w:val="28"/>
          <w:szCs w:val="28"/>
        </w:rPr>
        <w:t xml:space="preserve"> </w:t>
      </w:r>
      <w:r w:rsidR="00D2472C" w:rsidRPr="000829E4">
        <w:rPr>
          <w:sz w:val="28"/>
          <w:szCs w:val="28"/>
        </w:rPr>
        <w:t>–</w:t>
      </w:r>
      <w:r w:rsidRPr="000829E4">
        <w:rPr>
          <w:sz w:val="28"/>
          <w:szCs w:val="28"/>
        </w:rPr>
        <w:t xml:space="preserve"> </w:t>
      </w:r>
      <w:r w:rsidR="00E542FD" w:rsidRPr="000829E4">
        <w:rPr>
          <w:sz w:val="28"/>
          <w:szCs w:val="28"/>
        </w:rPr>
        <w:t xml:space="preserve">3812,1 </w:t>
      </w:r>
      <w:proofErr w:type="spellStart"/>
      <w:r w:rsidR="00E542FD" w:rsidRPr="000829E4">
        <w:rPr>
          <w:sz w:val="28"/>
          <w:szCs w:val="28"/>
        </w:rPr>
        <w:t>тыс.рублей</w:t>
      </w:r>
      <w:proofErr w:type="spellEnd"/>
      <w:r w:rsidR="00E542FD" w:rsidRPr="000829E4">
        <w:rPr>
          <w:sz w:val="28"/>
          <w:szCs w:val="28"/>
        </w:rPr>
        <w:t xml:space="preserve">, </w:t>
      </w:r>
      <w:r w:rsidRPr="000829E4">
        <w:rPr>
          <w:sz w:val="28"/>
          <w:szCs w:val="28"/>
        </w:rPr>
        <w:t>и,  за счет средств местного бюджета</w:t>
      </w:r>
      <w:r w:rsidR="00DE6641" w:rsidRPr="000829E4">
        <w:rPr>
          <w:sz w:val="28"/>
          <w:szCs w:val="28"/>
        </w:rPr>
        <w:t xml:space="preserve"> перечислено</w:t>
      </w:r>
      <w:r w:rsidRPr="000829E4">
        <w:rPr>
          <w:sz w:val="28"/>
          <w:szCs w:val="28"/>
        </w:rPr>
        <w:t xml:space="preserve"> на уплату административного штрафа -</w:t>
      </w:r>
      <w:r w:rsidR="006F61D6" w:rsidRPr="000829E4">
        <w:rPr>
          <w:sz w:val="28"/>
          <w:szCs w:val="28"/>
        </w:rPr>
        <w:t>7</w:t>
      </w:r>
      <w:r w:rsidRPr="000829E4">
        <w:rPr>
          <w:sz w:val="28"/>
          <w:szCs w:val="28"/>
        </w:rPr>
        <w:t xml:space="preserve">0,0 </w:t>
      </w:r>
      <w:proofErr w:type="spellStart"/>
      <w:r w:rsidRPr="000829E4">
        <w:rPr>
          <w:sz w:val="28"/>
          <w:szCs w:val="28"/>
        </w:rPr>
        <w:t>тыс.рублей</w:t>
      </w:r>
      <w:proofErr w:type="spellEnd"/>
      <w:r w:rsidR="00F47BE3" w:rsidRPr="000829E4">
        <w:rPr>
          <w:sz w:val="28"/>
          <w:szCs w:val="28"/>
        </w:rPr>
        <w:t xml:space="preserve"> </w:t>
      </w:r>
      <w:r w:rsidR="005A1F68" w:rsidRPr="000829E4">
        <w:rPr>
          <w:sz w:val="28"/>
          <w:szCs w:val="28"/>
        </w:rPr>
        <w:t>.</w:t>
      </w:r>
    </w:p>
    <w:p w:rsidR="00F31F86" w:rsidRPr="000829E4" w:rsidRDefault="00F31F86" w:rsidP="000E32A3">
      <w:pPr>
        <w:ind w:firstLine="142"/>
        <w:jc w:val="both"/>
        <w:rPr>
          <w:b/>
          <w:sz w:val="28"/>
          <w:szCs w:val="28"/>
        </w:rPr>
      </w:pPr>
      <w:r w:rsidRPr="000829E4">
        <w:rPr>
          <w:b/>
          <w:sz w:val="28"/>
          <w:szCs w:val="28"/>
        </w:rPr>
        <w:t>Коммунальное хозяйство</w:t>
      </w:r>
      <w:r w:rsidR="00AD7DA0" w:rsidRPr="00AD7DA0">
        <w:rPr>
          <w:sz w:val="28"/>
          <w:szCs w:val="28"/>
        </w:rPr>
        <w:t xml:space="preserve"> </w:t>
      </w:r>
      <w:r w:rsidR="00AD7DA0" w:rsidRPr="000829E4">
        <w:rPr>
          <w:sz w:val="28"/>
          <w:szCs w:val="28"/>
        </w:rPr>
        <w:t xml:space="preserve">бюджетные ассигнования в размере </w:t>
      </w:r>
      <w:r w:rsidR="00AD7DA0">
        <w:rPr>
          <w:sz w:val="28"/>
          <w:szCs w:val="28"/>
        </w:rPr>
        <w:t>21669,8</w:t>
      </w:r>
      <w:r w:rsidR="00AD7DA0" w:rsidRPr="000829E4">
        <w:rPr>
          <w:sz w:val="28"/>
          <w:szCs w:val="28"/>
        </w:rPr>
        <w:t xml:space="preserve"> </w:t>
      </w:r>
      <w:proofErr w:type="spellStart"/>
      <w:r w:rsidR="00AD7DA0" w:rsidRPr="000829E4">
        <w:rPr>
          <w:sz w:val="28"/>
          <w:szCs w:val="28"/>
        </w:rPr>
        <w:t>тыс</w:t>
      </w:r>
      <w:proofErr w:type="gramStart"/>
      <w:r w:rsidR="00AD7DA0" w:rsidRPr="000829E4">
        <w:rPr>
          <w:sz w:val="28"/>
          <w:szCs w:val="28"/>
        </w:rPr>
        <w:t>.р</w:t>
      </w:r>
      <w:proofErr w:type="gramEnd"/>
      <w:r w:rsidR="00AD7DA0" w:rsidRPr="000829E4">
        <w:rPr>
          <w:sz w:val="28"/>
          <w:szCs w:val="28"/>
        </w:rPr>
        <w:t>ублей</w:t>
      </w:r>
      <w:proofErr w:type="spellEnd"/>
      <w:r w:rsidR="00AD7DA0" w:rsidRPr="000829E4">
        <w:rPr>
          <w:sz w:val="28"/>
          <w:szCs w:val="28"/>
        </w:rPr>
        <w:t xml:space="preserve"> освоены на </w:t>
      </w:r>
      <w:r w:rsidR="00AD7DA0">
        <w:rPr>
          <w:sz w:val="28"/>
          <w:szCs w:val="28"/>
        </w:rPr>
        <w:t>99,7</w:t>
      </w:r>
      <w:r w:rsidR="00AD7DA0" w:rsidRPr="000829E4">
        <w:rPr>
          <w:sz w:val="28"/>
          <w:szCs w:val="28"/>
        </w:rPr>
        <w:t xml:space="preserve">% или кассовые расходы составили </w:t>
      </w:r>
      <w:r w:rsidR="00AD7DA0">
        <w:rPr>
          <w:sz w:val="28"/>
          <w:szCs w:val="28"/>
        </w:rPr>
        <w:t>21606,8</w:t>
      </w:r>
      <w:r w:rsidR="00AD7DA0" w:rsidRPr="000829E4">
        <w:rPr>
          <w:sz w:val="28"/>
          <w:szCs w:val="28"/>
        </w:rPr>
        <w:t xml:space="preserve"> </w:t>
      </w:r>
      <w:proofErr w:type="spellStart"/>
      <w:r w:rsidR="00AD7DA0" w:rsidRPr="000829E4">
        <w:rPr>
          <w:sz w:val="28"/>
          <w:szCs w:val="28"/>
        </w:rPr>
        <w:t>тыс.рублей</w:t>
      </w:r>
      <w:proofErr w:type="spellEnd"/>
      <w:r w:rsidR="00AD7DA0" w:rsidRPr="000829E4">
        <w:rPr>
          <w:sz w:val="28"/>
          <w:szCs w:val="28"/>
        </w:rPr>
        <w:t>.</w:t>
      </w:r>
    </w:p>
    <w:p w:rsidR="002C464B" w:rsidRPr="008B042E" w:rsidRDefault="002C464B" w:rsidP="000E32A3">
      <w:pPr>
        <w:tabs>
          <w:tab w:val="left" w:pos="-284"/>
        </w:tabs>
        <w:ind w:firstLine="142"/>
        <w:jc w:val="both"/>
        <w:rPr>
          <w:sz w:val="28"/>
          <w:szCs w:val="28"/>
        </w:rPr>
      </w:pPr>
      <w:r w:rsidRPr="000829E4">
        <w:rPr>
          <w:sz w:val="28"/>
          <w:szCs w:val="28"/>
        </w:rPr>
        <w:t xml:space="preserve">За счет межбюджетных трансфертов  и средств местного бюджета произведены следующие </w:t>
      </w:r>
      <w:r w:rsidRPr="008B042E">
        <w:rPr>
          <w:sz w:val="28"/>
          <w:szCs w:val="28"/>
        </w:rPr>
        <w:t>расходы:</w:t>
      </w:r>
    </w:p>
    <w:p w:rsidR="008F4303" w:rsidRPr="00167AC7" w:rsidRDefault="002C464B" w:rsidP="008F4303">
      <w:pPr>
        <w:pStyle w:val="a3"/>
        <w:numPr>
          <w:ilvl w:val="0"/>
          <w:numId w:val="31"/>
        </w:numPr>
        <w:tabs>
          <w:tab w:val="left" w:pos="-284"/>
        </w:tabs>
        <w:ind w:left="0" w:firstLine="142"/>
        <w:jc w:val="both"/>
        <w:rPr>
          <w:rFonts w:ascii="Times New Roman" w:eastAsia="Times New Roman" w:hAnsi="Times New Roman" w:cs="Times New Roman"/>
          <w:sz w:val="28"/>
          <w:szCs w:val="28"/>
          <w:lang w:eastAsia="ru-RU"/>
        </w:rPr>
      </w:pPr>
      <w:r w:rsidRPr="00167AC7">
        <w:rPr>
          <w:rFonts w:ascii="Times New Roman" w:eastAsia="Times New Roman" w:hAnsi="Times New Roman" w:cs="Times New Roman"/>
          <w:sz w:val="28"/>
          <w:szCs w:val="28"/>
          <w:lang w:eastAsia="ru-RU"/>
        </w:rPr>
        <w:t xml:space="preserve">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  подготовка к отопительному  сезону объектов ЖКХ </w:t>
      </w:r>
      <w:r w:rsidR="00362C84" w:rsidRPr="00167AC7">
        <w:rPr>
          <w:rFonts w:ascii="Times New Roman" w:eastAsia="Times New Roman" w:hAnsi="Times New Roman" w:cs="Times New Roman"/>
          <w:sz w:val="28"/>
          <w:szCs w:val="28"/>
          <w:lang w:eastAsia="ru-RU"/>
        </w:rPr>
        <w:t>–</w:t>
      </w:r>
      <w:r w:rsidR="00A44221" w:rsidRPr="00167AC7">
        <w:rPr>
          <w:rFonts w:ascii="Times New Roman" w:eastAsia="Times New Roman" w:hAnsi="Times New Roman" w:cs="Times New Roman"/>
          <w:sz w:val="28"/>
          <w:szCs w:val="28"/>
          <w:lang w:eastAsia="ru-RU"/>
        </w:rPr>
        <w:t xml:space="preserve"> </w:t>
      </w:r>
      <w:r w:rsidR="001E3E54" w:rsidRPr="00167AC7">
        <w:rPr>
          <w:rFonts w:ascii="Times New Roman" w:eastAsia="Times New Roman" w:hAnsi="Times New Roman" w:cs="Times New Roman"/>
          <w:sz w:val="28"/>
          <w:szCs w:val="28"/>
          <w:lang w:eastAsia="ru-RU"/>
        </w:rPr>
        <w:t>946,1</w:t>
      </w:r>
      <w:r w:rsidRPr="00167AC7">
        <w:rPr>
          <w:rFonts w:ascii="Times New Roman" w:eastAsia="Times New Roman" w:hAnsi="Times New Roman" w:cs="Times New Roman"/>
          <w:sz w:val="28"/>
          <w:szCs w:val="28"/>
          <w:lang w:eastAsia="ru-RU"/>
        </w:rPr>
        <w:t xml:space="preserve"> </w:t>
      </w:r>
      <w:proofErr w:type="spellStart"/>
      <w:r w:rsidRPr="00167AC7">
        <w:rPr>
          <w:rFonts w:ascii="Times New Roman" w:eastAsia="Times New Roman" w:hAnsi="Times New Roman" w:cs="Times New Roman"/>
          <w:sz w:val="28"/>
          <w:szCs w:val="28"/>
          <w:lang w:eastAsia="ru-RU"/>
        </w:rPr>
        <w:t>тыс.рублей</w:t>
      </w:r>
      <w:proofErr w:type="spellEnd"/>
      <w:r w:rsidRPr="00167AC7">
        <w:rPr>
          <w:rFonts w:ascii="Times New Roman" w:eastAsia="Times New Roman" w:hAnsi="Times New Roman" w:cs="Times New Roman"/>
          <w:sz w:val="28"/>
          <w:szCs w:val="28"/>
          <w:lang w:eastAsia="ru-RU"/>
        </w:rPr>
        <w:t>,</w:t>
      </w:r>
      <w:r w:rsidR="00CE05E7" w:rsidRPr="00167AC7">
        <w:rPr>
          <w:rFonts w:ascii="Times New Roman" w:eastAsia="Times New Roman" w:hAnsi="Times New Roman" w:cs="Times New Roman"/>
          <w:sz w:val="28"/>
          <w:szCs w:val="28"/>
          <w:lang w:eastAsia="ru-RU"/>
        </w:rPr>
        <w:t xml:space="preserve"> к</w:t>
      </w:r>
      <w:r w:rsidR="00FD550D" w:rsidRPr="00167AC7">
        <w:rPr>
          <w:rFonts w:ascii="Times New Roman" w:eastAsia="Times New Roman" w:hAnsi="Times New Roman" w:cs="Times New Roman"/>
          <w:sz w:val="28"/>
          <w:szCs w:val="28"/>
          <w:lang w:eastAsia="ru-RU"/>
        </w:rPr>
        <w:t>р</w:t>
      </w:r>
      <w:r w:rsidR="00CE05E7" w:rsidRPr="00167AC7">
        <w:rPr>
          <w:rFonts w:ascii="Times New Roman" w:eastAsia="Times New Roman" w:hAnsi="Times New Roman" w:cs="Times New Roman"/>
          <w:sz w:val="28"/>
          <w:szCs w:val="28"/>
          <w:lang w:eastAsia="ru-RU"/>
        </w:rPr>
        <w:t xml:space="preserve">оме того, </w:t>
      </w:r>
      <w:r w:rsidRPr="00167AC7">
        <w:rPr>
          <w:rFonts w:ascii="Times New Roman" w:eastAsia="Times New Roman" w:hAnsi="Times New Roman" w:cs="Times New Roman"/>
          <w:sz w:val="28"/>
          <w:szCs w:val="28"/>
          <w:lang w:eastAsia="ru-RU"/>
        </w:rPr>
        <w:t xml:space="preserve"> </w:t>
      </w:r>
      <w:proofErr w:type="spellStart"/>
      <w:r w:rsidRPr="00167AC7">
        <w:rPr>
          <w:rFonts w:ascii="Times New Roman" w:eastAsia="Times New Roman" w:hAnsi="Times New Roman" w:cs="Times New Roman"/>
          <w:sz w:val="28"/>
          <w:szCs w:val="28"/>
          <w:lang w:eastAsia="ru-RU"/>
        </w:rPr>
        <w:t>софинансирование</w:t>
      </w:r>
      <w:proofErr w:type="spellEnd"/>
      <w:r w:rsidRPr="00167AC7">
        <w:rPr>
          <w:rFonts w:ascii="Times New Roman" w:eastAsia="Times New Roman" w:hAnsi="Times New Roman" w:cs="Times New Roman"/>
          <w:sz w:val="28"/>
          <w:szCs w:val="28"/>
          <w:lang w:eastAsia="ru-RU"/>
        </w:rPr>
        <w:t xml:space="preserve"> из местного бюджета -</w:t>
      </w:r>
      <w:r w:rsidR="001E3E54" w:rsidRPr="00167AC7">
        <w:rPr>
          <w:rFonts w:ascii="Times New Roman" w:eastAsia="Times New Roman" w:hAnsi="Times New Roman" w:cs="Times New Roman"/>
          <w:sz w:val="28"/>
          <w:szCs w:val="28"/>
          <w:lang w:eastAsia="ru-RU"/>
        </w:rPr>
        <w:t>19,3</w:t>
      </w:r>
      <w:r w:rsidR="00362C84" w:rsidRPr="00167AC7">
        <w:rPr>
          <w:rFonts w:ascii="Times New Roman" w:eastAsia="Times New Roman" w:hAnsi="Times New Roman" w:cs="Times New Roman"/>
          <w:sz w:val="28"/>
          <w:szCs w:val="28"/>
          <w:lang w:eastAsia="ru-RU"/>
        </w:rPr>
        <w:t xml:space="preserve"> </w:t>
      </w:r>
      <w:proofErr w:type="spellStart"/>
      <w:r w:rsidR="00362C84" w:rsidRPr="00167AC7">
        <w:rPr>
          <w:rFonts w:ascii="Times New Roman" w:eastAsia="Times New Roman" w:hAnsi="Times New Roman" w:cs="Times New Roman"/>
          <w:sz w:val="28"/>
          <w:szCs w:val="28"/>
          <w:lang w:eastAsia="ru-RU"/>
        </w:rPr>
        <w:t>тыс</w:t>
      </w:r>
      <w:r w:rsidRPr="00167AC7">
        <w:rPr>
          <w:rFonts w:ascii="Times New Roman" w:eastAsia="Times New Roman" w:hAnsi="Times New Roman" w:cs="Times New Roman"/>
          <w:sz w:val="28"/>
          <w:szCs w:val="28"/>
          <w:lang w:eastAsia="ru-RU"/>
        </w:rPr>
        <w:t>.рублей</w:t>
      </w:r>
      <w:proofErr w:type="spellEnd"/>
      <w:r w:rsidR="00167AC7" w:rsidRPr="00167AC7">
        <w:rPr>
          <w:rFonts w:ascii="Times New Roman" w:eastAsia="Times New Roman" w:hAnsi="Times New Roman" w:cs="Times New Roman"/>
          <w:sz w:val="28"/>
          <w:szCs w:val="28"/>
          <w:lang w:eastAsia="ru-RU"/>
        </w:rPr>
        <w:t xml:space="preserve">: </w:t>
      </w:r>
      <w:r w:rsidR="00A7633A" w:rsidRPr="00167AC7">
        <w:rPr>
          <w:rFonts w:ascii="Times New Roman" w:eastAsia="Times New Roman" w:hAnsi="Times New Roman" w:cs="Times New Roman"/>
          <w:sz w:val="28"/>
          <w:szCs w:val="28"/>
          <w:lang w:eastAsia="ru-RU"/>
        </w:rPr>
        <w:t>на  проведение капитального ремонта</w:t>
      </w:r>
      <w:r w:rsidR="00FD550D" w:rsidRPr="00167AC7">
        <w:rPr>
          <w:rFonts w:ascii="Times New Roman" w:eastAsia="Times New Roman" w:hAnsi="Times New Roman" w:cs="Times New Roman"/>
          <w:sz w:val="28"/>
          <w:szCs w:val="28"/>
          <w:lang w:eastAsia="ru-RU"/>
        </w:rPr>
        <w:t xml:space="preserve"> </w:t>
      </w:r>
      <w:r w:rsidR="00D445B9" w:rsidRPr="00167AC7">
        <w:rPr>
          <w:rFonts w:ascii="Times New Roman" w:eastAsia="Times New Roman" w:hAnsi="Times New Roman" w:cs="Times New Roman"/>
          <w:sz w:val="28"/>
          <w:szCs w:val="28"/>
          <w:lang w:eastAsia="ru-RU"/>
        </w:rPr>
        <w:t>котельной №2 по ул</w:t>
      </w:r>
      <w:proofErr w:type="gramStart"/>
      <w:r w:rsidR="00D445B9" w:rsidRPr="00167AC7">
        <w:rPr>
          <w:rFonts w:ascii="Times New Roman" w:eastAsia="Times New Roman" w:hAnsi="Times New Roman" w:cs="Times New Roman"/>
          <w:sz w:val="28"/>
          <w:szCs w:val="28"/>
          <w:lang w:eastAsia="ru-RU"/>
        </w:rPr>
        <w:t>.С</w:t>
      </w:r>
      <w:proofErr w:type="gramEnd"/>
      <w:r w:rsidR="00D445B9" w:rsidRPr="00167AC7">
        <w:rPr>
          <w:rFonts w:ascii="Times New Roman" w:eastAsia="Times New Roman" w:hAnsi="Times New Roman" w:cs="Times New Roman"/>
          <w:sz w:val="28"/>
          <w:szCs w:val="28"/>
          <w:lang w:eastAsia="ru-RU"/>
        </w:rPr>
        <w:t xml:space="preserve">оветская,99  и </w:t>
      </w:r>
      <w:r w:rsidR="00FD550D" w:rsidRPr="00167AC7">
        <w:rPr>
          <w:rFonts w:ascii="Times New Roman" w:eastAsia="Times New Roman" w:hAnsi="Times New Roman" w:cs="Times New Roman"/>
          <w:sz w:val="28"/>
          <w:szCs w:val="28"/>
          <w:lang w:eastAsia="ru-RU"/>
        </w:rPr>
        <w:t xml:space="preserve"> </w:t>
      </w:r>
      <w:r w:rsidR="005E71F3" w:rsidRPr="00167AC7">
        <w:rPr>
          <w:rFonts w:ascii="Times New Roman" w:eastAsia="Times New Roman" w:hAnsi="Times New Roman" w:cs="Times New Roman"/>
          <w:sz w:val="28"/>
          <w:szCs w:val="28"/>
          <w:lang w:eastAsia="ru-RU"/>
        </w:rPr>
        <w:t>теплотрасс</w:t>
      </w:r>
      <w:r w:rsidR="00BF1B94" w:rsidRPr="00167AC7">
        <w:rPr>
          <w:rFonts w:ascii="Times New Roman" w:eastAsia="Times New Roman" w:hAnsi="Times New Roman" w:cs="Times New Roman"/>
          <w:sz w:val="28"/>
          <w:szCs w:val="28"/>
          <w:lang w:eastAsia="ru-RU"/>
        </w:rPr>
        <w:t>ы</w:t>
      </w:r>
      <w:r w:rsidR="00FD550D" w:rsidRPr="00167AC7">
        <w:rPr>
          <w:rFonts w:ascii="Times New Roman" w:eastAsia="Times New Roman" w:hAnsi="Times New Roman" w:cs="Times New Roman"/>
          <w:sz w:val="28"/>
          <w:szCs w:val="28"/>
          <w:lang w:eastAsia="ru-RU"/>
        </w:rPr>
        <w:t xml:space="preserve"> </w:t>
      </w:r>
      <w:r w:rsidR="005E71F3" w:rsidRPr="00167AC7">
        <w:rPr>
          <w:rFonts w:ascii="Times New Roman" w:eastAsia="Times New Roman" w:hAnsi="Times New Roman" w:cs="Times New Roman"/>
          <w:sz w:val="28"/>
          <w:szCs w:val="28"/>
          <w:lang w:eastAsia="ru-RU"/>
        </w:rPr>
        <w:t xml:space="preserve"> от здания котельной до колодца расположенного у </w:t>
      </w:r>
      <w:r w:rsidR="008F4303" w:rsidRPr="00167AC7">
        <w:rPr>
          <w:rFonts w:ascii="Times New Roman" w:eastAsia="Times New Roman" w:hAnsi="Times New Roman" w:cs="Times New Roman"/>
          <w:sz w:val="28"/>
          <w:szCs w:val="28"/>
          <w:lang w:eastAsia="ru-RU"/>
        </w:rPr>
        <w:t>многоквартирного жилого дома</w:t>
      </w:r>
      <w:r w:rsidR="00167AC7">
        <w:rPr>
          <w:rFonts w:ascii="Times New Roman" w:eastAsia="Times New Roman" w:hAnsi="Times New Roman" w:cs="Times New Roman"/>
          <w:sz w:val="28"/>
          <w:szCs w:val="28"/>
          <w:lang w:eastAsia="ru-RU"/>
        </w:rPr>
        <w:t>;</w:t>
      </w:r>
    </w:p>
    <w:p w:rsidR="000C5B41" w:rsidRPr="00167AC7" w:rsidRDefault="000C5B41" w:rsidP="00167AC7">
      <w:pPr>
        <w:pStyle w:val="a3"/>
        <w:numPr>
          <w:ilvl w:val="0"/>
          <w:numId w:val="31"/>
        </w:numPr>
        <w:tabs>
          <w:tab w:val="left" w:pos="-284"/>
        </w:tabs>
        <w:ind w:left="0" w:firstLine="142"/>
        <w:jc w:val="both"/>
        <w:rPr>
          <w:rFonts w:ascii="Times New Roman" w:eastAsia="Times New Roman" w:hAnsi="Times New Roman" w:cs="Times New Roman"/>
          <w:sz w:val="28"/>
          <w:szCs w:val="28"/>
          <w:lang w:eastAsia="ru-RU"/>
        </w:rPr>
      </w:pPr>
      <w:r w:rsidRPr="00167AC7">
        <w:rPr>
          <w:rFonts w:ascii="Times New Roman" w:eastAsia="Times New Roman" w:hAnsi="Times New Roman" w:cs="Times New Roman"/>
          <w:sz w:val="28"/>
          <w:szCs w:val="28"/>
          <w:lang w:eastAsia="ru-RU"/>
        </w:rPr>
        <w:t>на инфо</w:t>
      </w:r>
      <w:r w:rsidR="001E3E54" w:rsidRPr="00167AC7">
        <w:rPr>
          <w:rFonts w:ascii="Times New Roman" w:eastAsia="Times New Roman" w:hAnsi="Times New Roman" w:cs="Times New Roman"/>
          <w:sz w:val="28"/>
          <w:szCs w:val="28"/>
          <w:lang w:eastAsia="ru-RU"/>
        </w:rPr>
        <w:t xml:space="preserve">рматизацию бюджетного процесса </w:t>
      </w:r>
      <w:r w:rsidRPr="00167AC7">
        <w:rPr>
          <w:rFonts w:ascii="Times New Roman" w:eastAsia="Times New Roman" w:hAnsi="Times New Roman" w:cs="Times New Roman"/>
          <w:sz w:val="28"/>
          <w:szCs w:val="28"/>
          <w:lang w:eastAsia="ru-RU"/>
        </w:rPr>
        <w:t xml:space="preserve"> при плане 55,0</w:t>
      </w:r>
      <w:r w:rsidR="00A63ABA" w:rsidRPr="00167AC7">
        <w:rPr>
          <w:rFonts w:ascii="Times New Roman" w:eastAsia="Times New Roman" w:hAnsi="Times New Roman" w:cs="Times New Roman"/>
          <w:sz w:val="28"/>
          <w:szCs w:val="28"/>
          <w:lang w:eastAsia="ru-RU"/>
        </w:rPr>
        <w:t xml:space="preserve"> </w:t>
      </w:r>
      <w:proofErr w:type="spellStart"/>
      <w:r w:rsidR="00A63ABA" w:rsidRPr="00167AC7">
        <w:rPr>
          <w:rFonts w:ascii="Times New Roman" w:eastAsia="Times New Roman" w:hAnsi="Times New Roman" w:cs="Times New Roman"/>
          <w:sz w:val="28"/>
          <w:szCs w:val="28"/>
          <w:lang w:eastAsia="ru-RU"/>
        </w:rPr>
        <w:t>тыс</w:t>
      </w:r>
      <w:proofErr w:type="gramStart"/>
      <w:r w:rsidR="00A63ABA" w:rsidRPr="00167AC7">
        <w:rPr>
          <w:rFonts w:ascii="Times New Roman" w:eastAsia="Times New Roman" w:hAnsi="Times New Roman" w:cs="Times New Roman"/>
          <w:sz w:val="28"/>
          <w:szCs w:val="28"/>
          <w:lang w:eastAsia="ru-RU"/>
        </w:rPr>
        <w:t>.р</w:t>
      </w:r>
      <w:proofErr w:type="gramEnd"/>
      <w:r w:rsidR="00A63ABA" w:rsidRPr="00167AC7">
        <w:rPr>
          <w:rFonts w:ascii="Times New Roman" w:eastAsia="Times New Roman" w:hAnsi="Times New Roman" w:cs="Times New Roman"/>
          <w:sz w:val="28"/>
          <w:szCs w:val="28"/>
          <w:lang w:eastAsia="ru-RU"/>
        </w:rPr>
        <w:t>ублей</w:t>
      </w:r>
      <w:proofErr w:type="spellEnd"/>
      <w:r w:rsidR="001E3E54" w:rsidRPr="00167AC7">
        <w:rPr>
          <w:rFonts w:ascii="Times New Roman" w:eastAsia="Times New Roman" w:hAnsi="Times New Roman" w:cs="Times New Roman"/>
          <w:sz w:val="28"/>
          <w:szCs w:val="28"/>
          <w:lang w:eastAsia="ru-RU"/>
        </w:rPr>
        <w:t xml:space="preserve"> кассовое исполнение 0 рублей</w:t>
      </w:r>
      <w:r w:rsidR="00A63ABA" w:rsidRPr="00167AC7">
        <w:rPr>
          <w:rFonts w:ascii="Times New Roman" w:eastAsia="Times New Roman" w:hAnsi="Times New Roman" w:cs="Times New Roman"/>
          <w:sz w:val="28"/>
          <w:szCs w:val="28"/>
          <w:lang w:eastAsia="ru-RU"/>
        </w:rPr>
        <w:t>;</w:t>
      </w:r>
      <w:r w:rsidRPr="00167AC7">
        <w:rPr>
          <w:rFonts w:ascii="Times New Roman" w:eastAsia="Times New Roman" w:hAnsi="Times New Roman" w:cs="Times New Roman"/>
          <w:sz w:val="28"/>
          <w:szCs w:val="28"/>
          <w:lang w:eastAsia="ru-RU"/>
        </w:rPr>
        <w:t xml:space="preserve"> </w:t>
      </w:r>
    </w:p>
    <w:p w:rsidR="00E8209D" w:rsidRPr="000829E4" w:rsidRDefault="00EC63F1" w:rsidP="000D5840">
      <w:pPr>
        <w:pStyle w:val="a3"/>
        <w:numPr>
          <w:ilvl w:val="0"/>
          <w:numId w:val="31"/>
        </w:numPr>
        <w:ind w:left="0" w:firstLine="142"/>
        <w:jc w:val="both"/>
        <w:rPr>
          <w:rFonts w:ascii="Times New Roman" w:eastAsia="Times New Roman" w:hAnsi="Times New Roman"/>
          <w:color w:val="000000" w:themeColor="text1"/>
          <w:sz w:val="28"/>
          <w:szCs w:val="28"/>
        </w:rPr>
      </w:pPr>
      <w:r w:rsidRPr="000829E4">
        <w:rPr>
          <w:rFonts w:ascii="Times New Roman" w:eastAsia="Times New Roman" w:hAnsi="Times New Roman"/>
          <w:color w:val="000000" w:themeColor="text1"/>
          <w:sz w:val="28"/>
          <w:szCs w:val="28"/>
        </w:rPr>
        <w:t>в рамках реализации мероприятий индивидуальной программы социально-экономического развития Республики Алтай</w:t>
      </w:r>
      <w:r w:rsidR="009307A7" w:rsidRPr="000829E4">
        <w:rPr>
          <w:rFonts w:ascii="Times New Roman" w:eastAsia="Times New Roman" w:hAnsi="Times New Roman"/>
          <w:color w:val="000000" w:themeColor="text1"/>
          <w:sz w:val="28"/>
          <w:szCs w:val="28"/>
        </w:rPr>
        <w:t xml:space="preserve"> -2029,</w:t>
      </w:r>
      <w:r w:rsidR="00310DA3" w:rsidRPr="000829E4">
        <w:rPr>
          <w:rFonts w:ascii="Times New Roman" w:eastAsia="Times New Roman" w:hAnsi="Times New Roman"/>
          <w:color w:val="000000" w:themeColor="text1"/>
          <w:sz w:val="28"/>
          <w:szCs w:val="28"/>
        </w:rPr>
        <w:t xml:space="preserve">1 </w:t>
      </w:r>
      <w:proofErr w:type="spellStart"/>
      <w:r w:rsidR="00310DA3" w:rsidRPr="000829E4">
        <w:rPr>
          <w:rFonts w:ascii="Times New Roman" w:eastAsia="Times New Roman" w:hAnsi="Times New Roman"/>
          <w:color w:val="000000" w:themeColor="text1"/>
          <w:sz w:val="28"/>
          <w:szCs w:val="28"/>
        </w:rPr>
        <w:t>тыс</w:t>
      </w:r>
      <w:proofErr w:type="gramStart"/>
      <w:r w:rsidR="00310DA3" w:rsidRPr="000829E4">
        <w:rPr>
          <w:rFonts w:ascii="Times New Roman" w:eastAsia="Times New Roman" w:hAnsi="Times New Roman"/>
          <w:color w:val="000000" w:themeColor="text1"/>
          <w:sz w:val="28"/>
          <w:szCs w:val="28"/>
        </w:rPr>
        <w:t>.р</w:t>
      </w:r>
      <w:proofErr w:type="gramEnd"/>
      <w:r w:rsidR="00310DA3" w:rsidRPr="000829E4">
        <w:rPr>
          <w:rFonts w:ascii="Times New Roman" w:eastAsia="Times New Roman" w:hAnsi="Times New Roman"/>
          <w:color w:val="000000" w:themeColor="text1"/>
          <w:sz w:val="28"/>
          <w:szCs w:val="28"/>
        </w:rPr>
        <w:t>ублей</w:t>
      </w:r>
      <w:proofErr w:type="spellEnd"/>
      <w:r w:rsidR="006370E4">
        <w:rPr>
          <w:rFonts w:ascii="Times New Roman" w:eastAsia="Times New Roman" w:hAnsi="Times New Roman"/>
          <w:color w:val="000000" w:themeColor="text1"/>
          <w:sz w:val="28"/>
          <w:szCs w:val="28"/>
        </w:rPr>
        <w:t>:</w:t>
      </w:r>
    </w:p>
    <w:p w:rsidR="00E8209D" w:rsidRPr="000829E4" w:rsidRDefault="005D3D77" w:rsidP="000D5840">
      <w:pPr>
        <w:pStyle w:val="a3"/>
        <w:numPr>
          <w:ilvl w:val="0"/>
          <w:numId w:val="33"/>
        </w:numPr>
        <w:ind w:left="0" w:firstLine="142"/>
        <w:jc w:val="both"/>
        <w:rPr>
          <w:color w:val="000000" w:themeColor="text1"/>
          <w:sz w:val="28"/>
          <w:szCs w:val="28"/>
        </w:rPr>
      </w:pPr>
      <w:r w:rsidRPr="000829E4">
        <w:rPr>
          <w:rFonts w:ascii="Times New Roman" w:eastAsia="Times New Roman" w:hAnsi="Times New Roman"/>
          <w:color w:val="000000" w:themeColor="text1"/>
          <w:sz w:val="28"/>
          <w:szCs w:val="28"/>
        </w:rPr>
        <w:t xml:space="preserve">на разработку проектно-сметной документации, строительство скважин, сетей водоснабжения, канализационных коллекторов и котельных: на выполнение проектных  и изыскательских работ по объекту: "Строительство модульной угольной котельной, работающей на твердом топливе(уголь),находящейся по </w:t>
      </w:r>
      <w:r w:rsidR="00364C36">
        <w:rPr>
          <w:rFonts w:ascii="Times New Roman" w:eastAsia="Times New Roman" w:hAnsi="Times New Roman"/>
          <w:color w:val="000000" w:themeColor="text1"/>
          <w:sz w:val="28"/>
          <w:szCs w:val="28"/>
        </w:rPr>
        <w:t>адресу ул</w:t>
      </w:r>
      <w:proofErr w:type="gramStart"/>
      <w:r w:rsidR="00364C36">
        <w:rPr>
          <w:rFonts w:ascii="Times New Roman" w:eastAsia="Times New Roman" w:hAnsi="Times New Roman"/>
          <w:color w:val="000000" w:themeColor="text1"/>
          <w:sz w:val="28"/>
          <w:szCs w:val="28"/>
        </w:rPr>
        <w:t>.Л</w:t>
      </w:r>
      <w:proofErr w:type="gramEnd"/>
      <w:r w:rsidR="00364C36">
        <w:rPr>
          <w:rFonts w:ascii="Times New Roman" w:eastAsia="Times New Roman" w:hAnsi="Times New Roman"/>
          <w:color w:val="000000" w:themeColor="text1"/>
          <w:sz w:val="28"/>
          <w:szCs w:val="28"/>
        </w:rPr>
        <w:t xml:space="preserve">енина14а в </w:t>
      </w:r>
      <w:proofErr w:type="spellStart"/>
      <w:r w:rsidR="00364C36">
        <w:rPr>
          <w:rFonts w:ascii="Times New Roman" w:eastAsia="Times New Roman" w:hAnsi="Times New Roman"/>
          <w:color w:val="000000" w:themeColor="text1"/>
          <w:sz w:val="28"/>
          <w:szCs w:val="28"/>
        </w:rPr>
        <w:t>с.Онгудай</w:t>
      </w:r>
      <w:proofErr w:type="spellEnd"/>
      <w:r w:rsidRPr="000829E4">
        <w:rPr>
          <w:rFonts w:ascii="Times New Roman" w:eastAsia="Times New Roman" w:hAnsi="Times New Roman"/>
          <w:color w:val="000000" w:themeColor="text1"/>
          <w:sz w:val="28"/>
          <w:szCs w:val="28"/>
        </w:rPr>
        <w:t>"</w:t>
      </w:r>
      <w:r w:rsidR="00DD7413" w:rsidRPr="000829E4">
        <w:rPr>
          <w:rFonts w:ascii="Times New Roman" w:eastAsia="Times New Roman" w:hAnsi="Times New Roman"/>
          <w:color w:val="000000" w:themeColor="text1"/>
          <w:sz w:val="28"/>
          <w:szCs w:val="28"/>
        </w:rPr>
        <w:t>, п</w:t>
      </w:r>
      <w:r w:rsidR="00A77FFB" w:rsidRPr="000829E4">
        <w:rPr>
          <w:rFonts w:ascii="Times New Roman" w:eastAsia="Times New Roman" w:hAnsi="Times New Roman"/>
          <w:color w:val="000000" w:themeColor="text1"/>
          <w:sz w:val="28"/>
          <w:szCs w:val="28"/>
        </w:rPr>
        <w:t>о муниципальному контракту</w:t>
      </w:r>
      <w:r w:rsidR="009307A7" w:rsidRPr="000829E4">
        <w:rPr>
          <w:rFonts w:ascii="Times New Roman" w:eastAsia="Times New Roman" w:hAnsi="Times New Roman"/>
          <w:color w:val="000000" w:themeColor="text1"/>
          <w:sz w:val="28"/>
          <w:szCs w:val="28"/>
        </w:rPr>
        <w:t xml:space="preserve"> 2021 г</w:t>
      </w:r>
      <w:r w:rsidR="00310DA3" w:rsidRPr="000829E4">
        <w:rPr>
          <w:rFonts w:ascii="Times New Roman" w:eastAsia="Times New Roman" w:hAnsi="Times New Roman"/>
          <w:color w:val="000000" w:themeColor="text1"/>
          <w:sz w:val="28"/>
          <w:szCs w:val="28"/>
        </w:rPr>
        <w:t>о</w:t>
      </w:r>
      <w:r w:rsidR="009307A7" w:rsidRPr="000829E4">
        <w:rPr>
          <w:rFonts w:ascii="Times New Roman" w:eastAsia="Times New Roman" w:hAnsi="Times New Roman"/>
          <w:color w:val="000000" w:themeColor="text1"/>
          <w:sz w:val="28"/>
          <w:szCs w:val="28"/>
        </w:rPr>
        <w:t>да,</w:t>
      </w:r>
      <w:r w:rsidR="00A77FFB" w:rsidRPr="000829E4">
        <w:rPr>
          <w:rFonts w:ascii="Times New Roman" w:eastAsia="Times New Roman" w:hAnsi="Times New Roman"/>
          <w:color w:val="000000" w:themeColor="text1"/>
          <w:sz w:val="28"/>
          <w:szCs w:val="28"/>
        </w:rPr>
        <w:t xml:space="preserve"> </w:t>
      </w:r>
      <w:r w:rsidR="00F87284" w:rsidRPr="000829E4">
        <w:rPr>
          <w:rFonts w:ascii="Times New Roman" w:eastAsia="Times New Roman" w:hAnsi="Times New Roman"/>
          <w:color w:val="000000" w:themeColor="text1"/>
          <w:sz w:val="28"/>
          <w:szCs w:val="28"/>
        </w:rPr>
        <w:t>оплат</w:t>
      </w:r>
      <w:r w:rsidR="009307A7" w:rsidRPr="000829E4">
        <w:rPr>
          <w:rFonts w:ascii="Times New Roman" w:eastAsia="Times New Roman" w:hAnsi="Times New Roman"/>
          <w:color w:val="000000" w:themeColor="text1"/>
          <w:sz w:val="28"/>
          <w:szCs w:val="28"/>
        </w:rPr>
        <w:t xml:space="preserve">а </w:t>
      </w:r>
      <w:r w:rsidR="00A63ABA" w:rsidRPr="000829E4">
        <w:rPr>
          <w:rFonts w:ascii="Times New Roman" w:eastAsia="Times New Roman" w:hAnsi="Times New Roman"/>
          <w:color w:val="000000" w:themeColor="text1"/>
          <w:sz w:val="28"/>
          <w:szCs w:val="28"/>
        </w:rPr>
        <w:t xml:space="preserve">произведена </w:t>
      </w:r>
      <w:r w:rsidR="00F87284" w:rsidRPr="000829E4">
        <w:rPr>
          <w:rFonts w:ascii="Times New Roman" w:eastAsia="Times New Roman" w:hAnsi="Times New Roman"/>
          <w:color w:val="000000" w:themeColor="text1"/>
          <w:sz w:val="28"/>
          <w:szCs w:val="28"/>
        </w:rPr>
        <w:t xml:space="preserve"> после </w:t>
      </w:r>
      <w:r w:rsidR="00A77FFB" w:rsidRPr="000829E4">
        <w:rPr>
          <w:rFonts w:ascii="Times New Roman" w:eastAsia="Times New Roman" w:hAnsi="Times New Roman"/>
          <w:color w:val="000000" w:themeColor="text1"/>
          <w:sz w:val="28"/>
          <w:szCs w:val="28"/>
        </w:rPr>
        <w:t xml:space="preserve"> прохождения государственной экспертизы</w:t>
      </w:r>
      <w:r w:rsidR="003E1435" w:rsidRPr="000829E4">
        <w:rPr>
          <w:rFonts w:ascii="Times New Roman" w:eastAsia="Times New Roman" w:hAnsi="Times New Roman"/>
          <w:color w:val="000000" w:themeColor="text1"/>
          <w:sz w:val="28"/>
          <w:szCs w:val="28"/>
        </w:rPr>
        <w:t xml:space="preserve">; </w:t>
      </w:r>
    </w:p>
    <w:p w:rsidR="001508F9" w:rsidRPr="000829E4" w:rsidRDefault="006370E4" w:rsidP="001508F9">
      <w:pPr>
        <w:pStyle w:val="a3"/>
        <w:numPr>
          <w:ilvl w:val="0"/>
          <w:numId w:val="31"/>
        </w:numPr>
        <w:shd w:val="clear" w:color="auto" w:fill="FFFFFF"/>
        <w:tabs>
          <w:tab w:val="left" w:pos="567"/>
        </w:tabs>
        <w:ind w:left="0" w:firstLine="0"/>
        <w:rPr>
          <w:rFonts w:ascii="Times New Roman" w:hAnsi="Times New Roman" w:cs="Times New Roman"/>
          <w:w w:val="101"/>
          <w:sz w:val="28"/>
          <w:szCs w:val="28"/>
        </w:rPr>
      </w:pPr>
      <w:r>
        <w:rPr>
          <w:rFonts w:ascii="Times New Roman" w:hAnsi="Times New Roman" w:cs="Times New Roman"/>
          <w:w w:val="101"/>
          <w:sz w:val="28"/>
          <w:szCs w:val="28"/>
        </w:rPr>
        <w:lastRenderedPageBreak/>
        <w:t>и</w:t>
      </w:r>
      <w:r w:rsidR="001508F9" w:rsidRPr="000829E4">
        <w:rPr>
          <w:rFonts w:ascii="Times New Roman" w:hAnsi="Times New Roman" w:cs="Times New Roman"/>
          <w:w w:val="101"/>
          <w:sz w:val="28"/>
          <w:szCs w:val="28"/>
        </w:rPr>
        <w:t xml:space="preserve">з  средств местного бюджета, дотации на сбалансированность и субсидий на выплату заработной платы </w:t>
      </w:r>
      <w:proofErr w:type="gramStart"/>
      <w:r w:rsidR="001508F9" w:rsidRPr="000829E4">
        <w:rPr>
          <w:rFonts w:ascii="Times New Roman" w:hAnsi="Times New Roman" w:cs="Times New Roman"/>
          <w:w w:val="101"/>
          <w:sz w:val="28"/>
          <w:szCs w:val="28"/>
        </w:rPr>
        <w:t>до</w:t>
      </w:r>
      <w:proofErr w:type="gramEnd"/>
      <w:r w:rsidR="001508F9" w:rsidRPr="000829E4">
        <w:rPr>
          <w:rFonts w:ascii="Times New Roman" w:hAnsi="Times New Roman" w:cs="Times New Roman"/>
          <w:w w:val="101"/>
          <w:sz w:val="28"/>
          <w:szCs w:val="28"/>
        </w:rPr>
        <w:t xml:space="preserve"> МРОТ направлено</w:t>
      </w:r>
      <w:r>
        <w:rPr>
          <w:rFonts w:ascii="Times New Roman" w:hAnsi="Times New Roman" w:cs="Times New Roman"/>
          <w:w w:val="101"/>
          <w:sz w:val="28"/>
          <w:szCs w:val="28"/>
        </w:rPr>
        <w:t>:</w:t>
      </w:r>
    </w:p>
    <w:p w:rsidR="001508F9" w:rsidRPr="000829E4" w:rsidRDefault="001508F9" w:rsidP="00CA28FA">
      <w:pPr>
        <w:pStyle w:val="a3"/>
        <w:numPr>
          <w:ilvl w:val="0"/>
          <w:numId w:val="33"/>
        </w:numPr>
        <w:shd w:val="clear" w:color="auto" w:fill="FFFFFF"/>
        <w:tabs>
          <w:tab w:val="left" w:pos="0"/>
        </w:tabs>
        <w:ind w:left="0" w:firstLine="0"/>
        <w:rPr>
          <w:rFonts w:ascii="Times New Roman" w:hAnsi="Times New Roman" w:cs="Times New Roman"/>
          <w:color w:val="FF0000"/>
          <w:sz w:val="28"/>
          <w:szCs w:val="28"/>
        </w:rPr>
      </w:pPr>
      <w:r w:rsidRPr="000829E4">
        <w:rPr>
          <w:rFonts w:ascii="Times New Roman" w:hAnsi="Times New Roman" w:cs="Times New Roman"/>
          <w:sz w:val="28"/>
          <w:szCs w:val="28"/>
        </w:rPr>
        <w:t>на содержание МКУ «</w:t>
      </w:r>
      <w:proofErr w:type="spellStart"/>
      <w:r w:rsidRPr="000829E4">
        <w:rPr>
          <w:rFonts w:ascii="Times New Roman" w:hAnsi="Times New Roman" w:cs="Times New Roman"/>
          <w:sz w:val="28"/>
          <w:szCs w:val="28"/>
        </w:rPr>
        <w:t>Онгудайводснаб</w:t>
      </w:r>
      <w:proofErr w:type="spellEnd"/>
      <w:r w:rsidRPr="000829E4">
        <w:rPr>
          <w:rFonts w:ascii="Times New Roman" w:hAnsi="Times New Roman" w:cs="Times New Roman"/>
          <w:sz w:val="28"/>
          <w:szCs w:val="28"/>
        </w:rPr>
        <w:t>» - 16331,9тыс</w:t>
      </w:r>
      <w:proofErr w:type="gramStart"/>
      <w:r w:rsidRPr="000829E4">
        <w:rPr>
          <w:rFonts w:ascii="Times New Roman" w:hAnsi="Times New Roman" w:cs="Times New Roman"/>
          <w:sz w:val="28"/>
          <w:szCs w:val="28"/>
        </w:rPr>
        <w:t>.р</w:t>
      </w:r>
      <w:proofErr w:type="gramEnd"/>
      <w:r w:rsidRPr="000829E4">
        <w:rPr>
          <w:rFonts w:ascii="Times New Roman" w:hAnsi="Times New Roman" w:cs="Times New Roman"/>
          <w:sz w:val="28"/>
          <w:szCs w:val="28"/>
        </w:rPr>
        <w:t>убл</w:t>
      </w:r>
      <w:r w:rsidR="0095516B">
        <w:rPr>
          <w:rFonts w:ascii="Times New Roman" w:hAnsi="Times New Roman" w:cs="Times New Roman"/>
          <w:sz w:val="28"/>
          <w:szCs w:val="28"/>
        </w:rPr>
        <w:t xml:space="preserve">ей, при плане 16395,0тыс.рублей. </w:t>
      </w:r>
      <w:r w:rsidRPr="000829E4">
        <w:rPr>
          <w:rFonts w:ascii="Times New Roman" w:hAnsi="Times New Roman" w:cs="Times New Roman"/>
          <w:sz w:val="28"/>
          <w:szCs w:val="28"/>
        </w:rPr>
        <w:t xml:space="preserve"> Бюджетные ассигнования были направлены на ФОТ с отчислениями во внебюджетные фонды в сумме-5695,1тыс</w:t>
      </w:r>
      <w:proofErr w:type="gramStart"/>
      <w:r w:rsidRPr="000829E4">
        <w:rPr>
          <w:rFonts w:ascii="Times New Roman" w:hAnsi="Times New Roman" w:cs="Times New Roman"/>
          <w:sz w:val="28"/>
          <w:szCs w:val="28"/>
        </w:rPr>
        <w:t>.р</w:t>
      </w:r>
      <w:proofErr w:type="gramEnd"/>
      <w:r w:rsidRPr="000829E4">
        <w:rPr>
          <w:rFonts w:ascii="Times New Roman" w:hAnsi="Times New Roman" w:cs="Times New Roman"/>
          <w:sz w:val="28"/>
          <w:szCs w:val="28"/>
        </w:rPr>
        <w:t>ублей;</w:t>
      </w:r>
      <w:r w:rsidR="0024071D">
        <w:rPr>
          <w:rFonts w:ascii="Times New Roman" w:hAnsi="Times New Roman" w:cs="Times New Roman"/>
          <w:sz w:val="28"/>
          <w:szCs w:val="28"/>
        </w:rPr>
        <w:t xml:space="preserve"> </w:t>
      </w:r>
      <w:r w:rsidR="00F10093">
        <w:rPr>
          <w:rFonts w:ascii="Times New Roman" w:hAnsi="Times New Roman" w:cs="Times New Roman"/>
          <w:sz w:val="28"/>
          <w:szCs w:val="28"/>
        </w:rPr>
        <w:t xml:space="preserve">на </w:t>
      </w:r>
      <w:r w:rsidR="00F32300">
        <w:rPr>
          <w:rFonts w:ascii="Times New Roman" w:hAnsi="Times New Roman" w:cs="Times New Roman"/>
          <w:sz w:val="28"/>
          <w:szCs w:val="28"/>
        </w:rPr>
        <w:t xml:space="preserve">оплату услуг по электроэнергии </w:t>
      </w:r>
      <w:r w:rsidR="00274D74">
        <w:rPr>
          <w:rFonts w:ascii="Times New Roman" w:hAnsi="Times New Roman" w:cs="Times New Roman"/>
          <w:sz w:val="28"/>
          <w:szCs w:val="28"/>
        </w:rPr>
        <w:t xml:space="preserve">-8254,5 </w:t>
      </w:r>
      <w:proofErr w:type="spellStart"/>
      <w:r w:rsidR="00274D74">
        <w:rPr>
          <w:rFonts w:ascii="Times New Roman" w:hAnsi="Times New Roman" w:cs="Times New Roman"/>
          <w:sz w:val="28"/>
          <w:szCs w:val="28"/>
        </w:rPr>
        <w:t>тыс.рублей</w:t>
      </w:r>
      <w:proofErr w:type="spellEnd"/>
      <w:r w:rsidR="00274D74">
        <w:rPr>
          <w:rFonts w:ascii="Times New Roman" w:hAnsi="Times New Roman" w:cs="Times New Roman"/>
          <w:sz w:val="28"/>
          <w:szCs w:val="28"/>
        </w:rPr>
        <w:t xml:space="preserve"> </w:t>
      </w:r>
      <w:r w:rsidR="00266B01">
        <w:rPr>
          <w:rFonts w:ascii="Times New Roman" w:hAnsi="Times New Roman" w:cs="Times New Roman"/>
          <w:sz w:val="28"/>
          <w:szCs w:val="28"/>
        </w:rPr>
        <w:t>,</w:t>
      </w:r>
      <w:r w:rsidR="00F10093">
        <w:rPr>
          <w:rFonts w:ascii="Times New Roman" w:hAnsi="Times New Roman" w:cs="Times New Roman"/>
          <w:sz w:val="28"/>
          <w:szCs w:val="28"/>
        </w:rPr>
        <w:t xml:space="preserve"> на уплатуналогов-</w:t>
      </w:r>
      <w:r w:rsidR="005B5108">
        <w:rPr>
          <w:rFonts w:ascii="Times New Roman" w:hAnsi="Times New Roman" w:cs="Times New Roman"/>
          <w:sz w:val="28"/>
          <w:szCs w:val="28"/>
        </w:rPr>
        <w:t xml:space="preserve">235,9 </w:t>
      </w:r>
      <w:proofErr w:type="spellStart"/>
      <w:r w:rsidR="005B5108">
        <w:rPr>
          <w:rFonts w:ascii="Times New Roman" w:hAnsi="Times New Roman" w:cs="Times New Roman"/>
          <w:sz w:val="28"/>
          <w:szCs w:val="28"/>
        </w:rPr>
        <w:t>тыс.рублей</w:t>
      </w:r>
      <w:proofErr w:type="spellEnd"/>
      <w:r w:rsidR="005B5108">
        <w:rPr>
          <w:rFonts w:ascii="Times New Roman" w:hAnsi="Times New Roman" w:cs="Times New Roman"/>
          <w:sz w:val="28"/>
          <w:szCs w:val="28"/>
        </w:rPr>
        <w:t xml:space="preserve">; </w:t>
      </w:r>
      <w:r w:rsidR="00F10093">
        <w:rPr>
          <w:rFonts w:ascii="Times New Roman" w:hAnsi="Times New Roman" w:cs="Times New Roman"/>
          <w:sz w:val="28"/>
          <w:szCs w:val="28"/>
        </w:rPr>
        <w:t>приобретение основных средств и товарно-материальных ценностей для выполнения функций учреждением-</w:t>
      </w:r>
      <w:r w:rsidR="005B5108">
        <w:rPr>
          <w:rFonts w:ascii="Times New Roman" w:hAnsi="Times New Roman" w:cs="Times New Roman"/>
          <w:sz w:val="28"/>
          <w:szCs w:val="28"/>
        </w:rPr>
        <w:t xml:space="preserve">2146,4 </w:t>
      </w:r>
      <w:proofErr w:type="spellStart"/>
      <w:r w:rsidR="005B5108">
        <w:rPr>
          <w:rFonts w:ascii="Times New Roman" w:hAnsi="Times New Roman" w:cs="Times New Roman"/>
          <w:sz w:val="28"/>
          <w:szCs w:val="28"/>
        </w:rPr>
        <w:t>тыс.рублей</w:t>
      </w:r>
      <w:proofErr w:type="spellEnd"/>
      <w:r w:rsidR="005B5108">
        <w:rPr>
          <w:rFonts w:ascii="Times New Roman" w:hAnsi="Times New Roman" w:cs="Times New Roman"/>
          <w:sz w:val="28"/>
          <w:szCs w:val="28"/>
        </w:rPr>
        <w:t>;</w:t>
      </w:r>
    </w:p>
    <w:p w:rsidR="001508F9" w:rsidRPr="000829E4" w:rsidRDefault="001508F9" w:rsidP="00CA28FA">
      <w:pPr>
        <w:pStyle w:val="a3"/>
        <w:numPr>
          <w:ilvl w:val="0"/>
          <w:numId w:val="33"/>
        </w:numPr>
        <w:shd w:val="clear" w:color="auto" w:fill="FFFFFF"/>
        <w:tabs>
          <w:tab w:val="left" w:pos="0"/>
        </w:tabs>
        <w:ind w:left="0" w:firstLine="0"/>
        <w:rPr>
          <w:rFonts w:ascii="Times New Roman" w:hAnsi="Times New Roman" w:cs="Times New Roman"/>
          <w:color w:val="FF0000"/>
          <w:sz w:val="28"/>
          <w:szCs w:val="28"/>
        </w:rPr>
      </w:pPr>
      <w:r w:rsidRPr="000829E4">
        <w:rPr>
          <w:rFonts w:ascii="Times New Roman" w:hAnsi="Times New Roman" w:cs="Times New Roman"/>
          <w:sz w:val="28"/>
          <w:szCs w:val="28"/>
        </w:rPr>
        <w:t xml:space="preserve"> </w:t>
      </w:r>
      <w:r w:rsidR="00A87306" w:rsidRPr="00B33F83">
        <w:rPr>
          <w:rFonts w:ascii="Times New Roman" w:hAnsi="Times New Roman" w:cs="Times New Roman"/>
          <w:sz w:val="28"/>
          <w:szCs w:val="28"/>
        </w:rPr>
        <w:t xml:space="preserve">проведение мероприятий по контролю счетчиков холодного водоснабжения у физических и юридических лиц </w:t>
      </w:r>
      <w:r w:rsidRPr="00B33F83">
        <w:rPr>
          <w:rFonts w:ascii="Times New Roman" w:hAnsi="Times New Roman" w:cs="Times New Roman"/>
          <w:sz w:val="28"/>
          <w:szCs w:val="28"/>
        </w:rPr>
        <w:t>(обслуживание водонапорных башен в с</w:t>
      </w:r>
      <w:r w:rsidR="00A87306" w:rsidRPr="00B33F83">
        <w:rPr>
          <w:rFonts w:ascii="Times New Roman" w:hAnsi="Times New Roman" w:cs="Times New Roman"/>
          <w:sz w:val="28"/>
          <w:szCs w:val="28"/>
        </w:rPr>
        <w:t xml:space="preserve">елах </w:t>
      </w:r>
      <w:proofErr w:type="spellStart"/>
      <w:r w:rsidRPr="00B33F83">
        <w:rPr>
          <w:rFonts w:ascii="Times New Roman" w:hAnsi="Times New Roman" w:cs="Times New Roman"/>
          <w:sz w:val="28"/>
          <w:szCs w:val="28"/>
        </w:rPr>
        <w:t>Шиба</w:t>
      </w:r>
      <w:proofErr w:type="spellEnd"/>
      <w:r w:rsidRPr="00B33F83">
        <w:rPr>
          <w:rFonts w:ascii="Times New Roman" w:hAnsi="Times New Roman" w:cs="Times New Roman"/>
          <w:sz w:val="28"/>
          <w:szCs w:val="28"/>
        </w:rPr>
        <w:t>, Н</w:t>
      </w:r>
      <w:r w:rsidR="00A87306" w:rsidRPr="00B33F83">
        <w:rPr>
          <w:rFonts w:ascii="Times New Roman" w:hAnsi="Times New Roman" w:cs="Times New Roman"/>
          <w:sz w:val="28"/>
          <w:szCs w:val="28"/>
        </w:rPr>
        <w:t xml:space="preserve">ижняя </w:t>
      </w:r>
      <w:proofErr w:type="spellStart"/>
      <w:r w:rsidRPr="00B33F83">
        <w:rPr>
          <w:rFonts w:ascii="Times New Roman" w:hAnsi="Times New Roman" w:cs="Times New Roman"/>
          <w:sz w:val="28"/>
          <w:szCs w:val="28"/>
        </w:rPr>
        <w:t>Талда</w:t>
      </w:r>
      <w:proofErr w:type="spellEnd"/>
      <w:r w:rsidRPr="00B33F83">
        <w:rPr>
          <w:rFonts w:ascii="Times New Roman" w:hAnsi="Times New Roman" w:cs="Times New Roman"/>
          <w:sz w:val="28"/>
          <w:szCs w:val="28"/>
        </w:rPr>
        <w:t>,</w:t>
      </w:r>
      <w:r w:rsidR="00A87306" w:rsidRPr="00B33F83">
        <w:rPr>
          <w:rFonts w:ascii="Times New Roman" w:hAnsi="Times New Roman" w:cs="Times New Roman"/>
          <w:sz w:val="28"/>
          <w:szCs w:val="28"/>
        </w:rPr>
        <w:t xml:space="preserve"> </w:t>
      </w:r>
      <w:proofErr w:type="spellStart"/>
      <w:r w:rsidRPr="00B33F83">
        <w:rPr>
          <w:rFonts w:ascii="Times New Roman" w:hAnsi="Times New Roman" w:cs="Times New Roman"/>
          <w:sz w:val="28"/>
          <w:szCs w:val="28"/>
        </w:rPr>
        <w:t>Купчегень</w:t>
      </w:r>
      <w:proofErr w:type="spellEnd"/>
      <w:r w:rsidRPr="00B33F83">
        <w:rPr>
          <w:rFonts w:ascii="Times New Roman" w:hAnsi="Times New Roman" w:cs="Times New Roman"/>
          <w:sz w:val="28"/>
          <w:szCs w:val="28"/>
        </w:rPr>
        <w:t>, Ело,</w:t>
      </w:r>
      <w:r w:rsidR="00A87306" w:rsidRPr="00B33F83">
        <w:rPr>
          <w:rFonts w:ascii="Times New Roman" w:hAnsi="Times New Roman" w:cs="Times New Roman"/>
          <w:sz w:val="28"/>
          <w:szCs w:val="28"/>
        </w:rPr>
        <w:t xml:space="preserve"> </w:t>
      </w:r>
      <w:proofErr w:type="spellStart"/>
      <w:r w:rsidRPr="00B33F83">
        <w:rPr>
          <w:rFonts w:ascii="Times New Roman" w:hAnsi="Times New Roman" w:cs="Times New Roman"/>
          <w:sz w:val="28"/>
          <w:szCs w:val="28"/>
        </w:rPr>
        <w:t>Боочи</w:t>
      </w:r>
      <w:proofErr w:type="spellEnd"/>
      <w:r w:rsidRPr="00B33F83">
        <w:rPr>
          <w:rFonts w:ascii="Times New Roman" w:hAnsi="Times New Roman" w:cs="Times New Roman"/>
          <w:sz w:val="28"/>
          <w:szCs w:val="28"/>
        </w:rPr>
        <w:t>,)</w:t>
      </w:r>
      <w:r w:rsidRPr="000829E4">
        <w:rPr>
          <w:rFonts w:ascii="Times New Roman" w:hAnsi="Times New Roman" w:cs="Times New Roman"/>
          <w:sz w:val="28"/>
          <w:szCs w:val="28"/>
        </w:rPr>
        <w:t>-481,6тыс</w:t>
      </w:r>
      <w:proofErr w:type="gramStart"/>
      <w:r w:rsidRPr="000829E4">
        <w:rPr>
          <w:rFonts w:ascii="Times New Roman" w:hAnsi="Times New Roman" w:cs="Times New Roman"/>
          <w:sz w:val="28"/>
          <w:szCs w:val="28"/>
        </w:rPr>
        <w:t>.р</w:t>
      </w:r>
      <w:proofErr w:type="gramEnd"/>
      <w:r w:rsidRPr="000829E4">
        <w:rPr>
          <w:rFonts w:ascii="Times New Roman" w:hAnsi="Times New Roman" w:cs="Times New Roman"/>
          <w:sz w:val="28"/>
          <w:szCs w:val="28"/>
        </w:rPr>
        <w:t>ублей;</w:t>
      </w:r>
    </w:p>
    <w:p w:rsidR="001508F9" w:rsidRPr="000829E4" w:rsidRDefault="001508F9" w:rsidP="00CA28FA">
      <w:pPr>
        <w:pStyle w:val="a3"/>
        <w:numPr>
          <w:ilvl w:val="0"/>
          <w:numId w:val="34"/>
        </w:numPr>
        <w:tabs>
          <w:tab w:val="left" w:pos="0"/>
        </w:tabs>
        <w:ind w:left="0" w:firstLine="0"/>
        <w:jc w:val="both"/>
        <w:rPr>
          <w:rFonts w:ascii="Times New Roman" w:hAnsi="Times New Roman" w:cs="Times New Roman"/>
          <w:sz w:val="28"/>
          <w:szCs w:val="28"/>
        </w:rPr>
      </w:pPr>
      <w:r w:rsidRPr="000829E4">
        <w:rPr>
          <w:rFonts w:ascii="Times New Roman" w:hAnsi="Times New Roman" w:cs="Times New Roman"/>
          <w:sz w:val="28"/>
          <w:szCs w:val="28"/>
        </w:rPr>
        <w:t>на осуществление производственного контроля качества питьевой воды</w:t>
      </w:r>
      <w:r w:rsidR="00967987" w:rsidRPr="000829E4">
        <w:rPr>
          <w:rFonts w:ascii="Times New Roman" w:hAnsi="Times New Roman" w:cs="Times New Roman"/>
          <w:sz w:val="28"/>
          <w:szCs w:val="28"/>
        </w:rPr>
        <w:t xml:space="preserve"> (проведение лабораторных исследований) </w:t>
      </w:r>
      <w:r w:rsidRPr="000829E4">
        <w:rPr>
          <w:rFonts w:ascii="Times New Roman" w:hAnsi="Times New Roman" w:cs="Times New Roman"/>
          <w:sz w:val="28"/>
          <w:szCs w:val="28"/>
        </w:rPr>
        <w:t>–  584,7тыс</w:t>
      </w:r>
      <w:proofErr w:type="gramStart"/>
      <w:r w:rsidRPr="000829E4">
        <w:rPr>
          <w:rFonts w:ascii="Times New Roman" w:hAnsi="Times New Roman" w:cs="Times New Roman"/>
          <w:sz w:val="28"/>
          <w:szCs w:val="28"/>
        </w:rPr>
        <w:t>.р</w:t>
      </w:r>
      <w:proofErr w:type="gramEnd"/>
      <w:r w:rsidRPr="000829E4">
        <w:rPr>
          <w:rFonts w:ascii="Times New Roman" w:hAnsi="Times New Roman" w:cs="Times New Roman"/>
          <w:sz w:val="28"/>
          <w:szCs w:val="28"/>
        </w:rPr>
        <w:t xml:space="preserve">ублей; </w:t>
      </w:r>
    </w:p>
    <w:p w:rsidR="001508F9" w:rsidRDefault="001508F9" w:rsidP="00CA28FA">
      <w:pPr>
        <w:pStyle w:val="a3"/>
        <w:numPr>
          <w:ilvl w:val="0"/>
          <w:numId w:val="34"/>
        </w:numPr>
        <w:shd w:val="clear" w:color="auto" w:fill="FFFFFF"/>
        <w:tabs>
          <w:tab w:val="left" w:pos="0"/>
        </w:tabs>
        <w:ind w:left="0" w:firstLine="0"/>
        <w:jc w:val="both"/>
        <w:rPr>
          <w:rFonts w:ascii="Times New Roman" w:hAnsi="Times New Roman" w:cs="Times New Roman"/>
          <w:sz w:val="28"/>
          <w:szCs w:val="28"/>
        </w:rPr>
      </w:pPr>
      <w:r w:rsidRPr="000829E4">
        <w:rPr>
          <w:rFonts w:ascii="Times New Roman" w:hAnsi="Times New Roman" w:cs="Times New Roman"/>
          <w:sz w:val="28"/>
          <w:szCs w:val="28"/>
        </w:rPr>
        <w:t>на мероприятия по обустройству контейнерных площадок</w:t>
      </w:r>
      <w:r w:rsidR="00B2630A" w:rsidRPr="000829E4">
        <w:rPr>
          <w:rFonts w:ascii="Times New Roman" w:hAnsi="Times New Roman" w:cs="Times New Roman"/>
          <w:sz w:val="28"/>
          <w:szCs w:val="28"/>
        </w:rPr>
        <w:t xml:space="preserve">: </w:t>
      </w:r>
      <w:r w:rsidRPr="000829E4">
        <w:rPr>
          <w:rFonts w:ascii="Times New Roman" w:hAnsi="Times New Roman" w:cs="Times New Roman"/>
          <w:sz w:val="28"/>
          <w:szCs w:val="28"/>
        </w:rPr>
        <w:t>на  оказание услуг по ежедневному обслуживанию</w:t>
      </w:r>
      <w:r w:rsidR="00BB49C9" w:rsidRPr="000829E4">
        <w:rPr>
          <w:rFonts w:ascii="Times New Roman" w:hAnsi="Times New Roman" w:cs="Times New Roman"/>
          <w:sz w:val="28"/>
          <w:szCs w:val="28"/>
        </w:rPr>
        <w:t xml:space="preserve"> </w:t>
      </w:r>
      <w:r w:rsidRPr="000829E4">
        <w:rPr>
          <w:rFonts w:ascii="Times New Roman" w:hAnsi="Times New Roman" w:cs="Times New Roman"/>
          <w:sz w:val="28"/>
          <w:szCs w:val="28"/>
        </w:rPr>
        <w:t>контейнерных площадок для сбора мусора, контейнеров без площадок и прилегающей территории от твердых коммунальных отходов-599,0тыс</w:t>
      </w:r>
      <w:proofErr w:type="gramStart"/>
      <w:r w:rsidRPr="000829E4">
        <w:rPr>
          <w:rFonts w:ascii="Times New Roman" w:hAnsi="Times New Roman" w:cs="Times New Roman"/>
          <w:sz w:val="28"/>
          <w:szCs w:val="28"/>
        </w:rPr>
        <w:t>.р</w:t>
      </w:r>
      <w:proofErr w:type="gramEnd"/>
      <w:r w:rsidRPr="000829E4">
        <w:rPr>
          <w:rFonts w:ascii="Times New Roman" w:hAnsi="Times New Roman" w:cs="Times New Roman"/>
          <w:sz w:val="28"/>
          <w:szCs w:val="28"/>
        </w:rPr>
        <w:t xml:space="preserve">ублей;  </w:t>
      </w:r>
    </w:p>
    <w:p w:rsidR="00850AC9" w:rsidRPr="000829E4" w:rsidRDefault="00850AC9" w:rsidP="00CA28FA">
      <w:pPr>
        <w:pStyle w:val="a3"/>
        <w:numPr>
          <w:ilvl w:val="0"/>
          <w:numId w:val="34"/>
        </w:numPr>
        <w:shd w:val="clear" w:color="auto" w:fill="FFFFFF"/>
        <w:tabs>
          <w:tab w:val="left" w:pos="0"/>
        </w:tabs>
        <w:ind w:left="0" w:firstLine="0"/>
        <w:jc w:val="both"/>
        <w:rPr>
          <w:rFonts w:ascii="Times New Roman" w:hAnsi="Times New Roman" w:cs="Times New Roman"/>
          <w:sz w:val="28"/>
          <w:szCs w:val="28"/>
        </w:rPr>
      </w:pPr>
      <w:r w:rsidRPr="000829E4">
        <w:rPr>
          <w:rFonts w:ascii="Times New Roman" w:hAnsi="Times New Roman" w:cs="Times New Roman"/>
          <w:color w:val="000000"/>
          <w:sz w:val="28"/>
          <w:szCs w:val="28"/>
          <w:shd w:val="clear" w:color="auto" w:fill="FFFFFF"/>
        </w:rPr>
        <w:t xml:space="preserve">на выполнение проектно-изыскательных работ по реконструкции водопровода в </w:t>
      </w:r>
      <w:proofErr w:type="spellStart"/>
      <w:r w:rsidRPr="000829E4">
        <w:rPr>
          <w:rFonts w:ascii="Times New Roman" w:hAnsi="Times New Roman" w:cs="Times New Roman"/>
          <w:color w:val="000000"/>
          <w:sz w:val="28"/>
          <w:szCs w:val="28"/>
          <w:shd w:val="clear" w:color="auto" w:fill="FFFFFF"/>
        </w:rPr>
        <w:t>с</w:t>
      </w:r>
      <w:proofErr w:type="gramStart"/>
      <w:r w:rsidRPr="000829E4">
        <w:rPr>
          <w:rFonts w:ascii="Times New Roman" w:hAnsi="Times New Roman" w:cs="Times New Roman"/>
          <w:color w:val="000000"/>
          <w:sz w:val="28"/>
          <w:szCs w:val="28"/>
          <w:shd w:val="clear" w:color="auto" w:fill="FFFFFF"/>
        </w:rPr>
        <w:t>.М</w:t>
      </w:r>
      <w:proofErr w:type="gramEnd"/>
      <w:r w:rsidRPr="000829E4">
        <w:rPr>
          <w:rFonts w:ascii="Times New Roman" w:hAnsi="Times New Roman" w:cs="Times New Roman"/>
          <w:color w:val="000000"/>
          <w:sz w:val="28"/>
          <w:szCs w:val="28"/>
          <w:shd w:val="clear" w:color="auto" w:fill="FFFFFF"/>
        </w:rPr>
        <w:t>алый</w:t>
      </w:r>
      <w:proofErr w:type="spellEnd"/>
      <w:r w:rsidRPr="000829E4">
        <w:rPr>
          <w:rFonts w:ascii="Times New Roman" w:hAnsi="Times New Roman" w:cs="Times New Roman"/>
          <w:color w:val="000000"/>
          <w:sz w:val="28"/>
          <w:szCs w:val="28"/>
          <w:shd w:val="clear" w:color="auto" w:fill="FFFFFF"/>
        </w:rPr>
        <w:t xml:space="preserve"> </w:t>
      </w:r>
      <w:proofErr w:type="spellStart"/>
      <w:r w:rsidRPr="000829E4">
        <w:rPr>
          <w:rFonts w:ascii="Times New Roman" w:hAnsi="Times New Roman" w:cs="Times New Roman"/>
          <w:color w:val="000000"/>
          <w:sz w:val="28"/>
          <w:szCs w:val="28"/>
          <w:shd w:val="clear" w:color="auto" w:fill="FFFFFF"/>
        </w:rPr>
        <w:t>Яломан</w:t>
      </w:r>
      <w:proofErr w:type="spellEnd"/>
      <w:r w:rsidRPr="000829E4">
        <w:rPr>
          <w:rFonts w:ascii="Times New Roman" w:hAnsi="Times New Roman" w:cs="Times New Roman"/>
          <w:color w:val="000000"/>
          <w:sz w:val="28"/>
          <w:szCs w:val="28"/>
          <w:shd w:val="clear" w:color="auto" w:fill="FFFFFF"/>
        </w:rPr>
        <w:t xml:space="preserve"> -210,0 </w:t>
      </w:r>
      <w:proofErr w:type="spellStart"/>
      <w:r w:rsidRPr="000829E4">
        <w:rPr>
          <w:rFonts w:ascii="Times New Roman" w:hAnsi="Times New Roman" w:cs="Times New Roman"/>
          <w:color w:val="000000"/>
          <w:sz w:val="28"/>
          <w:szCs w:val="28"/>
          <w:shd w:val="clear" w:color="auto" w:fill="FFFFFF"/>
        </w:rPr>
        <w:t>тыс.рублей</w:t>
      </w:r>
      <w:proofErr w:type="spellEnd"/>
      <w:r>
        <w:rPr>
          <w:rFonts w:ascii="Times New Roman" w:hAnsi="Times New Roman" w:cs="Times New Roman"/>
          <w:color w:val="000000"/>
          <w:sz w:val="28"/>
          <w:szCs w:val="28"/>
          <w:shd w:val="clear" w:color="auto" w:fill="FFFFFF"/>
        </w:rPr>
        <w:t>;</w:t>
      </w:r>
    </w:p>
    <w:p w:rsidR="001508F9" w:rsidRPr="00850AC9" w:rsidRDefault="001508F9" w:rsidP="00CA28FA">
      <w:pPr>
        <w:pStyle w:val="a3"/>
        <w:numPr>
          <w:ilvl w:val="0"/>
          <w:numId w:val="34"/>
        </w:numPr>
        <w:shd w:val="clear" w:color="auto" w:fill="FFFFFF"/>
        <w:tabs>
          <w:tab w:val="left" w:pos="0"/>
        </w:tabs>
        <w:ind w:left="0" w:firstLine="0"/>
        <w:jc w:val="both"/>
        <w:rPr>
          <w:rFonts w:ascii="Times New Roman" w:hAnsi="Times New Roman" w:cs="Times New Roman"/>
          <w:color w:val="FF0000"/>
          <w:sz w:val="28"/>
          <w:szCs w:val="28"/>
        </w:rPr>
      </w:pPr>
      <w:r w:rsidRPr="00850AC9">
        <w:rPr>
          <w:rFonts w:ascii="Times New Roman" w:hAnsi="Times New Roman" w:cs="Times New Roman"/>
          <w:sz w:val="28"/>
          <w:szCs w:val="28"/>
        </w:rPr>
        <w:t xml:space="preserve">из резервного фонда выделено  850,0 </w:t>
      </w:r>
      <w:proofErr w:type="spellStart"/>
      <w:r w:rsidRPr="00850AC9">
        <w:rPr>
          <w:rFonts w:ascii="Times New Roman" w:hAnsi="Times New Roman" w:cs="Times New Roman"/>
          <w:sz w:val="28"/>
          <w:szCs w:val="28"/>
        </w:rPr>
        <w:t>тыс</w:t>
      </w:r>
      <w:proofErr w:type="gramStart"/>
      <w:r w:rsidRPr="00850AC9">
        <w:rPr>
          <w:rFonts w:ascii="Times New Roman" w:hAnsi="Times New Roman" w:cs="Times New Roman"/>
          <w:sz w:val="28"/>
          <w:szCs w:val="28"/>
        </w:rPr>
        <w:t>.р</w:t>
      </w:r>
      <w:proofErr w:type="gramEnd"/>
      <w:r w:rsidRPr="00850AC9">
        <w:rPr>
          <w:rFonts w:ascii="Times New Roman" w:hAnsi="Times New Roman" w:cs="Times New Roman"/>
          <w:sz w:val="28"/>
          <w:szCs w:val="28"/>
        </w:rPr>
        <w:t>ублей</w:t>
      </w:r>
      <w:proofErr w:type="spellEnd"/>
      <w:r w:rsidRPr="00850AC9">
        <w:rPr>
          <w:rFonts w:ascii="Times New Roman" w:hAnsi="Times New Roman" w:cs="Times New Roman"/>
          <w:sz w:val="28"/>
          <w:szCs w:val="28"/>
        </w:rPr>
        <w:t>, кассовые расходы составили</w:t>
      </w:r>
      <w:r w:rsidR="00B33F83" w:rsidRPr="00850AC9">
        <w:rPr>
          <w:rFonts w:ascii="Times New Roman" w:hAnsi="Times New Roman" w:cs="Times New Roman"/>
          <w:sz w:val="28"/>
          <w:szCs w:val="28"/>
        </w:rPr>
        <w:t xml:space="preserve"> -850,0 </w:t>
      </w:r>
      <w:proofErr w:type="spellStart"/>
      <w:r w:rsidR="00B33F83" w:rsidRPr="00850AC9">
        <w:rPr>
          <w:rFonts w:ascii="Times New Roman" w:hAnsi="Times New Roman" w:cs="Times New Roman"/>
          <w:sz w:val="28"/>
          <w:szCs w:val="28"/>
        </w:rPr>
        <w:t>тыс.рублей</w:t>
      </w:r>
      <w:proofErr w:type="spellEnd"/>
      <w:r w:rsidR="00B33F83" w:rsidRPr="00850AC9">
        <w:rPr>
          <w:rFonts w:ascii="Times New Roman" w:hAnsi="Times New Roman" w:cs="Times New Roman"/>
          <w:sz w:val="28"/>
          <w:szCs w:val="28"/>
        </w:rPr>
        <w:t xml:space="preserve">, в том числе: </w:t>
      </w:r>
      <w:r w:rsidR="00B2630A" w:rsidRPr="00850AC9">
        <w:rPr>
          <w:rFonts w:ascii="Times New Roman" w:hAnsi="Times New Roman" w:cs="Times New Roman"/>
          <w:sz w:val="28"/>
          <w:szCs w:val="28"/>
        </w:rPr>
        <w:t>п</w:t>
      </w:r>
      <w:r w:rsidRPr="00850AC9">
        <w:rPr>
          <w:rFonts w:ascii="Times New Roman" w:hAnsi="Times New Roman" w:cs="Times New Roman"/>
          <w:sz w:val="28"/>
          <w:szCs w:val="28"/>
        </w:rPr>
        <w:t>риобретение насосов-242,4тыс.</w:t>
      </w:r>
      <w:r w:rsidR="007B07C7" w:rsidRPr="00850AC9">
        <w:rPr>
          <w:rFonts w:ascii="Times New Roman" w:hAnsi="Times New Roman" w:cs="Times New Roman"/>
          <w:sz w:val="28"/>
          <w:szCs w:val="28"/>
        </w:rPr>
        <w:t xml:space="preserve"> рублей</w:t>
      </w:r>
      <w:r w:rsidR="00B33F83" w:rsidRPr="00850AC9">
        <w:rPr>
          <w:rFonts w:ascii="Times New Roman" w:hAnsi="Times New Roman" w:cs="Times New Roman"/>
          <w:sz w:val="28"/>
          <w:szCs w:val="28"/>
        </w:rPr>
        <w:t>,</w:t>
      </w:r>
      <w:r w:rsidR="004272EE" w:rsidRPr="00850AC9">
        <w:rPr>
          <w:rFonts w:ascii="Times New Roman" w:hAnsi="Times New Roman" w:cs="Times New Roman"/>
          <w:sz w:val="28"/>
          <w:szCs w:val="28"/>
        </w:rPr>
        <w:t xml:space="preserve"> </w:t>
      </w:r>
      <w:r w:rsidR="00B2630A" w:rsidRPr="00850AC9">
        <w:rPr>
          <w:rFonts w:ascii="Times New Roman" w:hAnsi="Times New Roman" w:cs="Times New Roman"/>
          <w:sz w:val="28"/>
          <w:szCs w:val="28"/>
        </w:rPr>
        <w:t>п</w:t>
      </w:r>
      <w:r w:rsidRPr="00850AC9">
        <w:rPr>
          <w:rFonts w:ascii="Times New Roman" w:hAnsi="Times New Roman" w:cs="Times New Roman"/>
          <w:sz w:val="28"/>
          <w:szCs w:val="28"/>
        </w:rPr>
        <w:t>риобретение ГСМ-48,4тыс.</w:t>
      </w:r>
      <w:r w:rsidR="004272EE" w:rsidRPr="00850AC9">
        <w:rPr>
          <w:rFonts w:ascii="Times New Roman" w:hAnsi="Times New Roman" w:cs="Times New Roman"/>
          <w:sz w:val="28"/>
          <w:szCs w:val="28"/>
        </w:rPr>
        <w:t xml:space="preserve"> рублей, т</w:t>
      </w:r>
      <w:r w:rsidRPr="00850AC9">
        <w:rPr>
          <w:rFonts w:ascii="Times New Roman" w:hAnsi="Times New Roman" w:cs="Times New Roman"/>
          <w:sz w:val="28"/>
          <w:szCs w:val="28"/>
        </w:rPr>
        <w:t>ранспортные расходы( доставка груза)-0,3тыс.</w:t>
      </w:r>
      <w:r w:rsidR="007B07C7" w:rsidRPr="00850AC9">
        <w:rPr>
          <w:rFonts w:ascii="Times New Roman" w:hAnsi="Times New Roman" w:cs="Times New Roman"/>
          <w:sz w:val="28"/>
          <w:szCs w:val="28"/>
        </w:rPr>
        <w:t xml:space="preserve"> рублей</w:t>
      </w:r>
      <w:r w:rsidR="004272EE" w:rsidRPr="00850AC9">
        <w:rPr>
          <w:rFonts w:ascii="Times New Roman" w:hAnsi="Times New Roman" w:cs="Times New Roman"/>
          <w:sz w:val="28"/>
          <w:szCs w:val="28"/>
        </w:rPr>
        <w:t>, п</w:t>
      </w:r>
      <w:r w:rsidRPr="00850AC9">
        <w:rPr>
          <w:rFonts w:ascii="Times New Roman" w:hAnsi="Times New Roman" w:cs="Times New Roman"/>
          <w:sz w:val="28"/>
          <w:szCs w:val="28"/>
        </w:rPr>
        <w:t>риобретение пиломатериала-10,0тыс.руб</w:t>
      </w:r>
      <w:r w:rsidR="007B07C7" w:rsidRPr="00850AC9">
        <w:rPr>
          <w:rFonts w:ascii="Times New Roman" w:hAnsi="Times New Roman" w:cs="Times New Roman"/>
          <w:sz w:val="28"/>
          <w:szCs w:val="28"/>
        </w:rPr>
        <w:t>лей</w:t>
      </w:r>
      <w:r w:rsidR="004272EE" w:rsidRPr="00850AC9">
        <w:rPr>
          <w:rFonts w:ascii="Times New Roman" w:hAnsi="Times New Roman" w:cs="Times New Roman"/>
          <w:sz w:val="28"/>
          <w:szCs w:val="28"/>
        </w:rPr>
        <w:t>, п</w:t>
      </w:r>
      <w:r w:rsidRPr="00850AC9">
        <w:rPr>
          <w:rFonts w:ascii="Times New Roman" w:hAnsi="Times New Roman" w:cs="Times New Roman"/>
          <w:sz w:val="28"/>
          <w:szCs w:val="28"/>
        </w:rPr>
        <w:t xml:space="preserve">риобретение расходных материалов для ремонта систем водоснабжения-228,5 </w:t>
      </w:r>
      <w:proofErr w:type="spellStart"/>
      <w:r w:rsidRPr="00850AC9">
        <w:rPr>
          <w:rFonts w:ascii="Times New Roman" w:hAnsi="Times New Roman" w:cs="Times New Roman"/>
          <w:sz w:val="28"/>
          <w:szCs w:val="28"/>
        </w:rPr>
        <w:t>тыс.руб</w:t>
      </w:r>
      <w:r w:rsidR="007B07C7" w:rsidRPr="00850AC9">
        <w:rPr>
          <w:rFonts w:ascii="Times New Roman" w:hAnsi="Times New Roman" w:cs="Times New Roman"/>
          <w:sz w:val="28"/>
          <w:szCs w:val="28"/>
        </w:rPr>
        <w:t>лей</w:t>
      </w:r>
      <w:proofErr w:type="spellEnd"/>
      <w:r w:rsidR="004272EE" w:rsidRPr="00850AC9">
        <w:rPr>
          <w:rFonts w:ascii="Times New Roman" w:hAnsi="Times New Roman" w:cs="Times New Roman"/>
          <w:sz w:val="28"/>
          <w:szCs w:val="28"/>
        </w:rPr>
        <w:t xml:space="preserve">, </w:t>
      </w:r>
      <w:r w:rsidRPr="00850AC9">
        <w:rPr>
          <w:rFonts w:ascii="Times New Roman" w:hAnsi="Times New Roman" w:cs="Times New Roman"/>
          <w:sz w:val="28"/>
          <w:szCs w:val="28"/>
        </w:rPr>
        <w:t>услуги автокрана -150,8тыс.руб</w:t>
      </w:r>
      <w:r w:rsidR="007B07C7" w:rsidRPr="00850AC9">
        <w:rPr>
          <w:rFonts w:ascii="Times New Roman" w:hAnsi="Times New Roman" w:cs="Times New Roman"/>
          <w:sz w:val="28"/>
          <w:szCs w:val="28"/>
        </w:rPr>
        <w:t>лей</w:t>
      </w:r>
      <w:r w:rsidR="00850AC9" w:rsidRPr="00850AC9">
        <w:rPr>
          <w:rFonts w:ascii="Times New Roman" w:hAnsi="Times New Roman" w:cs="Times New Roman"/>
          <w:sz w:val="28"/>
          <w:szCs w:val="28"/>
        </w:rPr>
        <w:t xml:space="preserve">, </w:t>
      </w:r>
      <w:r w:rsidRPr="00850AC9">
        <w:rPr>
          <w:rFonts w:ascii="Times New Roman" w:hAnsi="Times New Roman" w:cs="Times New Roman"/>
          <w:sz w:val="28"/>
          <w:szCs w:val="28"/>
        </w:rPr>
        <w:t>услуги манипулятора-25,1тыс.руб</w:t>
      </w:r>
      <w:r w:rsidR="007B07C7" w:rsidRPr="00850AC9">
        <w:rPr>
          <w:rFonts w:ascii="Times New Roman" w:hAnsi="Times New Roman" w:cs="Times New Roman"/>
          <w:sz w:val="28"/>
          <w:szCs w:val="28"/>
        </w:rPr>
        <w:t>лей</w:t>
      </w:r>
      <w:r w:rsidR="00850AC9" w:rsidRPr="00850AC9">
        <w:rPr>
          <w:rFonts w:ascii="Times New Roman" w:hAnsi="Times New Roman" w:cs="Times New Roman"/>
          <w:sz w:val="28"/>
          <w:szCs w:val="28"/>
        </w:rPr>
        <w:t xml:space="preserve">, </w:t>
      </w:r>
      <w:r w:rsidRPr="00850AC9">
        <w:rPr>
          <w:rFonts w:ascii="Times New Roman" w:hAnsi="Times New Roman" w:cs="Times New Roman"/>
          <w:sz w:val="28"/>
          <w:szCs w:val="28"/>
          <w:shd w:val="clear" w:color="auto" w:fill="FFFFFF"/>
        </w:rPr>
        <w:t>оплата по гражданско-правовым договорам (обслуживание водонапорных</w:t>
      </w:r>
      <w:r w:rsidRPr="00850AC9">
        <w:rPr>
          <w:rFonts w:ascii="Times New Roman" w:hAnsi="Times New Roman" w:cs="Times New Roman"/>
          <w:color w:val="000000"/>
          <w:sz w:val="28"/>
          <w:szCs w:val="28"/>
          <w:shd w:val="clear" w:color="auto" w:fill="FFFFFF"/>
        </w:rPr>
        <w:t xml:space="preserve"> башен в </w:t>
      </w:r>
      <w:proofErr w:type="spellStart"/>
      <w:r w:rsidRPr="00850AC9">
        <w:rPr>
          <w:rFonts w:ascii="Times New Roman" w:hAnsi="Times New Roman" w:cs="Times New Roman"/>
          <w:color w:val="000000"/>
          <w:sz w:val="28"/>
          <w:szCs w:val="28"/>
          <w:shd w:val="clear" w:color="auto" w:fill="FFFFFF"/>
        </w:rPr>
        <w:t>с</w:t>
      </w:r>
      <w:proofErr w:type="gramStart"/>
      <w:r w:rsidRPr="00850AC9">
        <w:rPr>
          <w:rFonts w:ascii="Times New Roman" w:hAnsi="Times New Roman" w:cs="Times New Roman"/>
          <w:color w:val="000000"/>
          <w:sz w:val="28"/>
          <w:szCs w:val="28"/>
          <w:shd w:val="clear" w:color="auto" w:fill="FFFFFF"/>
        </w:rPr>
        <w:t>.Ш</w:t>
      </w:r>
      <w:proofErr w:type="gramEnd"/>
      <w:r w:rsidRPr="00850AC9">
        <w:rPr>
          <w:rFonts w:ascii="Times New Roman" w:hAnsi="Times New Roman" w:cs="Times New Roman"/>
          <w:color w:val="000000"/>
          <w:sz w:val="28"/>
          <w:szCs w:val="28"/>
          <w:shd w:val="clear" w:color="auto" w:fill="FFFFFF"/>
        </w:rPr>
        <w:t>иба</w:t>
      </w:r>
      <w:proofErr w:type="spellEnd"/>
      <w:r w:rsidRPr="00850AC9">
        <w:rPr>
          <w:rFonts w:ascii="Times New Roman" w:hAnsi="Times New Roman" w:cs="Times New Roman"/>
          <w:color w:val="000000"/>
          <w:sz w:val="28"/>
          <w:szCs w:val="28"/>
          <w:shd w:val="clear" w:color="auto" w:fill="FFFFFF"/>
        </w:rPr>
        <w:t xml:space="preserve">, </w:t>
      </w:r>
      <w:proofErr w:type="spellStart"/>
      <w:r w:rsidRPr="00850AC9">
        <w:rPr>
          <w:rFonts w:ascii="Times New Roman" w:hAnsi="Times New Roman" w:cs="Times New Roman"/>
          <w:color w:val="000000"/>
          <w:sz w:val="28"/>
          <w:szCs w:val="28"/>
          <w:shd w:val="clear" w:color="auto" w:fill="FFFFFF"/>
        </w:rPr>
        <w:t>с.Н-Талда</w:t>
      </w:r>
      <w:proofErr w:type="spellEnd"/>
      <w:r w:rsidRPr="00850AC9">
        <w:rPr>
          <w:rFonts w:ascii="Times New Roman" w:hAnsi="Times New Roman" w:cs="Times New Roman"/>
          <w:color w:val="000000"/>
          <w:sz w:val="28"/>
          <w:szCs w:val="28"/>
          <w:shd w:val="clear" w:color="auto" w:fill="FFFFFF"/>
        </w:rPr>
        <w:t xml:space="preserve">, </w:t>
      </w:r>
      <w:proofErr w:type="spellStart"/>
      <w:r w:rsidRPr="00850AC9">
        <w:rPr>
          <w:rFonts w:ascii="Times New Roman" w:hAnsi="Times New Roman" w:cs="Times New Roman"/>
          <w:color w:val="000000"/>
          <w:sz w:val="28"/>
          <w:szCs w:val="28"/>
          <w:shd w:val="clear" w:color="auto" w:fill="FFFFFF"/>
        </w:rPr>
        <w:t>с.Купчегень</w:t>
      </w:r>
      <w:proofErr w:type="spellEnd"/>
      <w:r w:rsidRPr="00850AC9">
        <w:rPr>
          <w:rFonts w:ascii="Times New Roman" w:hAnsi="Times New Roman" w:cs="Times New Roman"/>
          <w:color w:val="000000"/>
          <w:sz w:val="28"/>
          <w:szCs w:val="28"/>
          <w:shd w:val="clear" w:color="auto" w:fill="FFFFFF"/>
        </w:rPr>
        <w:t xml:space="preserve">, </w:t>
      </w:r>
      <w:proofErr w:type="spellStart"/>
      <w:r w:rsidRPr="00850AC9">
        <w:rPr>
          <w:rFonts w:ascii="Times New Roman" w:hAnsi="Times New Roman" w:cs="Times New Roman"/>
          <w:color w:val="000000"/>
          <w:sz w:val="28"/>
          <w:szCs w:val="28"/>
          <w:shd w:val="clear" w:color="auto" w:fill="FFFFFF"/>
        </w:rPr>
        <w:t>с.Ело</w:t>
      </w:r>
      <w:proofErr w:type="spellEnd"/>
      <w:r w:rsidRPr="00850AC9">
        <w:rPr>
          <w:rFonts w:ascii="Times New Roman" w:hAnsi="Times New Roman" w:cs="Times New Roman"/>
          <w:color w:val="000000"/>
          <w:sz w:val="28"/>
          <w:szCs w:val="28"/>
          <w:shd w:val="clear" w:color="auto" w:fill="FFFFFF"/>
        </w:rPr>
        <w:t xml:space="preserve">, </w:t>
      </w:r>
      <w:proofErr w:type="spellStart"/>
      <w:r w:rsidRPr="00850AC9">
        <w:rPr>
          <w:rFonts w:ascii="Times New Roman" w:hAnsi="Times New Roman" w:cs="Times New Roman"/>
          <w:color w:val="000000"/>
          <w:sz w:val="28"/>
          <w:szCs w:val="28"/>
          <w:shd w:val="clear" w:color="auto" w:fill="FFFFFF"/>
        </w:rPr>
        <w:t>с.Боочи</w:t>
      </w:r>
      <w:proofErr w:type="spellEnd"/>
      <w:r w:rsidRPr="00850AC9">
        <w:rPr>
          <w:rFonts w:ascii="Times New Roman" w:hAnsi="Times New Roman" w:cs="Times New Roman"/>
          <w:color w:val="000000"/>
          <w:sz w:val="28"/>
          <w:szCs w:val="28"/>
          <w:shd w:val="clear" w:color="auto" w:fill="FFFFFF"/>
        </w:rPr>
        <w:t xml:space="preserve">, проведение мероприятий по контролю счетчиков холодного водоснабжения у физических и юридических </w:t>
      </w:r>
      <w:r w:rsidRPr="00850AC9">
        <w:rPr>
          <w:rFonts w:ascii="Times New Roman" w:hAnsi="Times New Roman" w:cs="Times New Roman"/>
          <w:sz w:val="28"/>
          <w:szCs w:val="28"/>
          <w:shd w:val="clear" w:color="auto" w:fill="FFFFFF"/>
        </w:rPr>
        <w:t>лиц</w:t>
      </w:r>
      <w:r w:rsidRPr="00850AC9">
        <w:rPr>
          <w:rFonts w:ascii="Times New Roman" w:hAnsi="Times New Roman" w:cs="Times New Roman"/>
          <w:sz w:val="28"/>
          <w:szCs w:val="28"/>
        </w:rPr>
        <w:t>-144,5тыс.рублей</w:t>
      </w:r>
      <w:r w:rsidR="00850AC9">
        <w:rPr>
          <w:rFonts w:ascii="Times New Roman" w:hAnsi="Times New Roman" w:cs="Times New Roman"/>
          <w:sz w:val="28"/>
          <w:szCs w:val="28"/>
        </w:rPr>
        <w:t>.</w:t>
      </w:r>
    </w:p>
    <w:p w:rsidR="002C464B" w:rsidRPr="000829E4" w:rsidRDefault="00230EE1" w:rsidP="00B57B7F">
      <w:pPr>
        <w:jc w:val="both"/>
        <w:rPr>
          <w:b/>
          <w:color w:val="FF0000"/>
          <w:w w:val="101"/>
          <w:sz w:val="28"/>
          <w:szCs w:val="28"/>
        </w:rPr>
      </w:pPr>
      <w:r w:rsidRPr="000829E4">
        <w:rPr>
          <w:rFonts w:eastAsiaTheme="minorHAnsi"/>
          <w:sz w:val="28"/>
          <w:szCs w:val="28"/>
          <w:lang w:eastAsia="en-US"/>
        </w:rPr>
        <w:t xml:space="preserve">     </w:t>
      </w:r>
      <w:r w:rsidR="00155E90" w:rsidRPr="000829E4">
        <w:rPr>
          <w:b/>
          <w:sz w:val="28"/>
          <w:szCs w:val="28"/>
        </w:rPr>
        <w:t>Благоустройство</w:t>
      </w:r>
      <w:r w:rsidR="002E71E8" w:rsidRPr="000829E4">
        <w:rPr>
          <w:b/>
          <w:sz w:val="28"/>
          <w:szCs w:val="28"/>
        </w:rPr>
        <w:t>.</w:t>
      </w:r>
      <w:r w:rsidR="00DE2393" w:rsidRPr="000829E4">
        <w:rPr>
          <w:b/>
          <w:sz w:val="28"/>
          <w:szCs w:val="28"/>
        </w:rPr>
        <w:t xml:space="preserve"> </w:t>
      </w:r>
      <w:r w:rsidR="009F105F" w:rsidRPr="000829E4">
        <w:rPr>
          <w:w w:val="101"/>
          <w:sz w:val="28"/>
          <w:szCs w:val="28"/>
        </w:rPr>
        <w:t xml:space="preserve">На  выполнение работ по буртованию свалок на территории муниципального </w:t>
      </w:r>
      <w:r w:rsidR="00B57B7F">
        <w:rPr>
          <w:w w:val="101"/>
          <w:sz w:val="28"/>
          <w:szCs w:val="28"/>
        </w:rPr>
        <w:t>образования</w:t>
      </w:r>
      <w:r w:rsidR="00CD6294" w:rsidRPr="000829E4">
        <w:rPr>
          <w:w w:val="101"/>
          <w:sz w:val="28"/>
          <w:szCs w:val="28"/>
        </w:rPr>
        <w:t>, п</w:t>
      </w:r>
      <w:r w:rsidR="002C464B" w:rsidRPr="000829E4">
        <w:rPr>
          <w:w w:val="101"/>
          <w:sz w:val="28"/>
          <w:szCs w:val="28"/>
        </w:rPr>
        <w:t>о заключенным соглашениям о передаче полномочий муниципального района сельским поселениям выделено на покрытие расходов  -</w:t>
      </w:r>
      <w:r w:rsidR="00CD6294" w:rsidRPr="000829E4">
        <w:rPr>
          <w:w w:val="101"/>
          <w:sz w:val="28"/>
          <w:szCs w:val="28"/>
        </w:rPr>
        <w:t>743,7</w:t>
      </w:r>
      <w:r w:rsidR="003950DC" w:rsidRPr="000829E4">
        <w:rPr>
          <w:w w:val="101"/>
          <w:sz w:val="28"/>
          <w:szCs w:val="28"/>
        </w:rPr>
        <w:t xml:space="preserve"> </w:t>
      </w:r>
      <w:proofErr w:type="spellStart"/>
      <w:r w:rsidR="002C464B" w:rsidRPr="000829E4">
        <w:rPr>
          <w:w w:val="101"/>
          <w:sz w:val="28"/>
          <w:szCs w:val="28"/>
        </w:rPr>
        <w:t>тыс</w:t>
      </w:r>
      <w:proofErr w:type="gramStart"/>
      <w:r w:rsidR="002C464B" w:rsidRPr="000829E4">
        <w:rPr>
          <w:w w:val="101"/>
          <w:sz w:val="28"/>
          <w:szCs w:val="28"/>
        </w:rPr>
        <w:t>.р</w:t>
      </w:r>
      <w:proofErr w:type="gramEnd"/>
      <w:r w:rsidR="002C464B" w:rsidRPr="000829E4">
        <w:rPr>
          <w:w w:val="101"/>
          <w:sz w:val="28"/>
          <w:szCs w:val="28"/>
        </w:rPr>
        <w:t>ублей</w:t>
      </w:r>
      <w:proofErr w:type="spellEnd"/>
      <w:r w:rsidR="0055353F" w:rsidRPr="000829E4">
        <w:rPr>
          <w:w w:val="101"/>
          <w:sz w:val="28"/>
          <w:szCs w:val="28"/>
        </w:rPr>
        <w:t>.</w:t>
      </w:r>
      <w:r w:rsidR="002C464B" w:rsidRPr="000829E4">
        <w:rPr>
          <w:w w:val="101"/>
          <w:sz w:val="28"/>
          <w:szCs w:val="28"/>
        </w:rPr>
        <w:t xml:space="preserve"> </w:t>
      </w:r>
    </w:p>
    <w:p w:rsidR="00A42C2C" w:rsidRPr="000829E4" w:rsidRDefault="002C464B" w:rsidP="00A42C2C">
      <w:pPr>
        <w:jc w:val="both"/>
        <w:rPr>
          <w:b/>
          <w:sz w:val="28"/>
          <w:szCs w:val="28"/>
        </w:rPr>
      </w:pPr>
      <w:r w:rsidRPr="000829E4">
        <w:rPr>
          <w:w w:val="101"/>
          <w:sz w:val="28"/>
          <w:szCs w:val="28"/>
        </w:rPr>
        <w:t xml:space="preserve">          </w:t>
      </w:r>
      <w:r w:rsidR="0055353F" w:rsidRPr="000829E4">
        <w:rPr>
          <w:i/>
          <w:sz w:val="28"/>
          <w:szCs w:val="28"/>
        </w:rPr>
        <w:t xml:space="preserve">Данные в разрезе сельских поселений по исполнению межбюджетных трансфертов, направленных по данному разделу,  приведены в </w:t>
      </w:r>
      <w:r w:rsidR="00A42C2C" w:rsidRPr="000829E4">
        <w:rPr>
          <w:i/>
          <w:sz w:val="28"/>
          <w:szCs w:val="28"/>
        </w:rPr>
        <w:t>приложении №</w:t>
      </w:r>
      <w:r w:rsidR="00B57B7F">
        <w:rPr>
          <w:i/>
          <w:sz w:val="28"/>
          <w:szCs w:val="28"/>
        </w:rPr>
        <w:t>1</w:t>
      </w:r>
      <w:r w:rsidR="00A42C2C" w:rsidRPr="000829E4">
        <w:rPr>
          <w:i/>
          <w:sz w:val="28"/>
          <w:szCs w:val="28"/>
        </w:rPr>
        <w:t xml:space="preserve"> к пояснительной записке</w:t>
      </w:r>
      <w:r w:rsidR="00A42C2C" w:rsidRPr="000829E4">
        <w:rPr>
          <w:b/>
          <w:sz w:val="28"/>
          <w:szCs w:val="28"/>
        </w:rPr>
        <w:t xml:space="preserve"> </w:t>
      </w:r>
    </w:p>
    <w:p w:rsidR="002C464B" w:rsidRPr="000829E4" w:rsidRDefault="002C464B" w:rsidP="00A42C2C">
      <w:pPr>
        <w:jc w:val="both"/>
        <w:rPr>
          <w:b/>
          <w:sz w:val="28"/>
          <w:szCs w:val="28"/>
        </w:rPr>
      </w:pPr>
      <w:r w:rsidRPr="000829E4">
        <w:rPr>
          <w:b/>
          <w:sz w:val="28"/>
          <w:szCs w:val="28"/>
        </w:rPr>
        <w:t>В бюджете, в разрезе отраслей, основная доля расходов  (</w:t>
      </w:r>
      <w:r w:rsidR="00286802" w:rsidRPr="000829E4">
        <w:rPr>
          <w:b/>
          <w:sz w:val="28"/>
          <w:szCs w:val="28"/>
        </w:rPr>
        <w:t>80,9</w:t>
      </w:r>
      <w:r w:rsidRPr="000829E4">
        <w:rPr>
          <w:b/>
          <w:sz w:val="28"/>
          <w:szCs w:val="28"/>
        </w:rPr>
        <w:t xml:space="preserve">%) приходится на социальную сферу </w:t>
      </w:r>
      <w:r w:rsidRPr="000829E4">
        <w:rPr>
          <w:sz w:val="28"/>
          <w:szCs w:val="28"/>
        </w:rPr>
        <w:t>(культура, образование, социальная политика, физкультура и спорт)</w:t>
      </w:r>
      <w:r w:rsidRPr="000829E4">
        <w:rPr>
          <w:b/>
          <w:sz w:val="28"/>
          <w:szCs w:val="28"/>
        </w:rPr>
        <w:t xml:space="preserve">, в том числе:       </w:t>
      </w:r>
    </w:p>
    <w:p w:rsidR="002C464B" w:rsidRPr="000829E4" w:rsidRDefault="002C464B" w:rsidP="002C464B">
      <w:pPr>
        <w:ind w:firstLine="709"/>
        <w:jc w:val="both"/>
        <w:rPr>
          <w:b/>
          <w:sz w:val="28"/>
          <w:szCs w:val="28"/>
        </w:rPr>
      </w:pPr>
      <w:r w:rsidRPr="000829E4">
        <w:rPr>
          <w:b/>
          <w:sz w:val="28"/>
          <w:szCs w:val="28"/>
        </w:rPr>
        <w:t xml:space="preserve">На раздел  0700 «Образование»  приходится </w:t>
      </w:r>
      <w:r w:rsidR="00286802" w:rsidRPr="000829E4">
        <w:rPr>
          <w:b/>
          <w:sz w:val="28"/>
          <w:szCs w:val="28"/>
        </w:rPr>
        <w:t>71,0</w:t>
      </w:r>
      <w:r w:rsidR="00FC38B5" w:rsidRPr="000829E4">
        <w:rPr>
          <w:b/>
          <w:sz w:val="28"/>
          <w:szCs w:val="28"/>
        </w:rPr>
        <w:t xml:space="preserve"> </w:t>
      </w:r>
      <w:r w:rsidRPr="000829E4">
        <w:rPr>
          <w:b/>
          <w:sz w:val="28"/>
          <w:szCs w:val="28"/>
        </w:rPr>
        <w:t>% от всех расходов, план</w:t>
      </w:r>
      <w:r w:rsidR="00766CA1" w:rsidRPr="000829E4">
        <w:rPr>
          <w:b/>
          <w:sz w:val="28"/>
          <w:szCs w:val="28"/>
        </w:rPr>
        <w:t xml:space="preserve"> </w:t>
      </w:r>
      <w:r w:rsidRPr="000829E4">
        <w:rPr>
          <w:b/>
          <w:sz w:val="28"/>
          <w:szCs w:val="28"/>
        </w:rPr>
        <w:t xml:space="preserve"> исполнен  в сумме</w:t>
      </w:r>
      <w:r w:rsidR="00FC38B5" w:rsidRPr="000829E4">
        <w:rPr>
          <w:b/>
          <w:sz w:val="28"/>
          <w:szCs w:val="28"/>
        </w:rPr>
        <w:t xml:space="preserve"> </w:t>
      </w:r>
      <w:r w:rsidR="00286802" w:rsidRPr="000829E4">
        <w:rPr>
          <w:b/>
          <w:sz w:val="28"/>
          <w:szCs w:val="28"/>
        </w:rPr>
        <w:t>592724,0</w:t>
      </w:r>
      <w:r w:rsidR="004779DB" w:rsidRPr="000829E4">
        <w:rPr>
          <w:b/>
          <w:sz w:val="28"/>
          <w:szCs w:val="28"/>
        </w:rPr>
        <w:t xml:space="preserve"> </w:t>
      </w:r>
      <w:proofErr w:type="spellStart"/>
      <w:r w:rsidR="004779DB" w:rsidRPr="000829E4">
        <w:rPr>
          <w:b/>
          <w:sz w:val="28"/>
          <w:szCs w:val="28"/>
        </w:rPr>
        <w:t>тыс</w:t>
      </w:r>
      <w:proofErr w:type="gramStart"/>
      <w:r w:rsidR="004779DB" w:rsidRPr="000829E4">
        <w:rPr>
          <w:b/>
          <w:sz w:val="28"/>
          <w:szCs w:val="28"/>
        </w:rPr>
        <w:t>.р</w:t>
      </w:r>
      <w:proofErr w:type="gramEnd"/>
      <w:r w:rsidR="004779DB" w:rsidRPr="000829E4">
        <w:rPr>
          <w:b/>
          <w:sz w:val="28"/>
          <w:szCs w:val="28"/>
        </w:rPr>
        <w:t>ублей</w:t>
      </w:r>
      <w:proofErr w:type="spellEnd"/>
      <w:r w:rsidR="004779DB" w:rsidRPr="000829E4">
        <w:rPr>
          <w:b/>
          <w:sz w:val="28"/>
          <w:szCs w:val="28"/>
        </w:rPr>
        <w:t xml:space="preserve">, или </w:t>
      </w:r>
      <w:r w:rsidR="00A46084" w:rsidRPr="000829E4">
        <w:rPr>
          <w:b/>
          <w:sz w:val="28"/>
          <w:szCs w:val="28"/>
        </w:rPr>
        <w:t>99,</w:t>
      </w:r>
      <w:r w:rsidR="00286802" w:rsidRPr="000829E4">
        <w:rPr>
          <w:b/>
          <w:sz w:val="28"/>
          <w:szCs w:val="28"/>
        </w:rPr>
        <w:t>7</w:t>
      </w:r>
      <w:r w:rsidR="004779DB" w:rsidRPr="000829E4">
        <w:rPr>
          <w:b/>
          <w:sz w:val="28"/>
          <w:szCs w:val="28"/>
        </w:rPr>
        <w:t xml:space="preserve"> % исполнения, </w:t>
      </w:r>
      <w:r w:rsidRPr="000829E4">
        <w:rPr>
          <w:b/>
          <w:sz w:val="28"/>
          <w:szCs w:val="28"/>
        </w:rPr>
        <w:t>темп роста</w:t>
      </w:r>
      <w:r w:rsidR="00786F01" w:rsidRPr="000829E4">
        <w:rPr>
          <w:b/>
          <w:sz w:val="28"/>
          <w:szCs w:val="28"/>
        </w:rPr>
        <w:t xml:space="preserve"> </w:t>
      </w:r>
      <w:r w:rsidR="004779DB" w:rsidRPr="000829E4">
        <w:rPr>
          <w:b/>
          <w:sz w:val="28"/>
          <w:szCs w:val="28"/>
        </w:rPr>
        <w:t>по сра</w:t>
      </w:r>
      <w:r w:rsidR="00BA1F1B" w:rsidRPr="000829E4">
        <w:rPr>
          <w:b/>
          <w:sz w:val="28"/>
          <w:szCs w:val="28"/>
        </w:rPr>
        <w:t>в</w:t>
      </w:r>
      <w:r w:rsidR="004779DB" w:rsidRPr="000829E4">
        <w:rPr>
          <w:b/>
          <w:sz w:val="28"/>
          <w:szCs w:val="28"/>
        </w:rPr>
        <w:t>нению с  20</w:t>
      </w:r>
      <w:r w:rsidR="00A46084" w:rsidRPr="000829E4">
        <w:rPr>
          <w:b/>
          <w:sz w:val="28"/>
          <w:szCs w:val="28"/>
        </w:rPr>
        <w:t>2</w:t>
      </w:r>
      <w:r w:rsidR="00286802" w:rsidRPr="000829E4">
        <w:rPr>
          <w:b/>
          <w:sz w:val="28"/>
          <w:szCs w:val="28"/>
        </w:rPr>
        <w:t xml:space="preserve">1 </w:t>
      </w:r>
      <w:r w:rsidR="004779DB" w:rsidRPr="000829E4">
        <w:rPr>
          <w:b/>
          <w:sz w:val="28"/>
          <w:szCs w:val="28"/>
        </w:rPr>
        <w:t xml:space="preserve">годом </w:t>
      </w:r>
      <w:r w:rsidRPr="000829E4">
        <w:rPr>
          <w:b/>
          <w:sz w:val="28"/>
          <w:szCs w:val="28"/>
        </w:rPr>
        <w:t xml:space="preserve">составил </w:t>
      </w:r>
      <w:r w:rsidR="00286802" w:rsidRPr="000829E4">
        <w:rPr>
          <w:b/>
          <w:sz w:val="28"/>
          <w:szCs w:val="28"/>
        </w:rPr>
        <w:t>112,8</w:t>
      </w:r>
      <w:r w:rsidRPr="000829E4">
        <w:rPr>
          <w:b/>
          <w:sz w:val="28"/>
          <w:szCs w:val="28"/>
        </w:rPr>
        <w:t>%.</w:t>
      </w:r>
    </w:p>
    <w:p w:rsidR="00217FD0" w:rsidRPr="000829E4" w:rsidRDefault="002C464B" w:rsidP="002C464B">
      <w:pPr>
        <w:ind w:right="-30"/>
        <w:jc w:val="both"/>
        <w:rPr>
          <w:sz w:val="28"/>
          <w:szCs w:val="28"/>
          <w:lang w:eastAsia="x-none"/>
        </w:rPr>
      </w:pPr>
      <w:r w:rsidRPr="000829E4">
        <w:rPr>
          <w:sz w:val="28"/>
          <w:szCs w:val="28"/>
          <w:lang w:eastAsia="x-none"/>
        </w:rPr>
        <w:t xml:space="preserve">     </w:t>
      </w:r>
    </w:p>
    <w:p w:rsidR="00217FD0" w:rsidRPr="000829E4" w:rsidRDefault="00217FD0" w:rsidP="002C464B">
      <w:pPr>
        <w:ind w:right="-30"/>
        <w:jc w:val="both"/>
        <w:rPr>
          <w:b/>
          <w:sz w:val="28"/>
          <w:szCs w:val="28"/>
          <w:lang w:eastAsia="x-none"/>
        </w:rPr>
      </w:pPr>
      <w:r w:rsidRPr="000829E4">
        <w:rPr>
          <w:b/>
          <w:sz w:val="28"/>
          <w:szCs w:val="28"/>
          <w:lang w:eastAsia="x-none"/>
        </w:rPr>
        <w:t>Дошкольное образование</w:t>
      </w:r>
      <w:r w:rsidR="00A54235" w:rsidRPr="000829E4">
        <w:rPr>
          <w:b/>
          <w:sz w:val="28"/>
          <w:szCs w:val="28"/>
          <w:lang w:eastAsia="x-none"/>
        </w:rPr>
        <w:t xml:space="preserve">  всего расходы составили </w:t>
      </w:r>
      <w:r w:rsidR="00DC133C" w:rsidRPr="000829E4">
        <w:rPr>
          <w:b/>
          <w:sz w:val="28"/>
          <w:szCs w:val="28"/>
          <w:lang w:eastAsia="x-none"/>
        </w:rPr>
        <w:t>151897,6</w:t>
      </w:r>
      <w:r w:rsidR="00A54235" w:rsidRPr="000829E4">
        <w:rPr>
          <w:b/>
          <w:sz w:val="28"/>
          <w:szCs w:val="28"/>
          <w:lang w:eastAsia="x-none"/>
        </w:rPr>
        <w:t xml:space="preserve"> </w:t>
      </w:r>
      <w:proofErr w:type="spellStart"/>
      <w:r w:rsidR="00A54235" w:rsidRPr="000829E4">
        <w:rPr>
          <w:b/>
          <w:sz w:val="28"/>
          <w:szCs w:val="28"/>
          <w:lang w:eastAsia="x-none"/>
        </w:rPr>
        <w:t>тыс</w:t>
      </w:r>
      <w:proofErr w:type="gramStart"/>
      <w:r w:rsidR="00A54235" w:rsidRPr="000829E4">
        <w:rPr>
          <w:b/>
          <w:sz w:val="28"/>
          <w:szCs w:val="28"/>
          <w:lang w:eastAsia="x-none"/>
        </w:rPr>
        <w:t>.р</w:t>
      </w:r>
      <w:proofErr w:type="gramEnd"/>
      <w:r w:rsidR="00A54235" w:rsidRPr="000829E4">
        <w:rPr>
          <w:b/>
          <w:sz w:val="28"/>
          <w:szCs w:val="28"/>
          <w:lang w:eastAsia="x-none"/>
        </w:rPr>
        <w:t>ублей</w:t>
      </w:r>
      <w:proofErr w:type="spellEnd"/>
      <w:r w:rsidR="00A54235" w:rsidRPr="000829E4">
        <w:rPr>
          <w:b/>
          <w:sz w:val="28"/>
          <w:szCs w:val="28"/>
          <w:lang w:eastAsia="x-none"/>
        </w:rPr>
        <w:t xml:space="preserve"> при плане </w:t>
      </w:r>
      <w:r w:rsidR="00DC133C" w:rsidRPr="000829E4">
        <w:rPr>
          <w:b/>
          <w:sz w:val="28"/>
          <w:szCs w:val="28"/>
          <w:lang w:eastAsia="x-none"/>
        </w:rPr>
        <w:t>152097,6</w:t>
      </w:r>
      <w:r w:rsidR="00A54235" w:rsidRPr="000829E4">
        <w:rPr>
          <w:b/>
          <w:sz w:val="28"/>
          <w:szCs w:val="28"/>
          <w:lang w:eastAsia="x-none"/>
        </w:rPr>
        <w:t xml:space="preserve"> </w:t>
      </w:r>
      <w:proofErr w:type="spellStart"/>
      <w:r w:rsidR="00A54235" w:rsidRPr="000829E4">
        <w:rPr>
          <w:b/>
          <w:sz w:val="28"/>
          <w:szCs w:val="28"/>
          <w:lang w:eastAsia="x-none"/>
        </w:rPr>
        <w:t>тыс.рублей</w:t>
      </w:r>
      <w:proofErr w:type="spellEnd"/>
      <w:r w:rsidR="000D5659" w:rsidRPr="000829E4">
        <w:rPr>
          <w:b/>
          <w:sz w:val="28"/>
          <w:szCs w:val="28"/>
          <w:lang w:eastAsia="x-none"/>
        </w:rPr>
        <w:t xml:space="preserve">, </w:t>
      </w:r>
      <w:r w:rsidR="000D5659" w:rsidRPr="000829E4">
        <w:rPr>
          <w:sz w:val="28"/>
          <w:szCs w:val="28"/>
          <w:lang w:eastAsia="x-none"/>
        </w:rPr>
        <w:t xml:space="preserve">финансирование по дошкольному образованию детей  в доле расходов на образование составило </w:t>
      </w:r>
      <w:r w:rsidR="00DE754F" w:rsidRPr="000829E4">
        <w:rPr>
          <w:sz w:val="28"/>
          <w:szCs w:val="28"/>
          <w:lang w:eastAsia="x-none"/>
        </w:rPr>
        <w:t>25,6</w:t>
      </w:r>
      <w:r w:rsidR="000D5659" w:rsidRPr="000829E4">
        <w:rPr>
          <w:sz w:val="28"/>
          <w:szCs w:val="28"/>
          <w:lang w:eastAsia="x-none"/>
        </w:rPr>
        <w:t>%.</w:t>
      </w:r>
    </w:p>
    <w:p w:rsidR="009258F8" w:rsidRPr="000829E4" w:rsidRDefault="009258F8" w:rsidP="009258F8">
      <w:pPr>
        <w:ind w:right="-30"/>
        <w:jc w:val="both"/>
        <w:rPr>
          <w:sz w:val="28"/>
          <w:szCs w:val="28"/>
          <w:lang w:eastAsia="x-none"/>
        </w:rPr>
      </w:pPr>
      <w:r w:rsidRPr="000829E4">
        <w:rPr>
          <w:sz w:val="28"/>
          <w:szCs w:val="28"/>
          <w:lang w:eastAsia="x-none"/>
        </w:rPr>
        <w:t>Количество учреждений дошкольного образования детей  без изменений,  то есть, 2 автономных учреждения  и 16 структурных подразделений школ.</w:t>
      </w:r>
    </w:p>
    <w:p w:rsidR="00302F5F" w:rsidRPr="000829E4" w:rsidRDefault="00230227" w:rsidP="009B7BCA">
      <w:pPr>
        <w:pStyle w:val="a3"/>
        <w:numPr>
          <w:ilvl w:val="0"/>
          <w:numId w:val="6"/>
        </w:numPr>
        <w:ind w:right="-30"/>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lastRenderedPageBreak/>
        <w:t xml:space="preserve">На выполнение муниципального  задания </w:t>
      </w:r>
      <w:r w:rsidR="006C488F" w:rsidRPr="000829E4">
        <w:rPr>
          <w:rFonts w:ascii="Times New Roman" w:eastAsia="Times New Roman" w:hAnsi="Times New Roman" w:cs="Times New Roman"/>
          <w:sz w:val="28"/>
          <w:szCs w:val="28"/>
          <w:lang w:eastAsia="x-none"/>
        </w:rPr>
        <w:t xml:space="preserve"> по присмотру и уходу за детьми  от 3 до 8 лет направлено </w:t>
      </w:r>
      <w:r w:rsidR="00DC133C" w:rsidRPr="000829E4">
        <w:rPr>
          <w:rFonts w:ascii="Times New Roman" w:eastAsia="Times New Roman" w:hAnsi="Times New Roman" w:cs="Times New Roman"/>
          <w:sz w:val="28"/>
          <w:szCs w:val="28"/>
          <w:lang w:eastAsia="x-none"/>
        </w:rPr>
        <w:t>103742,8</w:t>
      </w:r>
      <w:r w:rsidR="006C488F" w:rsidRPr="000829E4">
        <w:rPr>
          <w:rFonts w:ascii="Times New Roman" w:eastAsia="Times New Roman" w:hAnsi="Times New Roman" w:cs="Times New Roman"/>
          <w:sz w:val="28"/>
          <w:szCs w:val="28"/>
          <w:lang w:eastAsia="x-none"/>
        </w:rPr>
        <w:t xml:space="preserve"> </w:t>
      </w:r>
      <w:proofErr w:type="spellStart"/>
      <w:r w:rsidR="006C488F" w:rsidRPr="000829E4">
        <w:rPr>
          <w:rFonts w:ascii="Times New Roman" w:eastAsia="Times New Roman" w:hAnsi="Times New Roman" w:cs="Times New Roman"/>
          <w:sz w:val="28"/>
          <w:szCs w:val="28"/>
          <w:lang w:eastAsia="x-none"/>
        </w:rPr>
        <w:t>тыс</w:t>
      </w:r>
      <w:proofErr w:type="gramStart"/>
      <w:r w:rsidR="006C488F" w:rsidRPr="000829E4">
        <w:rPr>
          <w:rFonts w:ascii="Times New Roman" w:eastAsia="Times New Roman" w:hAnsi="Times New Roman" w:cs="Times New Roman"/>
          <w:sz w:val="28"/>
          <w:szCs w:val="28"/>
          <w:lang w:eastAsia="x-none"/>
        </w:rPr>
        <w:t>.р</w:t>
      </w:r>
      <w:proofErr w:type="gramEnd"/>
      <w:r w:rsidR="006C488F" w:rsidRPr="000829E4">
        <w:rPr>
          <w:rFonts w:ascii="Times New Roman" w:eastAsia="Times New Roman" w:hAnsi="Times New Roman" w:cs="Times New Roman"/>
          <w:sz w:val="28"/>
          <w:szCs w:val="28"/>
          <w:lang w:eastAsia="x-none"/>
        </w:rPr>
        <w:t>ублей</w:t>
      </w:r>
      <w:proofErr w:type="spellEnd"/>
      <w:r w:rsidR="006C488F" w:rsidRPr="000829E4">
        <w:rPr>
          <w:rFonts w:ascii="Times New Roman" w:eastAsia="Times New Roman" w:hAnsi="Times New Roman" w:cs="Times New Roman"/>
          <w:sz w:val="28"/>
          <w:szCs w:val="28"/>
          <w:lang w:eastAsia="x-none"/>
        </w:rPr>
        <w:t>,</w:t>
      </w:r>
      <w:r w:rsidRPr="000829E4">
        <w:rPr>
          <w:rFonts w:ascii="Times New Roman" w:eastAsia="Times New Roman" w:hAnsi="Times New Roman" w:cs="Times New Roman"/>
          <w:sz w:val="28"/>
          <w:szCs w:val="28"/>
          <w:lang w:eastAsia="x-none"/>
        </w:rPr>
        <w:t xml:space="preserve">  план исполнен на </w:t>
      </w:r>
      <w:r w:rsidR="00DC133C" w:rsidRPr="000829E4">
        <w:rPr>
          <w:rFonts w:ascii="Times New Roman" w:eastAsia="Times New Roman" w:hAnsi="Times New Roman" w:cs="Times New Roman"/>
          <w:sz w:val="28"/>
          <w:szCs w:val="28"/>
          <w:lang w:eastAsia="x-none"/>
        </w:rPr>
        <w:t>99,9</w:t>
      </w:r>
      <w:r w:rsidRPr="000829E4">
        <w:rPr>
          <w:rFonts w:ascii="Times New Roman" w:eastAsia="Times New Roman" w:hAnsi="Times New Roman" w:cs="Times New Roman"/>
          <w:sz w:val="28"/>
          <w:szCs w:val="28"/>
          <w:lang w:eastAsia="x-none"/>
        </w:rPr>
        <w:t>% , в том числе  за счет  безвозмездных поступлений направлены бюджетные ассигнования</w:t>
      </w:r>
      <w:r w:rsidR="00302F5F" w:rsidRPr="000829E4">
        <w:rPr>
          <w:rFonts w:ascii="Times New Roman" w:eastAsia="Times New Roman" w:hAnsi="Times New Roman" w:cs="Times New Roman"/>
          <w:sz w:val="28"/>
          <w:szCs w:val="28"/>
          <w:lang w:eastAsia="x-none"/>
        </w:rPr>
        <w:t xml:space="preserve"> в размере -</w:t>
      </w:r>
      <w:r w:rsidR="005F61EE" w:rsidRPr="000829E4">
        <w:rPr>
          <w:rFonts w:ascii="Times New Roman" w:eastAsia="Times New Roman" w:hAnsi="Times New Roman" w:cs="Times New Roman"/>
          <w:sz w:val="28"/>
          <w:szCs w:val="28"/>
          <w:lang w:eastAsia="x-none"/>
        </w:rPr>
        <w:t>82570,2</w:t>
      </w:r>
      <w:r w:rsidR="00302F5F" w:rsidRPr="000829E4">
        <w:rPr>
          <w:rFonts w:ascii="Times New Roman" w:eastAsia="Times New Roman" w:hAnsi="Times New Roman" w:cs="Times New Roman"/>
          <w:sz w:val="28"/>
          <w:szCs w:val="28"/>
          <w:lang w:eastAsia="x-none"/>
        </w:rPr>
        <w:t xml:space="preserve"> </w:t>
      </w:r>
      <w:proofErr w:type="spellStart"/>
      <w:r w:rsidR="00302F5F" w:rsidRPr="000829E4">
        <w:rPr>
          <w:rFonts w:ascii="Times New Roman" w:eastAsia="Times New Roman" w:hAnsi="Times New Roman" w:cs="Times New Roman"/>
          <w:sz w:val="28"/>
          <w:szCs w:val="28"/>
          <w:lang w:eastAsia="x-none"/>
        </w:rPr>
        <w:t>тыс.рублей</w:t>
      </w:r>
      <w:proofErr w:type="spellEnd"/>
      <w:r w:rsidR="00302F5F" w:rsidRPr="000829E4">
        <w:rPr>
          <w:rFonts w:ascii="Times New Roman" w:eastAsia="Times New Roman" w:hAnsi="Times New Roman" w:cs="Times New Roman"/>
          <w:sz w:val="28"/>
          <w:szCs w:val="28"/>
          <w:lang w:eastAsia="x-none"/>
        </w:rPr>
        <w:t>.</w:t>
      </w:r>
    </w:p>
    <w:p w:rsidR="007902C2" w:rsidRPr="000829E4" w:rsidRDefault="00556E48" w:rsidP="007902C2">
      <w:pPr>
        <w:ind w:right="-30"/>
        <w:jc w:val="both"/>
        <w:rPr>
          <w:sz w:val="28"/>
          <w:szCs w:val="28"/>
          <w:lang w:eastAsia="x-none"/>
        </w:rPr>
      </w:pPr>
      <w:r>
        <w:rPr>
          <w:sz w:val="28"/>
          <w:szCs w:val="28"/>
          <w:lang w:eastAsia="x-none"/>
        </w:rPr>
        <w:t xml:space="preserve">За счет средств </w:t>
      </w:r>
      <w:r w:rsidR="007902C2" w:rsidRPr="000829E4">
        <w:rPr>
          <w:sz w:val="28"/>
          <w:szCs w:val="28"/>
          <w:lang w:eastAsia="x-none"/>
        </w:rPr>
        <w:t xml:space="preserve"> республиканского бюджета направлено:</w:t>
      </w:r>
    </w:p>
    <w:p w:rsidR="0034348F" w:rsidRPr="000829E4" w:rsidRDefault="0034348F" w:rsidP="00781BDF">
      <w:pPr>
        <w:pStyle w:val="a3"/>
        <w:numPr>
          <w:ilvl w:val="0"/>
          <w:numId w:val="35"/>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953E20" w:rsidRPr="000829E4">
        <w:rPr>
          <w:rFonts w:ascii="Times New Roman" w:eastAsia="Times New Roman" w:hAnsi="Times New Roman" w:cs="Times New Roman"/>
          <w:sz w:val="28"/>
          <w:szCs w:val="28"/>
          <w:lang w:eastAsia="x-none"/>
        </w:rPr>
        <w:t>-</w:t>
      </w:r>
      <w:r w:rsidR="005F61EE" w:rsidRPr="000829E4">
        <w:rPr>
          <w:rFonts w:ascii="Times New Roman" w:eastAsia="Times New Roman" w:hAnsi="Times New Roman" w:cs="Times New Roman"/>
          <w:sz w:val="28"/>
          <w:szCs w:val="28"/>
          <w:lang w:eastAsia="x-none"/>
        </w:rPr>
        <w:t>63607,9</w:t>
      </w:r>
      <w:r w:rsidR="00953E20" w:rsidRPr="000829E4">
        <w:rPr>
          <w:rFonts w:ascii="Times New Roman" w:eastAsia="Times New Roman" w:hAnsi="Times New Roman" w:cs="Times New Roman"/>
          <w:sz w:val="28"/>
          <w:szCs w:val="28"/>
          <w:lang w:eastAsia="x-none"/>
        </w:rPr>
        <w:t xml:space="preserve"> </w:t>
      </w:r>
      <w:proofErr w:type="spellStart"/>
      <w:r w:rsidR="00953E20" w:rsidRPr="000829E4">
        <w:rPr>
          <w:rFonts w:ascii="Times New Roman" w:eastAsia="Times New Roman" w:hAnsi="Times New Roman" w:cs="Times New Roman"/>
          <w:sz w:val="28"/>
          <w:szCs w:val="28"/>
          <w:lang w:eastAsia="x-none"/>
        </w:rPr>
        <w:t>тыс</w:t>
      </w:r>
      <w:proofErr w:type="gramStart"/>
      <w:r w:rsidR="00953E20" w:rsidRPr="000829E4">
        <w:rPr>
          <w:rFonts w:ascii="Times New Roman" w:eastAsia="Times New Roman" w:hAnsi="Times New Roman" w:cs="Times New Roman"/>
          <w:sz w:val="28"/>
          <w:szCs w:val="28"/>
          <w:lang w:eastAsia="x-none"/>
        </w:rPr>
        <w:t>.р</w:t>
      </w:r>
      <w:proofErr w:type="gramEnd"/>
      <w:r w:rsidR="00953E20" w:rsidRPr="000829E4">
        <w:rPr>
          <w:rFonts w:ascii="Times New Roman" w:eastAsia="Times New Roman" w:hAnsi="Times New Roman" w:cs="Times New Roman"/>
          <w:sz w:val="28"/>
          <w:szCs w:val="28"/>
          <w:lang w:eastAsia="x-none"/>
        </w:rPr>
        <w:t>ублей</w:t>
      </w:r>
      <w:proofErr w:type="spellEnd"/>
      <w:r w:rsidR="00B81161" w:rsidRPr="000829E4">
        <w:rPr>
          <w:rFonts w:ascii="Times New Roman" w:eastAsia="Times New Roman" w:hAnsi="Times New Roman" w:cs="Times New Roman"/>
          <w:sz w:val="28"/>
          <w:szCs w:val="28"/>
          <w:lang w:eastAsia="x-none"/>
        </w:rPr>
        <w:t>, в том числе, расходы на УНП составили -</w:t>
      </w:r>
      <w:r w:rsidR="004251FA" w:rsidRPr="000829E4">
        <w:rPr>
          <w:rFonts w:ascii="Times New Roman" w:eastAsia="Times New Roman" w:hAnsi="Times New Roman" w:cs="Times New Roman"/>
          <w:sz w:val="28"/>
          <w:szCs w:val="28"/>
          <w:lang w:eastAsia="x-none"/>
        </w:rPr>
        <w:t>1312,8</w:t>
      </w:r>
      <w:r w:rsidR="00B81161" w:rsidRPr="000829E4">
        <w:rPr>
          <w:rFonts w:ascii="Times New Roman" w:eastAsia="Times New Roman" w:hAnsi="Times New Roman" w:cs="Times New Roman"/>
          <w:sz w:val="28"/>
          <w:szCs w:val="28"/>
          <w:lang w:eastAsia="x-none"/>
        </w:rPr>
        <w:t>тыс.рублей,  на повышение квалификации направлено -</w:t>
      </w:r>
      <w:r w:rsidR="004251FA" w:rsidRPr="000829E4">
        <w:rPr>
          <w:rFonts w:ascii="Times New Roman" w:eastAsia="Times New Roman" w:hAnsi="Times New Roman" w:cs="Times New Roman"/>
          <w:sz w:val="28"/>
          <w:szCs w:val="28"/>
          <w:lang w:eastAsia="x-none"/>
        </w:rPr>
        <w:t>117,4</w:t>
      </w:r>
      <w:r w:rsidR="00B81161" w:rsidRPr="000829E4">
        <w:rPr>
          <w:rFonts w:ascii="Times New Roman" w:eastAsia="Times New Roman" w:hAnsi="Times New Roman" w:cs="Times New Roman"/>
          <w:sz w:val="28"/>
          <w:szCs w:val="28"/>
          <w:lang w:eastAsia="x-none"/>
        </w:rPr>
        <w:t xml:space="preserve"> </w:t>
      </w:r>
      <w:proofErr w:type="spellStart"/>
      <w:r w:rsidR="00B81161" w:rsidRPr="000829E4">
        <w:rPr>
          <w:rFonts w:ascii="Times New Roman" w:eastAsia="Times New Roman" w:hAnsi="Times New Roman" w:cs="Times New Roman"/>
          <w:sz w:val="28"/>
          <w:szCs w:val="28"/>
          <w:lang w:eastAsia="x-none"/>
        </w:rPr>
        <w:t>тыс.рублей</w:t>
      </w:r>
      <w:proofErr w:type="spellEnd"/>
      <w:r w:rsidR="00953E20" w:rsidRPr="000829E4">
        <w:rPr>
          <w:rFonts w:ascii="Times New Roman" w:eastAsia="Times New Roman" w:hAnsi="Times New Roman" w:cs="Times New Roman"/>
          <w:sz w:val="28"/>
          <w:szCs w:val="28"/>
          <w:lang w:eastAsia="x-none"/>
        </w:rPr>
        <w:t>;</w:t>
      </w:r>
    </w:p>
    <w:p w:rsidR="0034348F" w:rsidRPr="000829E4" w:rsidRDefault="0034348F" w:rsidP="00781BDF">
      <w:pPr>
        <w:pStyle w:val="a3"/>
        <w:numPr>
          <w:ilvl w:val="0"/>
          <w:numId w:val="35"/>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на предоставление ежемесячной надбавки к заработной плате молодым специалистам в муниципальных образовательных организациях</w:t>
      </w:r>
      <w:r w:rsidR="00953E20" w:rsidRPr="000829E4">
        <w:rPr>
          <w:rFonts w:ascii="Times New Roman" w:eastAsia="Times New Roman" w:hAnsi="Times New Roman" w:cs="Times New Roman"/>
          <w:sz w:val="28"/>
          <w:szCs w:val="28"/>
          <w:lang w:eastAsia="x-none"/>
        </w:rPr>
        <w:t>-</w:t>
      </w:r>
      <w:r w:rsidR="004A0213" w:rsidRPr="000829E4">
        <w:rPr>
          <w:rFonts w:ascii="Times New Roman" w:eastAsia="Times New Roman" w:hAnsi="Times New Roman" w:cs="Times New Roman"/>
          <w:sz w:val="28"/>
          <w:szCs w:val="28"/>
          <w:lang w:eastAsia="x-none"/>
        </w:rPr>
        <w:t>93,7</w:t>
      </w:r>
      <w:r w:rsidR="00953E20" w:rsidRPr="000829E4">
        <w:rPr>
          <w:rFonts w:ascii="Times New Roman" w:eastAsia="Times New Roman" w:hAnsi="Times New Roman" w:cs="Times New Roman"/>
          <w:sz w:val="28"/>
          <w:szCs w:val="28"/>
          <w:lang w:eastAsia="x-none"/>
        </w:rPr>
        <w:t xml:space="preserve"> </w:t>
      </w:r>
      <w:proofErr w:type="spellStart"/>
      <w:r w:rsidR="00953E20" w:rsidRPr="000829E4">
        <w:rPr>
          <w:rFonts w:ascii="Times New Roman" w:eastAsia="Times New Roman" w:hAnsi="Times New Roman" w:cs="Times New Roman"/>
          <w:sz w:val="28"/>
          <w:szCs w:val="28"/>
          <w:lang w:eastAsia="x-none"/>
        </w:rPr>
        <w:t>тыс</w:t>
      </w:r>
      <w:proofErr w:type="gramStart"/>
      <w:r w:rsidR="00953E20" w:rsidRPr="000829E4">
        <w:rPr>
          <w:rFonts w:ascii="Times New Roman" w:eastAsia="Times New Roman" w:hAnsi="Times New Roman" w:cs="Times New Roman"/>
          <w:sz w:val="28"/>
          <w:szCs w:val="28"/>
          <w:lang w:eastAsia="x-none"/>
        </w:rPr>
        <w:t>.р</w:t>
      </w:r>
      <w:proofErr w:type="gramEnd"/>
      <w:r w:rsidR="00953E20" w:rsidRPr="000829E4">
        <w:rPr>
          <w:rFonts w:ascii="Times New Roman" w:eastAsia="Times New Roman" w:hAnsi="Times New Roman" w:cs="Times New Roman"/>
          <w:sz w:val="28"/>
          <w:szCs w:val="28"/>
          <w:lang w:eastAsia="x-none"/>
        </w:rPr>
        <w:t>ублей</w:t>
      </w:r>
      <w:proofErr w:type="spellEnd"/>
      <w:r w:rsidR="00953E20" w:rsidRPr="000829E4">
        <w:rPr>
          <w:rFonts w:ascii="Times New Roman" w:eastAsia="Times New Roman" w:hAnsi="Times New Roman" w:cs="Times New Roman"/>
          <w:sz w:val="28"/>
          <w:szCs w:val="28"/>
          <w:lang w:eastAsia="x-none"/>
        </w:rPr>
        <w:t>;</w:t>
      </w:r>
    </w:p>
    <w:p w:rsidR="0034348F" w:rsidRPr="000829E4" w:rsidRDefault="00D46AB3" w:rsidP="00781BDF">
      <w:pPr>
        <w:pStyle w:val="a3"/>
        <w:numPr>
          <w:ilvl w:val="0"/>
          <w:numId w:val="35"/>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на оплату труда и начисления на выплаты по оплате труда работников бюджетной сферы в Республике Алтай</w:t>
      </w:r>
      <w:r w:rsidR="00953E20" w:rsidRPr="000829E4">
        <w:rPr>
          <w:rFonts w:ascii="Times New Roman" w:eastAsia="Times New Roman" w:hAnsi="Times New Roman" w:cs="Times New Roman"/>
          <w:sz w:val="28"/>
          <w:szCs w:val="28"/>
          <w:lang w:eastAsia="x-none"/>
        </w:rPr>
        <w:t xml:space="preserve"> – </w:t>
      </w:r>
      <w:r w:rsidR="005F61EE" w:rsidRPr="000829E4">
        <w:rPr>
          <w:rFonts w:ascii="Times New Roman" w:eastAsia="Times New Roman" w:hAnsi="Times New Roman" w:cs="Times New Roman"/>
          <w:sz w:val="28"/>
          <w:szCs w:val="28"/>
          <w:lang w:eastAsia="x-none"/>
        </w:rPr>
        <w:t>18868,6</w:t>
      </w:r>
      <w:r w:rsidR="00953E20" w:rsidRPr="000829E4">
        <w:rPr>
          <w:rFonts w:ascii="Times New Roman" w:eastAsia="Times New Roman" w:hAnsi="Times New Roman" w:cs="Times New Roman"/>
          <w:sz w:val="28"/>
          <w:szCs w:val="28"/>
          <w:lang w:eastAsia="x-none"/>
        </w:rPr>
        <w:t xml:space="preserve"> </w:t>
      </w:r>
      <w:proofErr w:type="spellStart"/>
      <w:r w:rsidR="00953E20" w:rsidRPr="000829E4">
        <w:rPr>
          <w:rFonts w:ascii="Times New Roman" w:eastAsia="Times New Roman" w:hAnsi="Times New Roman" w:cs="Times New Roman"/>
          <w:sz w:val="28"/>
          <w:szCs w:val="28"/>
          <w:lang w:eastAsia="x-none"/>
        </w:rPr>
        <w:t>тыс</w:t>
      </w:r>
      <w:proofErr w:type="gramStart"/>
      <w:r w:rsidR="00953E20" w:rsidRPr="000829E4">
        <w:rPr>
          <w:rFonts w:ascii="Times New Roman" w:eastAsia="Times New Roman" w:hAnsi="Times New Roman" w:cs="Times New Roman"/>
          <w:sz w:val="28"/>
          <w:szCs w:val="28"/>
          <w:lang w:eastAsia="x-none"/>
        </w:rPr>
        <w:t>.р</w:t>
      </w:r>
      <w:proofErr w:type="gramEnd"/>
      <w:r w:rsidR="00953E20" w:rsidRPr="000829E4">
        <w:rPr>
          <w:rFonts w:ascii="Times New Roman" w:eastAsia="Times New Roman" w:hAnsi="Times New Roman" w:cs="Times New Roman"/>
          <w:sz w:val="28"/>
          <w:szCs w:val="28"/>
          <w:lang w:eastAsia="x-none"/>
        </w:rPr>
        <w:t>ублей</w:t>
      </w:r>
      <w:proofErr w:type="spellEnd"/>
      <w:r w:rsidR="00953E20" w:rsidRPr="000829E4">
        <w:rPr>
          <w:rFonts w:ascii="Times New Roman" w:eastAsia="Times New Roman" w:hAnsi="Times New Roman" w:cs="Times New Roman"/>
          <w:sz w:val="28"/>
          <w:szCs w:val="28"/>
          <w:lang w:eastAsia="x-none"/>
        </w:rPr>
        <w:t>.</w:t>
      </w:r>
    </w:p>
    <w:p w:rsidR="000658D1" w:rsidRPr="000829E4" w:rsidRDefault="001E27D9" w:rsidP="000658D1">
      <w:pPr>
        <w:ind w:right="-30"/>
        <w:jc w:val="both"/>
        <w:rPr>
          <w:sz w:val="28"/>
          <w:szCs w:val="28"/>
          <w:lang w:eastAsia="x-none"/>
        </w:rPr>
      </w:pPr>
      <w:r w:rsidRPr="000829E4">
        <w:rPr>
          <w:sz w:val="28"/>
          <w:szCs w:val="28"/>
          <w:lang w:eastAsia="x-none"/>
        </w:rPr>
        <w:t xml:space="preserve">  </w:t>
      </w:r>
      <w:r w:rsidR="000658D1" w:rsidRPr="000829E4">
        <w:rPr>
          <w:sz w:val="28"/>
          <w:szCs w:val="28"/>
          <w:lang w:eastAsia="x-none"/>
        </w:rPr>
        <w:t>Всего на оплату труда с начислениями работников</w:t>
      </w:r>
      <w:r w:rsidR="00957ED8">
        <w:rPr>
          <w:sz w:val="28"/>
          <w:szCs w:val="28"/>
          <w:lang w:eastAsia="x-none"/>
        </w:rPr>
        <w:t xml:space="preserve"> дошкольного образования направлено</w:t>
      </w:r>
      <w:r w:rsidR="000658D1" w:rsidRPr="000829E4">
        <w:rPr>
          <w:sz w:val="28"/>
          <w:szCs w:val="28"/>
          <w:lang w:eastAsia="x-none"/>
        </w:rPr>
        <w:t xml:space="preserve">  </w:t>
      </w:r>
      <w:r w:rsidR="0024538A" w:rsidRPr="000829E4">
        <w:rPr>
          <w:sz w:val="28"/>
          <w:szCs w:val="28"/>
          <w:lang w:eastAsia="x-none"/>
        </w:rPr>
        <w:t>93208,2</w:t>
      </w:r>
      <w:r w:rsidR="000658D1" w:rsidRPr="000829E4">
        <w:rPr>
          <w:sz w:val="28"/>
          <w:szCs w:val="28"/>
          <w:lang w:eastAsia="x-none"/>
        </w:rPr>
        <w:t xml:space="preserve"> </w:t>
      </w:r>
      <w:proofErr w:type="spellStart"/>
      <w:r w:rsidR="000658D1" w:rsidRPr="000829E4">
        <w:rPr>
          <w:sz w:val="28"/>
          <w:szCs w:val="28"/>
          <w:lang w:eastAsia="x-none"/>
        </w:rPr>
        <w:t>тыс</w:t>
      </w:r>
      <w:proofErr w:type="gramStart"/>
      <w:r w:rsidR="000658D1" w:rsidRPr="000829E4">
        <w:rPr>
          <w:sz w:val="28"/>
          <w:szCs w:val="28"/>
          <w:lang w:eastAsia="x-none"/>
        </w:rPr>
        <w:t>.р</w:t>
      </w:r>
      <w:proofErr w:type="gramEnd"/>
      <w:r w:rsidR="000658D1" w:rsidRPr="000829E4">
        <w:rPr>
          <w:sz w:val="28"/>
          <w:szCs w:val="28"/>
          <w:lang w:eastAsia="x-none"/>
        </w:rPr>
        <w:t>ублей</w:t>
      </w:r>
      <w:proofErr w:type="spellEnd"/>
      <w:r w:rsidR="000658D1" w:rsidRPr="000829E4">
        <w:rPr>
          <w:sz w:val="28"/>
          <w:szCs w:val="28"/>
          <w:lang w:eastAsia="x-none"/>
        </w:rPr>
        <w:t xml:space="preserve">, в том числе средства республиканского бюджета- </w:t>
      </w:r>
      <w:r w:rsidR="0024538A" w:rsidRPr="000829E4">
        <w:rPr>
          <w:sz w:val="28"/>
          <w:szCs w:val="28"/>
          <w:lang w:eastAsia="x-none"/>
        </w:rPr>
        <w:t>81004,1</w:t>
      </w:r>
      <w:r w:rsidR="000658D1" w:rsidRPr="000829E4">
        <w:rPr>
          <w:sz w:val="28"/>
          <w:szCs w:val="28"/>
          <w:lang w:eastAsia="x-none"/>
        </w:rPr>
        <w:t xml:space="preserve"> </w:t>
      </w:r>
      <w:proofErr w:type="spellStart"/>
      <w:r w:rsidR="000658D1" w:rsidRPr="000829E4">
        <w:rPr>
          <w:sz w:val="28"/>
          <w:szCs w:val="28"/>
          <w:lang w:eastAsia="x-none"/>
        </w:rPr>
        <w:t>тыс.рублей</w:t>
      </w:r>
      <w:proofErr w:type="spellEnd"/>
      <w:r w:rsidRPr="000829E4">
        <w:rPr>
          <w:sz w:val="28"/>
          <w:szCs w:val="28"/>
          <w:lang w:eastAsia="x-none"/>
        </w:rPr>
        <w:t>.</w:t>
      </w:r>
    </w:p>
    <w:p w:rsidR="000658D1" w:rsidRPr="000829E4" w:rsidRDefault="000658D1" w:rsidP="000658D1">
      <w:pPr>
        <w:ind w:right="-30"/>
        <w:jc w:val="both"/>
        <w:rPr>
          <w:sz w:val="28"/>
          <w:szCs w:val="28"/>
          <w:lang w:eastAsia="x-none"/>
        </w:rPr>
      </w:pPr>
      <w:r w:rsidRPr="000829E4">
        <w:rPr>
          <w:sz w:val="28"/>
          <w:szCs w:val="28"/>
          <w:lang w:eastAsia="x-none"/>
        </w:rPr>
        <w:t xml:space="preserve">Среднемесячная зарплата педагогического персонала </w:t>
      </w:r>
      <w:r w:rsidR="00EA493B" w:rsidRPr="000829E4">
        <w:rPr>
          <w:sz w:val="28"/>
          <w:szCs w:val="28"/>
          <w:lang w:eastAsia="x-none"/>
        </w:rPr>
        <w:t xml:space="preserve">дошкольного образования  </w:t>
      </w:r>
      <w:r w:rsidR="00EA493B">
        <w:rPr>
          <w:sz w:val="28"/>
          <w:szCs w:val="28"/>
          <w:lang w:eastAsia="x-none"/>
        </w:rPr>
        <w:t xml:space="preserve">составила </w:t>
      </w:r>
      <w:r w:rsidR="0024538A" w:rsidRPr="000829E4">
        <w:rPr>
          <w:sz w:val="28"/>
          <w:szCs w:val="28"/>
          <w:lang w:eastAsia="x-none"/>
        </w:rPr>
        <w:t xml:space="preserve">29492,20 </w:t>
      </w:r>
      <w:r w:rsidR="00FB54A2" w:rsidRPr="000829E4">
        <w:rPr>
          <w:sz w:val="28"/>
          <w:szCs w:val="28"/>
          <w:lang w:eastAsia="x-none"/>
        </w:rPr>
        <w:t>руб</w:t>
      </w:r>
      <w:r w:rsidR="00173921" w:rsidRPr="000829E4">
        <w:rPr>
          <w:sz w:val="28"/>
          <w:szCs w:val="28"/>
          <w:lang w:eastAsia="x-none"/>
        </w:rPr>
        <w:t>лей.</w:t>
      </w:r>
      <w:r w:rsidRPr="000829E4">
        <w:rPr>
          <w:sz w:val="28"/>
          <w:szCs w:val="28"/>
          <w:lang w:eastAsia="x-none"/>
        </w:rPr>
        <w:t xml:space="preserve"> Условия «дорожной карты» по среднемесячной заработной плате педагогических работников  исполнены. </w:t>
      </w:r>
    </w:p>
    <w:p w:rsidR="00A00309" w:rsidRPr="000829E4" w:rsidRDefault="000658D1" w:rsidP="00A00309">
      <w:pPr>
        <w:ind w:right="-30"/>
        <w:jc w:val="both"/>
        <w:rPr>
          <w:sz w:val="28"/>
          <w:szCs w:val="28"/>
          <w:lang w:eastAsia="x-none"/>
        </w:rPr>
      </w:pPr>
      <w:r w:rsidRPr="000829E4">
        <w:rPr>
          <w:sz w:val="28"/>
          <w:szCs w:val="28"/>
          <w:lang w:eastAsia="x-none"/>
        </w:rPr>
        <w:t xml:space="preserve">     </w:t>
      </w:r>
      <w:r w:rsidR="001E27D9" w:rsidRPr="000829E4">
        <w:rPr>
          <w:w w:val="101"/>
          <w:sz w:val="28"/>
          <w:szCs w:val="28"/>
        </w:rPr>
        <w:t>Из  средств местного бюджета и дотации на сбалансированность</w:t>
      </w:r>
      <w:r w:rsidR="00EA493B">
        <w:rPr>
          <w:w w:val="101"/>
          <w:sz w:val="28"/>
          <w:szCs w:val="28"/>
        </w:rPr>
        <w:t>,</w:t>
      </w:r>
      <w:r w:rsidRPr="000829E4">
        <w:rPr>
          <w:sz w:val="28"/>
          <w:szCs w:val="28"/>
          <w:lang w:eastAsia="x-none"/>
        </w:rPr>
        <w:t xml:space="preserve"> </w:t>
      </w:r>
      <w:r w:rsidR="00B57973" w:rsidRPr="000829E4">
        <w:rPr>
          <w:sz w:val="28"/>
          <w:szCs w:val="28"/>
          <w:lang w:eastAsia="x-none"/>
        </w:rPr>
        <w:t xml:space="preserve"> н</w:t>
      </w:r>
      <w:r w:rsidRPr="000829E4">
        <w:rPr>
          <w:sz w:val="28"/>
          <w:szCs w:val="28"/>
          <w:lang w:eastAsia="x-none"/>
        </w:rPr>
        <w:t>а содержание зданий детских садов</w:t>
      </w:r>
      <w:r w:rsidR="00A00309" w:rsidRPr="000829E4">
        <w:rPr>
          <w:sz w:val="28"/>
          <w:szCs w:val="28"/>
          <w:lang w:eastAsia="x-none"/>
        </w:rPr>
        <w:t xml:space="preserve"> </w:t>
      </w:r>
      <w:r w:rsidRPr="000829E4">
        <w:rPr>
          <w:sz w:val="28"/>
          <w:szCs w:val="28"/>
          <w:lang w:eastAsia="x-none"/>
        </w:rPr>
        <w:t xml:space="preserve">направлено </w:t>
      </w:r>
      <w:r w:rsidR="001776C9" w:rsidRPr="000829E4">
        <w:rPr>
          <w:sz w:val="28"/>
          <w:szCs w:val="28"/>
          <w:lang w:eastAsia="x-none"/>
        </w:rPr>
        <w:t>9079,6</w:t>
      </w:r>
      <w:r w:rsidRPr="000829E4">
        <w:rPr>
          <w:sz w:val="28"/>
          <w:szCs w:val="28"/>
          <w:lang w:eastAsia="x-none"/>
        </w:rPr>
        <w:t xml:space="preserve"> </w:t>
      </w:r>
      <w:proofErr w:type="spellStart"/>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proofErr w:type="spellEnd"/>
      <w:r w:rsidR="00060693" w:rsidRPr="000829E4">
        <w:rPr>
          <w:sz w:val="28"/>
          <w:szCs w:val="28"/>
          <w:lang w:eastAsia="x-none"/>
        </w:rPr>
        <w:t xml:space="preserve">, в том числе, на коммунальные услуги </w:t>
      </w:r>
      <w:r w:rsidR="001776C9" w:rsidRPr="000829E4">
        <w:rPr>
          <w:sz w:val="28"/>
          <w:szCs w:val="28"/>
          <w:lang w:eastAsia="x-none"/>
        </w:rPr>
        <w:t>3131,6</w:t>
      </w:r>
      <w:r w:rsidR="00060693" w:rsidRPr="000829E4">
        <w:rPr>
          <w:sz w:val="28"/>
          <w:szCs w:val="28"/>
          <w:lang w:eastAsia="x-none"/>
        </w:rPr>
        <w:t xml:space="preserve"> </w:t>
      </w:r>
      <w:proofErr w:type="spellStart"/>
      <w:r w:rsidR="00060693" w:rsidRPr="000829E4">
        <w:rPr>
          <w:sz w:val="28"/>
          <w:szCs w:val="28"/>
          <w:lang w:eastAsia="x-none"/>
        </w:rPr>
        <w:t>тыс.рублей</w:t>
      </w:r>
      <w:proofErr w:type="spellEnd"/>
      <w:r w:rsidR="00060693" w:rsidRPr="000829E4">
        <w:rPr>
          <w:sz w:val="28"/>
          <w:szCs w:val="28"/>
          <w:lang w:eastAsia="x-none"/>
        </w:rPr>
        <w:t xml:space="preserve">; на уголь и дрова </w:t>
      </w:r>
      <w:r w:rsidR="00E02307" w:rsidRPr="000829E4">
        <w:rPr>
          <w:sz w:val="28"/>
          <w:szCs w:val="28"/>
          <w:lang w:eastAsia="x-none"/>
        </w:rPr>
        <w:t>3422,5</w:t>
      </w:r>
      <w:r w:rsidR="00060693" w:rsidRPr="000829E4">
        <w:rPr>
          <w:sz w:val="28"/>
          <w:szCs w:val="28"/>
          <w:lang w:eastAsia="x-none"/>
        </w:rPr>
        <w:t xml:space="preserve"> </w:t>
      </w:r>
      <w:proofErr w:type="spellStart"/>
      <w:r w:rsidR="00060693" w:rsidRPr="000829E4">
        <w:rPr>
          <w:sz w:val="28"/>
          <w:szCs w:val="28"/>
          <w:lang w:eastAsia="x-none"/>
        </w:rPr>
        <w:t>тыс.рублей</w:t>
      </w:r>
      <w:proofErr w:type="spellEnd"/>
      <w:r w:rsidR="00060693" w:rsidRPr="000829E4">
        <w:rPr>
          <w:sz w:val="28"/>
          <w:szCs w:val="28"/>
          <w:lang w:eastAsia="x-none"/>
        </w:rPr>
        <w:t xml:space="preserve">; на уплату налогов </w:t>
      </w:r>
      <w:r w:rsidR="002251A5" w:rsidRPr="000829E4">
        <w:rPr>
          <w:sz w:val="28"/>
          <w:szCs w:val="28"/>
          <w:lang w:eastAsia="x-none"/>
        </w:rPr>
        <w:t xml:space="preserve">  </w:t>
      </w:r>
      <w:r w:rsidR="00074C35" w:rsidRPr="000829E4">
        <w:rPr>
          <w:sz w:val="28"/>
          <w:szCs w:val="28"/>
          <w:lang w:eastAsia="x-none"/>
        </w:rPr>
        <w:t>437,1</w:t>
      </w:r>
      <w:r w:rsidR="00060693" w:rsidRPr="000829E4">
        <w:rPr>
          <w:sz w:val="28"/>
          <w:szCs w:val="28"/>
          <w:lang w:eastAsia="x-none"/>
        </w:rPr>
        <w:t>тыс.рублей; на о</w:t>
      </w:r>
      <w:r w:rsidR="00060693" w:rsidRPr="000829E4">
        <w:rPr>
          <w:i/>
          <w:sz w:val="28"/>
          <w:szCs w:val="28"/>
          <w:lang w:eastAsia="x-none"/>
        </w:rPr>
        <w:t>х</w:t>
      </w:r>
      <w:r w:rsidR="00060693" w:rsidRPr="000829E4">
        <w:rPr>
          <w:sz w:val="28"/>
          <w:szCs w:val="28"/>
          <w:lang w:eastAsia="x-none"/>
        </w:rPr>
        <w:t xml:space="preserve">рану труда </w:t>
      </w:r>
      <w:r w:rsidR="00E02307" w:rsidRPr="000829E4">
        <w:rPr>
          <w:sz w:val="28"/>
          <w:szCs w:val="28"/>
          <w:lang w:eastAsia="x-none"/>
        </w:rPr>
        <w:t>651,5</w:t>
      </w:r>
      <w:r w:rsidR="00060693" w:rsidRPr="000829E4">
        <w:rPr>
          <w:sz w:val="28"/>
          <w:szCs w:val="28"/>
          <w:lang w:eastAsia="x-none"/>
        </w:rPr>
        <w:t xml:space="preserve"> </w:t>
      </w:r>
      <w:proofErr w:type="spellStart"/>
      <w:r w:rsidR="00060693" w:rsidRPr="000829E4">
        <w:rPr>
          <w:sz w:val="28"/>
          <w:szCs w:val="28"/>
          <w:lang w:eastAsia="x-none"/>
        </w:rPr>
        <w:t>тыс.рублей</w:t>
      </w:r>
      <w:proofErr w:type="spellEnd"/>
      <w:r w:rsidR="00060693" w:rsidRPr="000829E4">
        <w:rPr>
          <w:sz w:val="28"/>
          <w:szCs w:val="28"/>
          <w:lang w:eastAsia="x-none"/>
        </w:rPr>
        <w:t xml:space="preserve">; </w:t>
      </w:r>
      <w:r w:rsidR="00A00309" w:rsidRPr="000829E4">
        <w:rPr>
          <w:sz w:val="28"/>
          <w:szCs w:val="28"/>
          <w:lang w:eastAsia="x-none"/>
        </w:rPr>
        <w:t>на питание опекаемых детей -</w:t>
      </w:r>
      <w:r w:rsidR="002251A5" w:rsidRPr="000829E4">
        <w:rPr>
          <w:sz w:val="28"/>
          <w:szCs w:val="28"/>
          <w:lang w:eastAsia="x-none"/>
        </w:rPr>
        <w:t>210</w:t>
      </w:r>
      <w:r w:rsidR="00A00309" w:rsidRPr="000829E4">
        <w:rPr>
          <w:sz w:val="28"/>
          <w:szCs w:val="28"/>
          <w:lang w:eastAsia="x-none"/>
        </w:rPr>
        <w:t xml:space="preserve">,0 </w:t>
      </w:r>
      <w:proofErr w:type="spellStart"/>
      <w:r w:rsidR="00A00309" w:rsidRPr="000829E4">
        <w:rPr>
          <w:sz w:val="28"/>
          <w:szCs w:val="28"/>
          <w:lang w:eastAsia="x-none"/>
        </w:rPr>
        <w:t>тыс.рублей</w:t>
      </w:r>
      <w:proofErr w:type="spellEnd"/>
      <w:r w:rsidR="00A00309" w:rsidRPr="000829E4">
        <w:rPr>
          <w:sz w:val="28"/>
          <w:szCs w:val="28"/>
          <w:lang w:eastAsia="x-none"/>
        </w:rPr>
        <w:t xml:space="preserve">,  на другие хозяйственные расходы </w:t>
      </w:r>
      <w:r w:rsidR="00DE3322" w:rsidRPr="000829E4">
        <w:rPr>
          <w:sz w:val="28"/>
          <w:szCs w:val="28"/>
          <w:lang w:eastAsia="x-none"/>
        </w:rPr>
        <w:t>1226,9</w:t>
      </w:r>
      <w:r w:rsidR="00A00309" w:rsidRPr="000829E4">
        <w:rPr>
          <w:sz w:val="28"/>
          <w:szCs w:val="28"/>
          <w:lang w:eastAsia="x-none"/>
        </w:rPr>
        <w:t xml:space="preserve"> </w:t>
      </w:r>
      <w:proofErr w:type="spellStart"/>
      <w:r w:rsidR="00A00309" w:rsidRPr="000829E4">
        <w:rPr>
          <w:sz w:val="28"/>
          <w:szCs w:val="28"/>
          <w:lang w:eastAsia="x-none"/>
        </w:rPr>
        <w:t>тыс.рублей</w:t>
      </w:r>
      <w:proofErr w:type="spellEnd"/>
      <w:r w:rsidR="00A00309" w:rsidRPr="000829E4">
        <w:rPr>
          <w:sz w:val="28"/>
          <w:szCs w:val="28"/>
          <w:lang w:eastAsia="x-none"/>
        </w:rPr>
        <w:t xml:space="preserve">.  </w:t>
      </w:r>
    </w:p>
    <w:p w:rsidR="00B57973" w:rsidRPr="000829E4" w:rsidRDefault="00337EC7" w:rsidP="00B57973">
      <w:pPr>
        <w:pStyle w:val="a3"/>
        <w:numPr>
          <w:ilvl w:val="0"/>
          <w:numId w:val="6"/>
        </w:numPr>
        <w:ind w:right="-30"/>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 xml:space="preserve">На иные цели для обеспечения </w:t>
      </w:r>
      <w:r w:rsidR="00DC2EC0" w:rsidRPr="000829E4">
        <w:rPr>
          <w:rFonts w:ascii="Times New Roman" w:eastAsia="Times New Roman" w:hAnsi="Times New Roman" w:cs="Times New Roman"/>
          <w:sz w:val="28"/>
          <w:szCs w:val="28"/>
          <w:lang w:eastAsia="x-none"/>
        </w:rPr>
        <w:t xml:space="preserve">выполнения задач муниципального задания, а, именно, проведение </w:t>
      </w:r>
      <w:r w:rsidR="001C6171" w:rsidRPr="000829E4">
        <w:rPr>
          <w:rFonts w:ascii="Times New Roman" w:eastAsia="Times New Roman" w:hAnsi="Times New Roman" w:cs="Times New Roman"/>
          <w:sz w:val="28"/>
          <w:szCs w:val="28"/>
          <w:lang w:eastAsia="x-none"/>
        </w:rPr>
        <w:t xml:space="preserve">капитального и текущего </w:t>
      </w:r>
      <w:r w:rsidR="00DC2EC0" w:rsidRPr="000829E4">
        <w:rPr>
          <w:rFonts w:ascii="Times New Roman" w:eastAsia="Times New Roman" w:hAnsi="Times New Roman" w:cs="Times New Roman"/>
          <w:sz w:val="28"/>
          <w:szCs w:val="28"/>
          <w:lang w:eastAsia="x-none"/>
        </w:rPr>
        <w:t>ремонт</w:t>
      </w:r>
      <w:r w:rsidR="001C6171" w:rsidRPr="000829E4">
        <w:rPr>
          <w:rFonts w:ascii="Times New Roman" w:eastAsia="Times New Roman" w:hAnsi="Times New Roman" w:cs="Times New Roman"/>
          <w:sz w:val="28"/>
          <w:szCs w:val="28"/>
          <w:lang w:eastAsia="x-none"/>
        </w:rPr>
        <w:t>а объектов</w:t>
      </w:r>
      <w:r w:rsidR="00DC2EC0" w:rsidRPr="000829E4">
        <w:rPr>
          <w:rFonts w:ascii="Times New Roman" w:eastAsia="Times New Roman" w:hAnsi="Times New Roman" w:cs="Times New Roman"/>
          <w:sz w:val="28"/>
          <w:szCs w:val="28"/>
          <w:lang w:eastAsia="x-none"/>
        </w:rPr>
        <w:t>, работ по подготовке проектно-сметной документации, прохождения государственных экспертиз</w:t>
      </w:r>
      <w:r w:rsidR="001C6171" w:rsidRPr="000829E4">
        <w:rPr>
          <w:rFonts w:ascii="Times New Roman" w:eastAsia="Times New Roman" w:hAnsi="Times New Roman" w:cs="Times New Roman"/>
          <w:sz w:val="28"/>
          <w:szCs w:val="28"/>
          <w:lang w:eastAsia="x-none"/>
        </w:rPr>
        <w:t>, установке обслуживанию видео</w:t>
      </w:r>
      <w:r w:rsidR="00935F2D" w:rsidRPr="000829E4">
        <w:rPr>
          <w:rFonts w:ascii="Times New Roman" w:eastAsia="Times New Roman" w:hAnsi="Times New Roman" w:cs="Times New Roman"/>
          <w:sz w:val="28"/>
          <w:szCs w:val="28"/>
          <w:lang w:eastAsia="x-none"/>
        </w:rPr>
        <w:t xml:space="preserve">наблюдения по пожарной безопасности и другие расходы </w:t>
      </w:r>
      <w:r w:rsidR="00DC2EC0" w:rsidRPr="000829E4">
        <w:rPr>
          <w:rFonts w:ascii="Times New Roman" w:eastAsia="Times New Roman" w:hAnsi="Times New Roman" w:cs="Times New Roman"/>
          <w:sz w:val="28"/>
          <w:szCs w:val="28"/>
          <w:lang w:eastAsia="x-none"/>
        </w:rPr>
        <w:t xml:space="preserve"> направлено</w:t>
      </w:r>
      <w:r w:rsidR="00935F2D" w:rsidRPr="000829E4">
        <w:rPr>
          <w:rFonts w:ascii="Times New Roman" w:eastAsia="Times New Roman" w:hAnsi="Times New Roman" w:cs="Times New Roman"/>
          <w:sz w:val="28"/>
          <w:szCs w:val="28"/>
          <w:lang w:eastAsia="x-none"/>
        </w:rPr>
        <w:t xml:space="preserve"> -</w:t>
      </w:r>
      <w:r w:rsidR="002251A5" w:rsidRPr="000829E4">
        <w:rPr>
          <w:rFonts w:ascii="Times New Roman" w:eastAsia="Times New Roman" w:hAnsi="Times New Roman" w:cs="Times New Roman"/>
          <w:sz w:val="28"/>
          <w:szCs w:val="28"/>
          <w:lang w:eastAsia="x-none"/>
        </w:rPr>
        <w:t>5613,8</w:t>
      </w:r>
      <w:r w:rsidR="003A04DE" w:rsidRPr="000829E4">
        <w:rPr>
          <w:rFonts w:ascii="Times New Roman" w:eastAsia="Times New Roman" w:hAnsi="Times New Roman" w:cs="Times New Roman"/>
          <w:sz w:val="28"/>
          <w:szCs w:val="28"/>
          <w:lang w:eastAsia="x-none"/>
        </w:rPr>
        <w:t xml:space="preserve"> </w:t>
      </w:r>
      <w:proofErr w:type="spellStart"/>
      <w:r w:rsidR="00935F2D" w:rsidRPr="000829E4">
        <w:rPr>
          <w:rFonts w:ascii="Times New Roman" w:eastAsia="Times New Roman" w:hAnsi="Times New Roman" w:cs="Times New Roman"/>
          <w:sz w:val="28"/>
          <w:szCs w:val="28"/>
          <w:lang w:eastAsia="x-none"/>
        </w:rPr>
        <w:t>тыс</w:t>
      </w:r>
      <w:proofErr w:type="gramStart"/>
      <w:r w:rsidR="00935F2D" w:rsidRPr="000829E4">
        <w:rPr>
          <w:rFonts w:ascii="Times New Roman" w:eastAsia="Times New Roman" w:hAnsi="Times New Roman" w:cs="Times New Roman"/>
          <w:sz w:val="28"/>
          <w:szCs w:val="28"/>
          <w:lang w:eastAsia="x-none"/>
        </w:rPr>
        <w:t>.р</w:t>
      </w:r>
      <w:proofErr w:type="gramEnd"/>
      <w:r w:rsidR="00935F2D" w:rsidRPr="000829E4">
        <w:rPr>
          <w:rFonts w:ascii="Times New Roman" w:eastAsia="Times New Roman" w:hAnsi="Times New Roman" w:cs="Times New Roman"/>
          <w:sz w:val="28"/>
          <w:szCs w:val="28"/>
          <w:lang w:eastAsia="x-none"/>
        </w:rPr>
        <w:t>ублей</w:t>
      </w:r>
      <w:proofErr w:type="spellEnd"/>
      <w:r w:rsidR="00B57973" w:rsidRPr="000829E4">
        <w:rPr>
          <w:rFonts w:ascii="Times New Roman" w:eastAsia="Times New Roman" w:hAnsi="Times New Roman" w:cs="Times New Roman"/>
          <w:sz w:val="28"/>
          <w:szCs w:val="28"/>
          <w:lang w:eastAsia="x-none"/>
        </w:rPr>
        <w:t>.</w:t>
      </w:r>
    </w:p>
    <w:p w:rsidR="00CF7E23" w:rsidRDefault="007820B6" w:rsidP="00B57973">
      <w:pPr>
        <w:ind w:right="-30"/>
        <w:jc w:val="both"/>
        <w:rPr>
          <w:sz w:val="28"/>
          <w:szCs w:val="28"/>
          <w:lang w:eastAsia="x-none"/>
        </w:rPr>
      </w:pPr>
      <w:r>
        <w:rPr>
          <w:sz w:val="28"/>
          <w:szCs w:val="28"/>
          <w:lang w:eastAsia="x-none"/>
        </w:rPr>
        <w:t>За счет с</w:t>
      </w:r>
      <w:r w:rsidR="00935F2D" w:rsidRPr="000829E4">
        <w:rPr>
          <w:sz w:val="28"/>
          <w:szCs w:val="28"/>
          <w:lang w:eastAsia="x-none"/>
        </w:rPr>
        <w:t>редств республиканского бюджета</w:t>
      </w:r>
      <w:r w:rsidR="00CF7E23">
        <w:rPr>
          <w:sz w:val="28"/>
          <w:szCs w:val="28"/>
          <w:lang w:eastAsia="x-none"/>
        </w:rPr>
        <w:t>:</w:t>
      </w:r>
    </w:p>
    <w:p w:rsidR="00860FC8" w:rsidRPr="00CF7E23" w:rsidRDefault="00A4724D" w:rsidP="00103484">
      <w:pPr>
        <w:pStyle w:val="a3"/>
        <w:numPr>
          <w:ilvl w:val="0"/>
          <w:numId w:val="48"/>
        </w:numPr>
        <w:tabs>
          <w:tab w:val="left" w:pos="-284"/>
        </w:tabs>
        <w:ind w:left="0" w:right="-30" w:firstLine="142"/>
        <w:jc w:val="both"/>
        <w:rPr>
          <w:rFonts w:ascii="Times New Roman" w:eastAsia="Times New Roman" w:hAnsi="Times New Roman" w:cs="Times New Roman"/>
          <w:sz w:val="28"/>
          <w:szCs w:val="28"/>
          <w:lang w:eastAsia="x-none"/>
        </w:rPr>
      </w:pPr>
      <w:r w:rsidRPr="00CF7E23">
        <w:rPr>
          <w:rFonts w:ascii="Times New Roman" w:eastAsia="Times New Roman" w:hAnsi="Times New Roman" w:cs="Times New Roman"/>
          <w:sz w:val="28"/>
          <w:szCs w:val="28"/>
          <w:lang w:eastAsia="x-none"/>
        </w:rPr>
        <w:t xml:space="preserve">на поддержку развития образовательных  организаций в Республике Алтай, реализующих программы дошкольного образования -2036,0 </w:t>
      </w:r>
      <w:proofErr w:type="spellStart"/>
      <w:r w:rsidRPr="00CF7E23">
        <w:rPr>
          <w:rFonts w:ascii="Times New Roman" w:eastAsia="Times New Roman" w:hAnsi="Times New Roman" w:cs="Times New Roman"/>
          <w:sz w:val="28"/>
          <w:szCs w:val="28"/>
          <w:lang w:eastAsia="x-none"/>
        </w:rPr>
        <w:t>тыс.рублей</w:t>
      </w:r>
      <w:proofErr w:type="spellEnd"/>
      <w:r w:rsidRPr="00CF7E23">
        <w:rPr>
          <w:rFonts w:ascii="Times New Roman" w:eastAsia="Times New Roman" w:hAnsi="Times New Roman" w:cs="Times New Roman"/>
          <w:sz w:val="28"/>
          <w:szCs w:val="28"/>
          <w:lang w:eastAsia="x-none"/>
        </w:rPr>
        <w:t xml:space="preserve">(кроме того, </w:t>
      </w:r>
      <w:proofErr w:type="spellStart"/>
      <w:r w:rsidRPr="00CF7E23">
        <w:rPr>
          <w:rFonts w:ascii="Times New Roman" w:eastAsia="Times New Roman" w:hAnsi="Times New Roman" w:cs="Times New Roman"/>
          <w:sz w:val="28"/>
          <w:szCs w:val="28"/>
          <w:lang w:eastAsia="x-none"/>
        </w:rPr>
        <w:t>софинансирование</w:t>
      </w:r>
      <w:proofErr w:type="spellEnd"/>
      <w:r w:rsidRPr="00CF7E23">
        <w:rPr>
          <w:rFonts w:ascii="Times New Roman" w:eastAsia="Times New Roman" w:hAnsi="Times New Roman" w:cs="Times New Roman"/>
          <w:sz w:val="28"/>
          <w:szCs w:val="28"/>
          <w:lang w:eastAsia="x-none"/>
        </w:rPr>
        <w:t xml:space="preserve"> из местного бюджета составило 41,6 </w:t>
      </w:r>
      <w:proofErr w:type="spellStart"/>
      <w:r w:rsidRPr="00CF7E23">
        <w:rPr>
          <w:rFonts w:ascii="Times New Roman" w:eastAsia="Times New Roman" w:hAnsi="Times New Roman" w:cs="Times New Roman"/>
          <w:sz w:val="28"/>
          <w:szCs w:val="28"/>
          <w:lang w:eastAsia="x-none"/>
        </w:rPr>
        <w:t>тыс.рублей</w:t>
      </w:r>
      <w:proofErr w:type="spellEnd"/>
      <w:r w:rsidRPr="00CF7E23">
        <w:rPr>
          <w:rFonts w:ascii="Times New Roman" w:eastAsia="Times New Roman" w:hAnsi="Times New Roman" w:cs="Times New Roman"/>
          <w:sz w:val="28"/>
          <w:szCs w:val="28"/>
          <w:lang w:eastAsia="x-none"/>
        </w:rPr>
        <w:t xml:space="preserve"> ) </w:t>
      </w:r>
      <w:r w:rsidR="007820B6" w:rsidRPr="00CF7E23">
        <w:rPr>
          <w:rFonts w:ascii="Times New Roman" w:eastAsia="Times New Roman" w:hAnsi="Times New Roman" w:cs="Times New Roman"/>
          <w:sz w:val="28"/>
          <w:szCs w:val="28"/>
          <w:lang w:eastAsia="x-none"/>
        </w:rPr>
        <w:t xml:space="preserve">направлены: </w:t>
      </w:r>
      <w:r w:rsidR="00CF7E23" w:rsidRPr="00CF7E23">
        <w:rPr>
          <w:rFonts w:ascii="Times New Roman" w:eastAsia="Times New Roman" w:hAnsi="Times New Roman" w:cs="Times New Roman"/>
          <w:sz w:val="28"/>
          <w:szCs w:val="28"/>
          <w:lang w:eastAsia="x-none"/>
        </w:rPr>
        <w:t>н</w:t>
      </w:r>
      <w:r w:rsidR="00103484" w:rsidRPr="00CF7E23">
        <w:rPr>
          <w:rFonts w:ascii="Times New Roman" w:eastAsia="Times New Roman" w:hAnsi="Times New Roman" w:cs="Times New Roman"/>
          <w:sz w:val="28"/>
          <w:szCs w:val="28"/>
          <w:lang w:eastAsia="x-none"/>
        </w:rPr>
        <w:t xml:space="preserve">а </w:t>
      </w:r>
      <w:r w:rsidR="00860FC8" w:rsidRPr="00CF7E23">
        <w:rPr>
          <w:rFonts w:ascii="Times New Roman" w:eastAsia="Times New Roman" w:hAnsi="Times New Roman" w:cs="Times New Roman"/>
          <w:sz w:val="28"/>
          <w:szCs w:val="28"/>
          <w:lang w:eastAsia="x-none"/>
        </w:rPr>
        <w:t xml:space="preserve">замену электропроводки и замену системы отопления детского сада «Солнышко» </w:t>
      </w:r>
      <w:proofErr w:type="spellStart"/>
      <w:r w:rsidR="00860FC8" w:rsidRPr="00CF7E23">
        <w:rPr>
          <w:rFonts w:ascii="Times New Roman" w:eastAsia="Times New Roman" w:hAnsi="Times New Roman" w:cs="Times New Roman"/>
          <w:sz w:val="28"/>
          <w:szCs w:val="28"/>
          <w:lang w:eastAsia="x-none"/>
        </w:rPr>
        <w:t>с</w:t>
      </w:r>
      <w:proofErr w:type="gramStart"/>
      <w:r w:rsidR="00860FC8" w:rsidRPr="00CF7E23">
        <w:rPr>
          <w:rFonts w:ascii="Times New Roman" w:eastAsia="Times New Roman" w:hAnsi="Times New Roman" w:cs="Times New Roman"/>
          <w:sz w:val="28"/>
          <w:szCs w:val="28"/>
          <w:lang w:eastAsia="x-none"/>
        </w:rPr>
        <w:t>.К</w:t>
      </w:r>
      <w:proofErr w:type="gramEnd"/>
      <w:r w:rsidR="00860FC8" w:rsidRPr="00CF7E23">
        <w:rPr>
          <w:rFonts w:ascii="Times New Roman" w:eastAsia="Times New Roman" w:hAnsi="Times New Roman" w:cs="Times New Roman"/>
          <w:sz w:val="28"/>
          <w:szCs w:val="28"/>
          <w:lang w:eastAsia="x-none"/>
        </w:rPr>
        <w:t>упчегень</w:t>
      </w:r>
      <w:proofErr w:type="spellEnd"/>
      <w:r w:rsidR="00860FC8" w:rsidRPr="00CF7E23">
        <w:rPr>
          <w:rFonts w:ascii="Times New Roman" w:eastAsia="Times New Roman" w:hAnsi="Times New Roman" w:cs="Times New Roman"/>
          <w:sz w:val="28"/>
          <w:szCs w:val="28"/>
          <w:lang w:eastAsia="x-none"/>
        </w:rPr>
        <w:t xml:space="preserve"> - 1431,0 </w:t>
      </w:r>
      <w:proofErr w:type="spellStart"/>
      <w:r w:rsidR="00860FC8" w:rsidRPr="00CF7E23">
        <w:rPr>
          <w:rFonts w:ascii="Times New Roman" w:eastAsia="Times New Roman" w:hAnsi="Times New Roman" w:cs="Times New Roman"/>
          <w:sz w:val="28"/>
          <w:szCs w:val="28"/>
          <w:lang w:eastAsia="x-none"/>
        </w:rPr>
        <w:t>тыс.рублей</w:t>
      </w:r>
      <w:proofErr w:type="spellEnd"/>
      <w:r w:rsidR="00FB3AE1">
        <w:rPr>
          <w:rFonts w:ascii="Times New Roman" w:eastAsia="Times New Roman" w:hAnsi="Times New Roman" w:cs="Times New Roman"/>
          <w:sz w:val="28"/>
          <w:szCs w:val="28"/>
          <w:lang w:eastAsia="x-none"/>
        </w:rPr>
        <w:t>,</w:t>
      </w:r>
      <w:r w:rsidR="00860FC8" w:rsidRPr="00CF7E23">
        <w:rPr>
          <w:rFonts w:ascii="Times New Roman" w:eastAsia="Times New Roman" w:hAnsi="Times New Roman" w:cs="Times New Roman"/>
          <w:sz w:val="28"/>
          <w:szCs w:val="28"/>
          <w:lang w:eastAsia="x-none"/>
        </w:rPr>
        <w:t xml:space="preserve"> на замену электропроводки детского сада «</w:t>
      </w:r>
      <w:proofErr w:type="spellStart"/>
      <w:r w:rsidR="00860FC8" w:rsidRPr="00CF7E23">
        <w:rPr>
          <w:rFonts w:ascii="Times New Roman" w:eastAsia="Times New Roman" w:hAnsi="Times New Roman" w:cs="Times New Roman"/>
          <w:sz w:val="28"/>
          <w:szCs w:val="28"/>
          <w:lang w:eastAsia="x-none"/>
        </w:rPr>
        <w:t>Койонок</w:t>
      </w:r>
      <w:proofErr w:type="spellEnd"/>
      <w:r w:rsidR="00860FC8" w:rsidRPr="00CF7E23">
        <w:rPr>
          <w:rFonts w:ascii="Times New Roman" w:eastAsia="Times New Roman" w:hAnsi="Times New Roman" w:cs="Times New Roman"/>
          <w:sz w:val="28"/>
          <w:szCs w:val="28"/>
          <w:lang w:eastAsia="x-none"/>
        </w:rPr>
        <w:t xml:space="preserve">» </w:t>
      </w:r>
      <w:proofErr w:type="spellStart"/>
      <w:r w:rsidR="00860FC8" w:rsidRPr="00CF7E23">
        <w:rPr>
          <w:rFonts w:ascii="Times New Roman" w:eastAsia="Times New Roman" w:hAnsi="Times New Roman" w:cs="Times New Roman"/>
          <w:sz w:val="28"/>
          <w:szCs w:val="28"/>
          <w:lang w:eastAsia="x-none"/>
        </w:rPr>
        <w:t>с.Нижняя-Талда</w:t>
      </w:r>
      <w:proofErr w:type="spellEnd"/>
      <w:r w:rsidR="00860FC8" w:rsidRPr="00CF7E23">
        <w:rPr>
          <w:rFonts w:ascii="Times New Roman" w:eastAsia="Times New Roman" w:hAnsi="Times New Roman" w:cs="Times New Roman"/>
          <w:sz w:val="28"/>
          <w:szCs w:val="28"/>
          <w:lang w:eastAsia="x-none"/>
        </w:rPr>
        <w:t xml:space="preserve"> </w:t>
      </w:r>
      <w:r w:rsidR="00103484" w:rsidRPr="00CF7E23">
        <w:rPr>
          <w:rFonts w:ascii="Times New Roman" w:eastAsia="Times New Roman" w:hAnsi="Times New Roman" w:cs="Times New Roman"/>
          <w:sz w:val="28"/>
          <w:szCs w:val="28"/>
          <w:lang w:eastAsia="x-none"/>
        </w:rPr>
        <w:t>-</w:t>
      </w:r>
      <w:r w:rsidR="00860FC8" w:rsidRPr="00CF7E23">
        <w:rPr>
          <w:rFonts w:ascii="Times New Roman" w:eastAsia="Times New Roman" w:hAnsi="Times New Roman" w:cs="Times New Roman"/>
          <w:sz w:val="28"/>
          <w:szCs w:val="28"/>
          <w:lang w:eastAsia="x-none"/>
        </w:rPr>
        <w:t xml:space="preserve">200,00 </w:t>
      </w:r>
      <w:proofErr w:type="spellStart"/>
      <w:r w:rsidR="00860FC8" w:rsidRPr="00CF7E23">
        <w:rPr>
          <w:rFonts w:ascii="Times New Roman" w:eastAsia="Times New Roman" w:hAnsi="Times New Roman" w:cs="Times New Roman"/>
          <w:sz w:val="28"/>
          <w:szCs w:val="28"/>
          <w:lang w:eastAsia="x-none"/>
        </w:rPr>
        <w:t>тыс.рублей</w:t>
      </w:r>
      <w:proofErr w:type="spellEnd"/>
      <w:r w:rsidR="00FB3AE1">
        <w:rPr>
          <w:rFonts w:ascii="Times New Roman" w:eastAsia="Times New Roman" w:hAnsi="Times New Roman" w:cs="Times New Roman"/>
          <w:sz w:val="28"/>
          <w:szCs w:val="28"/>
          <w:lang w:eastAsia="x-none"/>
        </w:rPr>
        <w:t xml:space="preserve">, </w:t>
      </w:r>
      <w:r w:rsidR="00860FC8" w:rsidRPr="00CF7E23">
        <w:rPr>
          <w:rFonts w:ascii="Times New Roman" w:eastAsia="Times New Roman" w:hAnsi="Times New Roman" w:cs="Times New Roman"/>
          <w:sz w:val="28"/>
          <w:szCs w:val="28"/>
          <w:lang w:eastAsia="x-none"/>
        </w:rPr>
        <w:t xml:space="preserve"> на ремонт пищеблока детского сада «Колокольчик» </w:t>
      </w:r>
      <w:proofErr w:type="spellStart"/>
      <w:r w:rsidR="00860FC8" w:rsidRPr="00CF7E23">
        <w:rPr>
          <w:rFonts w:ascii="Times New Roman" w:eastAsia="Times New Roman" w:hAnsi="Times New Roman" w:cs="Times New Roman"/>
          <w:sz w:val="28"/>
          <w:szCs w:val="28"/>
          <w:lang w:eastAsia="x-none"/>
        </w:rPr>
        <w:t>с.Онгудай</w:t>
      </w:r>
      <w:proofErr w:type="spellEnd"/>
      <w:r w:rsidR="00860FC8" w:rsidRPr="00CF7E23">
        <w:rPr>
          <w:rFonts w:ascii="Times New Roman" w:eastAsia="Times New Roman" w:hAnsi="Times New Roman" w:cs="Times New Roman"/>
          <w:sz w:val="28"/>
          <w:szCs w:val="28"/>
          <w:lang w:eastAsia="x-none"/>
        </w:rPr>
        <w:t xml:space="preserve"> </w:t>
      </w:r>
      <w:r w:rsidR="00103484" w:rsidRPr="00CF7E23">
        <w:rPr>
          <w:rFonts w:ascii="Times New Roman" w:eastAsia="Times New Roman" w:hAnsi="Times New Roman" w:cs="Times New Roman"/>
          <w:sz w:val="28"/>
          <w:szCs w:val="28"/>
          <w:lang w:eastAsia="x-none"/>
        </w:rPr>
        <w:t>-</w:t>
      </w:r>
      <w:r w:rsidR="00860FC8" w:rsidRPr="00CF7E23">
        <w:rPr>
          <w:rFonts w:ascii="Times New Roman" w:eastAsia="Times New Roman" w:hAnsi="Times New Roman" w:cs="Times New Roman"/>
          <w:sz w:val="28"/>
          <w:szCs w:val="28"/>
          <w:lang w:eastAsia="x-none"/>
        </w:rPr>
        <w:t xml:space="preserve">300,0 </w:t>
      </w:r>
      <w:proofErr w:type="spellStart"/>
      <w:r w:rsidR="00860FC8" w:rsidRPr="00CF7E23">
        <w:rPr>
          <w:rFonts w:ascii="Times New Roman" w:eastAsia="Times New Roman" w:hAnsi="Times New Roman" w:cs="Times New Roman"/>
          <w:sz w:val="28"/>
          <w:szCs w:val="28"/>
          <w:lang w:eastAsia="x-none"/>
        </w:rPr>
        <w:t>тыс.рублей</w:t>
      </w:r>
      <w:proofErr w:type="spellEnd"/>
      <w:r w:rsidR="00FB3AE1">
        <w:rPr>
          <w:rFonts w:ascii="Times New Roman" w:eastAsia="Times New Roman" w:hAnsi="Times New Roman" w:cs="Times New Roman"/>
          <w:sz w:val="28"/>
          <w:szCs w:val="28"/>
          <w:lang w:eastAsia="x-none"/>
        </w:rPr>
        <w:t>,</w:t>
      </w:r>
      <w:r w:rsidR="00860FC8" w:rsidRPr="00CF7E23">
        <w:rPr>
          <w:rFonts w:ascii="Times New Roman" w:eastAsia="Times New Roman" w:hAnsi="Times New Roman" w:cs="Times New Roman"/>
          <w:sz w:val="28"/>
          <w:szCs w:val="28"/>
          <w:lang w:eastAsia="x-none"/>
        </w:rPr>
        <w:t xml:space="preserve"> на замену электропроводки детского сада «</w:t>
      </w:r>
      <w:proofErr w:type="spellStart"/>
      <w:r w:rsidR="00860FC8" w:rsidRPr="00CF7E23">
        <w:rPr>
          <w:rFonts w:ascii="Times New Roman" w:eastAsia="Times New Roman" w:hAnsi="Times New Roman" w:cs="Times New Roman"/>
          <w:sz w:val="28"/>
          <w:szCs w:val="28"/>
          <w:lang w:eastAsia="x-none"/>
        </w:rPr>
        <w:t>Кайынаш</w:t>
      </w:r>
      <w:proofErr w:type="spellEnd"/>
      <w:r w:rsidR="00860FC8" w:rsidRPr="00CF7E23">
        <w:rPr>
          <w:rFonts w:ascii="Times New Roman" w:eastAsia="Times New Roman" w:hAnsi="Times New Roman" w:cs="Times New Roman"/>
          <w:sz w:val="28"/>
          <w:szCs w:val="28"/>
          <w:lang w:eastAsia="x-none"/>
        </w:rPr>
        <w:t xml:space="preserve">» </w:t>
      </w:r>
      <w:proofErr w:type="spellStart"/>
      <w:r w:rsidR="00860FC8" w:rsidRPr="00CF7E23">
        <w:rPr>
          <w:rFonts w:ascii="Times New Roman" w:eastAsia="Times New Roman" w:hAnsi="Times New Roman" w:cs="Times New Roman"/>
          <w:sz w:val="28"/>
          <w:szCs w:val="28"/>
          <w:lang w:eastAsia="x-none"/>
        </w:rPr>
        <w:t>с</w:t>
      </w:r>
      <w:proofErr w:type="gramStart"/>
      <w:r w:rsidR="00860FC8" w:rsidRPr="00CF7E23">
        <w:rPr>
          <w:rFonts w:ascii="Times New Roman" w:eastAsia="Times New Roman" w:hAnsi="Times New Roman" w:cs="Times New Roman"/>
          <w:sz w:val="28"/>
          <w:szCs w:val="28"/>
          <w:lang w:eastAsia="x-none"/>
        </w:rPr>
        <w:t>.К</w:t>
      </w:r>
      <w:proofErr w:type="gramEnd"/>
      <w:r w:rsidR="00860FC8" w:rsidRPr="00CF7E23">
        <w:rPr>
          <w:rFonts w:ascii="Times New Roman" w:eastAsia="Times New Roman" w:hAnsi="Times New Roman" w:cs="Times New Roman"/>
          <w:sz w:val="28"/>
          <w:szCs w:val="28"/>
          <w:lang w:eastAsia="x-none"/>
        </w:rPr>
        <w:t>улада</w:t>
      </w:r>
      <w:proofErr w:type="spellEnd"/>
      <w:r w:rsidR="00860FC8" w:rsidRPr="00CF7E23">
        <w:rPr>
          <w:rFonts w:ascii="Times New Roman" w:eastAsia="Times New Roman" w:hAnsi="Times New Roman" w:cs="Times New Roman"/>
          <w:sz w:val="28"/>
          <w:szCs w:val="28"/>
          <w:lang w:eastAsia="x-none"/>
        </w:rPr>
        <w:t xml:space="preserve">  </w:t>
      </w:r>
      <w:r w:rsidR="00103484" w:rsidRPr="00CF7E23">
        <w:rPr>
          <w:rFonts w:ascii="Times New Roman" w:eastAsia="Times New Roman" w:hAnsi="Times New Roman" w:cs="Times New Roman"/>
          <w:sz w:val="28"/>
          <w:szCs w:val="28"/>
          <w:lang w:eastAsia="x-none"/>
        </w:rPr>
        <w:t>-</w:t>
      </w:r>
      <w:r w:rsidR="00860FC8" w:rsidRPr="00CF7E23">
        <w:rPr>
          <w:rFonts w:ascii="Times New Roman" w:eastAsia="Times New Roman" w:hAnsi="Times New Roman" w:cs="Times New Roman"/>
          <w:sz w:val="28"/>
          <w:szCs w:val="28"/>
          <w:lang w:eastAsia="x-none"/>
        </w:rPr>
        <w:t xml:space="preserve">51,0 </w:t>
      </w:r>
      <w:proofErr w:type="spellStart"/>
      <w:r w:rsidR="00860FC8" w:rsidRPr="00CF7E23">
        <w:rPr>
          <w:rFonts w:ascii="Times New Roman" w:eastAsia="Times New Roman" w:hAnsi="Times New Roman" w:cs="Times New Roman"/>
          <w:sz w:val="28"/>
          <w:szCs w:val="28"/>
          <w:lang w:eastAsia="x-none"/>
        </w:rPr>
        <w:t>тыс.рублей</w:t>
      </w:r>
      <w:proofErr w:type="spellEnd"/>
      <w:r w:rsidR="00E71ADC" w:rsidRPr="00CF7E23">
        <w:rPr>
          <w:rFonts w:ascii="Times New Roman" w:eastAsia="Times New Roman" w:hAnsi="Times New Roman" w:cs="Times New Roman"/>
          <w:sz w:val="28"/>
          <w:szCs w:val="28"/>
          <w:lang w:eastAsia="x-none"/>
        </w:rPr>
        <w:t>;</w:t>
      </w:r>
    </w:p>
    <w:p w:rsidR="009E1529" w:rsidRPr="00CF7E23" w:rsidRDefault="009E1529" w:rsidP="00CF7E23">
      <w:pPr>
        <w:pStyle w:val="a3"/>
        <w:numPr>
          <w:ilvl w:val="0"/>
          <w:numId w:val="48"/>
        </w:numPr>
        <w:tabs>
          <w:tab w:val="left" w:pos="0"/>
          <w:tab w:val="left" w:pos="284"/>
        </w:tabs>
        <w:ind w:left="0" w:firstLine="142"/>
        <w:jc w:val="both"/>
        <w:rPr>
          <w:rFonts w:ascii="Times New Roman" w:eastAsia="Times New Roman" w:hAnsi="Times New Roman" w:cs="Times New Roman"/>
          <w:sz w:val="28"/>
          <w:szCs w:val="28"/>
          <w:lang w:eastAsia="x-none"/>
        </w:rPr>
      </w:pPr>
      <w:r w:rsidRPr="00CF7E23">
        <w:rPr>
          <w:rFonts w:ascii="Times New Roman" w:eastAsia="Times New Roman" w:hAnsi="Times New Roman" w:cs="Times New Roman"/>
          <w:sz w:val="28"/>
          <w:szCs w:val="28"/>
          <w:lang w:eastAsia="x-none"/>
        </w:rPr>
        <w:t xml:space="preserve">на антитеррористическую защищенность дошкольных учреждений района направлено </w:t>
      </w:r>
      <w:r w:rsidR="00CF706F" w:rsidRPr="00CF7E23">
        <w:rPr>
          <w:rFonts w:ascii="Times New Roman" w:eastAsia="Times New Roman" w:hAnsi="Times New Roman" w:cs="Times New Roman"/>
          <w:sz w:val="28"/>
          <w:szCs w:val="28"/>
          <w:lang w:eastAsia="x-none"/>
        </w:rPr>
        <w:t>62,8</w:t>
      </w:r>
      <w:r w:rsidRPr="00CF7E23">
        <w:rPr>
          <w:rFonts w:ascii="Times New Roman" w:eastAsia="Times New Roman" w:hAnsi="Times New Roman" w:cs="Times New Roman"/>
          <w:sz w:val="28"/>
          <w:szCs w:val="28"/>
          <w:lang w:eastAsia="x-none"/>
        </w:rPr>
        <w:t xml:space="preserve"> </w:t>
      </w:r>
      <w:proofErr w:type="spellStart"/>
      <w:r w:rsidRPr="00CF7E23">
        <w:rPr>
          <w:rFonts w:ascii="Times New Roman" w:eastAsia="Times New Roman" w:hAnsi="Times New Roman" w:cs="Times New Roman"/>
          <w:sz w:val="28"/>
          <w:szCs w:val="28"/>
          <w:lang w:eastAsia="x-none"/>
        </w:rPr>
        <w:t>тыс</w:t>
      </w:r>
      <w:proofErr w:type="gramStart"/>
      <w:r w:rsidRPr="00CF7E23">
        <w:rPr>
          <w:rFonts w:ascii="Times New Roman" w:eastAsia="Times New Roman" w:hAnsi="Times New Roman" w:cs="Times New Roman"/>
          <w:sz w:val="28"/>
          <w:szCs w:val="28"/>
          <w:lang w:eastAsia="x-none"/>
        </w:rPr>
        <w:t>.р</w:t>
      </w:r>
      <w:proofErr w:type="gramEnd"/>
      <w:r w:rsidRPr="00CF7E23">
        <w:rPr>
          <w:rFonts w:ascii="Times New Roman" w:eastAsia="Times New Roman" w:hAnsi="Times New Roman" w:cs="Times New Roman"/>
          <w:sz w:val="28"/>
          <w:szCs w:val="28"/>
          <w:lang w:eastAsia="x-none"/>
        </w:rPr>
        <w:t>ублей</w:t>
      </w:r>
      <w:proofErr w:type="spellEnd"/>
      <w:r w:rsidR="00CF706F" w:rsidRPr="00CF7E23">
        <w:rPr>
          <w:rFonts w:ascii="Times New Roman" w:eastAsia="Times New Roman" w:hAnsi="Times New Roman" w:cs="Times New Roman"/>
          <w:sz w:val="28"/>
          <w:szCs w:val="28"/>
          <w:lang w:eastAsia="x-none"/>
        </w:rPr>
        <w:t>.</w:t>
      </w:r>
    </w:p>
    <w:p w:rsidR="006509FC" w:rsidRPr="000829E4" w:rsidRDefault="00FB3AE1" w:rsidP="006509FC">
      <w:pPr>
        <w:ind w:right="-30"/>
        <w:jc w:val="both"/>
        <w:rPr>
          <w:sz w:val="28"/>
          <w:szCs w:val="28"/>
          <w:lang w:eastAsia="x-none"/>
        </w:rPr>
      </w:pPr>
      <w:r>
        <w:rPr>
          <w:sz w:val="28"/>
          <w:szCs w:val="28"/>
          <w:lang w:eastAsia="x-none"/>
        </w:rPr>
        <w:t xml:space="preserve"> </w:t>
      </w:r>
      <w:r w:rsidR="00E71ADC" w:rsidRPr="000829E4">
        <w:rPr>
          <w:sz w:val="28"/>
          <w:szCs w:val="28"/>
          <w:lang w:eastAsia="x-none"/>
        </w:rPr>
        <w:t xml:space="preserve"> </w:t>
      </w:r>
      <w:r>
        <w:rPr>
          <w:sz w:val="28"/>
          <w:szCs w:val="28"/>
          <w:lang w:eastAsia="x-none"/>
        </w:rPr>
        <w:t xml:space="preserve"> </w:t>
      </w:r>
      <w:r w:rsidR="00E71ADC" w:rsidRPr="000829E4">
        <w:rPr>
          <w:sz w:val="28"/>
          <w:szCs w:val="28"/>
          <w:lang w:eastAsia="x-none"/>
        </w:rPr>
        <w:t xml:space="preserve">  </w:t>
      </w:r>
      <w:r w:rsidR="00A142AD" w:rsidRPr="000829E4">
        <w:rPr>
          <w:sz w:val="28"/>
          <w:szCs w:val="28"/>
          <w:lang w:eastAsia="x-none"/>
        </w:rPr>
        <w:t xml:space="preserve">Из средств местного бюджета и дотации на сбалансированность на  иные цели направлено </w:t>
      </w:r>
      <w:r w:rsidR="002A7580" w:rsidRPr="000829E4">
        <w:rPr>
          <w:sz w:val="28"/>
          <w:szCs w:val="28"/>
          <w:lang w:eastAsia="x-none"/>
        </w:rPr>
        <w:t>3515,0</w:t>
      </w:r>
      <w:r w:rsidR="00A142AD" w:rsidRPr="000829E4">
        <w:rPr>
          <w:sz w:val="28"/>
          <w:szCs w:val="28"/>
          <w:lang w:eastAsia="x-none"/>
        </w:rPr>
        <w:t xml:space="preserve"> </w:t>
      </w:r>
      <w:proofErr w:type="spellStart"/>
      <w:r w:rsidR="00A142AD" w:rsidRPr="000829E4">
        <w:rPr>
          <w:sz w:val="28"/>
          <w:szCs w:val="28"/>
          <w:lang w:eastAsia="x-none"/>
        </w:rPr>
        <w:t>тыс</w:t>
      </w:r>
      <w:proofErr w:type="gramStart"/>
      <w:r w:rsidR="00A142AD" w:rsidRPr="000829E4">
        <w:rPr>
          <w:sz w:val="28"/>
          <w:szCs w:val="28"/>
          <w:lang w:eastAsia="x-none"/>
        </w:rPr>
        <w:t>.</w:t>
      </w:r>
      <w:r w:rsidR="002D6E60" w:rsidRPr="000829E4">
        <w:rPr>
          <w:sz w:val="28"/>
          <w:szCs w:val="28"/>
          <w:lang w:eastAsia="x-none"/>
        </w:rPr>
        <w:t>р</w:t>
      </w:r>
      <w:proofErr w:type="gramEnd"/>
      <w:r w:rsidR="002D6E60" w:rsidRPr="000829E4">
        <w:rPr>
          <w:sz w:val="28"/>
          <w:szCs w:val="28"/>
          <w:lang w:eastAsia="x-none"/>
        </w:rPr>
        <w:t>ублей</w:t>
      </w:r>
      <w:proofErr w:type="spellEnd"/>
      <w:r w:rsidR="002D6E60" w:rsidRPr="000829E4">
        <w:rPr>
          <w:sz w:val="28"/>
          <w:szCs w:val="28"/>
          <w:lang w:eastAsia="x-none"/>
        </w:rPr>
        <w:t>: на текущий ремонт детских садов</w:t>
      </w:r>
      <w:r w:rsidR="00734C2F" w:rsidRPr="000829E4">
        <w:rPr>
          <w:sz w:val="28"/>
          <w:szCs w:val="28"/>
          <w:lang w:eastAsia="x-none"/>
        </w:rPr>
        <w:t xml:space="preserve"> и устранение </w:t>
      </w:r>
      <w:r w:rsidR="00734C2F" w:rsidRPr="000829E4">
        <w:rPr>
          <w:sz w:val="28"/>
          <w:szCs w:val="28"/>
          <w:lang w:eastAsia="x-none"/>
        </w:rPr>
        <w:lastRenderedPageBreak/>
        <w:t>предписаний надзорных органов-</w:t>
      </w:r>
      <w:r w:rsidR="006509FC" w:rsidRPr="000829E4">
        <w:rPr>
          <w:sz w:val="28"/>
          <w:szCs w:val="28"/>
          <w:lang w:eastAsia="x-none"/>
        </w:rPr>
        <w:t>1931,6</w:t>
      </w:r>
      <w:r w:rsidR="002D6E60" w:rsidRPr="000829E4">
        <w:rPr>
          <w:sz w:val="28"/>
          <w:szCs w:val="28"/>
          <w:lang w:eastAsia="x-none"/>
        </w:rPr>
        <w:t xml:space="preserve"> </w:t>
      </w:r>
      <w:proofErr w:type="spellStart"/>
      <w:r w:rsidR="00A142AD" w:rsidRPr="000829E4">
        <w:rPr>
          <w:sz w:val="28"/>
          <w:szCs w:val="28"/>
          <w:lang w:eastAsia="x-none"/>
        </w:rPr>
        <w:t>тыс.рублей</w:t>
      </w:r>
      <w:proofErr w:type="spellEnd"/>
      <w:r w:rsidR="00A142AD" w:rsidRPr="000829E4">
        <w:rPr>
          <w:sz w:val="28"/>
          <w:szCs w:val="28"/>
          <w:lang w:eastAsia="x-none"/>
        </w:rPr>
        <w:t xml:space="preserve">; на </w:t>
      </w:r>
      <w:r w:rsidR="00A82443" w:rsidRPr="000829E4">
        <w:rPr>
          <w:sz w:val="28"/>
          <w:szCs w:val="28"/>
          <w:lang w:eastAsia="x-none"/>
        </w:rPr>
        <w:t xml:space="preserve">ликвидацию последствий  </w:t>
      </w:r>
      <w:r w:rsidR="00A142AD" w:rsidRPr="000829E4">
        <w:rPr>
          <w:sz w:val="28"/>
          <w:szCs w:val="28"/>
          <w:lang w:eastAsia="x-none"/>
        </w:rPr>
        <w:t xml:space="preserve">в селе </w:t>
      </w:r>
      <w:proofErr w:type="spellStart"/>
      <w:r w:rsidR="00A142AD" w:rsidRPr="000829E4">
        <w:rPr>
          <w:sz w:val="28"/>
          <w:szCs w:val="28"/>
          <w:lang w:eastAsia="x-none"/>
        </w:rPr>
        <w:t>Купчегень</w:t>
      </w:r>
      <w:proofErr w:type="spellEnd"/>
      <w:r w:rsidR="00A142AD" w:rsidRPr="000829E4">
        <w:rPr>
          <w:sz w:val="28"/>
          <w:szCs w:val="28"/>
          <w:lang w:eastAsia="x-none"/>
        </w:rPr>
        <w:t xml:space="preserve"> </w:t>
      </w:r>
      <w:r w:rsidR="00A82443" w:rsidRPr="000829E4">
        <w:rPr>
          <w:sz w:val="28"/>
          <w:szCs w:val="28"/>
          <w:lang w:eastAsia="x-none"/>
        </w:rPr>
        <w:t>–</w:t>
      </w:r>
      <w:r w:rsidR="00A142AD" w:rsidRPr="000829E4">
        <w:rPr>
          <w:sz w:val="28"/>
          <w:szCs w:val="28"/>
          <w:lang w:eastAsia="x-none"/>
        </w:rPr>
        <w:t xml:space="preserve"> </w:t>
      </w:r>
      <w:r w:rsidR="00A82443" w:rsidRPr="000829E4">
        <w:rPr>
          <w:sz w:val="28"/>
          <w:szCs w:val="28"/>
          <w:lang w:eastAsia="x-none"/>
        </w:rPr>
        <w:t>1583,4</w:t>
      </w:r>
      <w:r w:rsidR="00A142AD" w:rsidRPr="000829E4">
        <w:rPr>
          <w:sz w:val="28"/>
          <w:szCs w:val="28"/>
          <w:lang w:eastAsia="x-none"/>
        </w:rPr>
        <w:t xml:space="preserve"> </w:t>
      </w:r>
      <w:proofErr w:type="spellStart"/>
      <w:r w:rsidR="00A142AD" w:rsidRPr="000829E4">
        <w:rPr>
          <w:sz w:val="28"/>
          <w:szCs w:val="28"/>
          <w:lang w:eastAsia="x-none"/>
        </w:rPr>
        <w:t>тыс.рублей</w:t>
      </w:r>
      <w:proofErr w:type="spellEnd"/>
      <w:r w:rsidR="00A142AD" w:rsidRPr="000829E4">
        <w:rPr>
          <w:sz w:val="28"/>
          <w:szCs w:val="28"/>
          <w:lang w:eastAsia="x-none"/>
        </w:rPr>
        <w:t xml:space="preserve">; </w:t>
      </w:r>
    </w:p>
    <w:p w:rsidR="00F775CC" w:rsidRPr="000829E4" w:rsidRDefault="00FB3AE1" w:rsidP="006509FC">
      <w:pPr>
        <w:ind w:right="-30"/>
        <w:jc w:val="both"/>
        <w:rPr>
          <w:sz w:val="28"/>
          <w:szCs w:val="28"/>
          <w:lang w:eastAsia="x-none"/>
        </w:rPr>
      </w:pPr>
      <w:r>
        <w:rPr>
          <w:sz w:val="28"/>
          <w:szCs w:val="28"/>
          <w:lang w:eastAsia="x-none"/>
        </w:rPr>
        <w:t xml:space="preserve"> </w:t>
      </w:r>
      <w:r w:rsidR="00AE209B" w:rsidRPr="000829E4">
        <w:rPr>
          <w:sz w:val="28"/>
          <w:szCs w:val="28"/>
          <w:lang w:eastAsia="x-none"/>
        </w:rPr>
        <w:t xml:space="preserve">На капитальные вложения направлено 42541,0 </w:t>
      </w:r>
      <w:proofErr w:type="spellStart"/>
      <w:r w:rsidR="00AE209B" w:rsidRPr="000829E4">
        <w:rPr>
          <w:sz w:val="28"/>
          <w:szCs w:val="28"/>
          <w:lang w:eastAsia="x-none"/>
        </w:rPr>
        <w:t>тыс</w:t>
      </w:r>
      <w:proofErr w:type="gramStart"/>
      <w:r w:rsidR="00AE209B" w:rsidRPr="000829E4">
        <w:rPr>
          <w:sz w:val="28"/>
          <w:szCs w:val="28"/>
          <w:lang w:eastAsia="x-none"/>
        </w:rPr>
        <w:t>.р</w:t>
      </w:r>
      <w:proofErr w:type="gramEnd"/>
      <w:r w:rsidR="00AE209B" w:rsidRPr="000829E4">
        <w:rPr>
          <w:sz w:val="28"/>
          <w:szCs w:val="28"/>
          <w:lang w:eastAsia="x-none"/>
        </w:rPr>
        <w:t>ублей</w:t>
      </w:r>
      <w:proofErr w:type="spellEnd"/>
      <w:r w:rsidR="00F775CC" w:rsidRPr="000829E4">
        <w:rPr>
          <w:sz w:val="28"/>
          <w:szCs w:val="28"/>
          <w:lang w:eastAsia="x-none"/>
        </w:rPr>
        <w:t>:</w:t>
      </w:r>
    </w:p>
    <w:p w:rsidR="00560306" w:rsidRPr="000829E4" w:rsidRDefault="00560306" w:rsidP="007458BD">
      <w:pPr>
        <w:pStyle w:val="a3"/>
        <w:numPr>
          <w:ilvl w:val="0"/>
          <w:numId w:val="40"/>
        </w:numPr>
        <w:ind w:left="0" w:right="-30" w:firstLine="284"/>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 xml:space="preserve">на  завершение строительства, укомплектование средствами обучения и воспитания, мягким инвентарем нового детского сада на 125 мест </w:t>
      </w:r>
      <w:proofErr w:type="gramStart"/>
      <w:r w:rsidRPr="000829E4">
        <w:rPr>
          <w:rFonts w:ascii="Times New Roman" w:eastAsia="Times New Roman" w:hAnsi="Times New Roman" w:cs="Times New Roman"/>
          <w:sz w:val="28"/>
          <w:szCs w:val="28"/>
          <w:lang w:eastAsia="x-none"/>
        </w:rPr>
        <w:t>в</w:t>
      </w:r>
      <w:proofErr w:type="gramEnd"/>
      <w:r w:rsidRPr="000829E4">
        <w:rPr>
          <w:rFonts w:ascii="Times New Roman" w:eastAsia="Times New Roman" w:hAnsi="Times New Roman" w:cs="Times New Roman"/>
          <w:sz w:val="28"/>
          <w:szCs w:val="28"/>
          <w:lang w:eastAsia="x-none"/>
        </w:rPr>
        <w:t xml:space="preserve"> с Онгудай направлено за счет следующих источников:</w:t>
      </w:r>
    </w:p>
    <w:p w:rsidR="006348E7" w:rsidRPr="000829E4" w:rsidRDefault="00560306" w:rsidP="00560306">
      <w:pPr>
        <w:ind w:right="-30"/>
        <w:jc w:val="both"/>
        <w:rPr>
          <w:sz w:val="28"/>
          <w:szCs w:val="28"/>
          <w:lang w:eastAsia="x-none"/>
        </w:rPr>
      </w:pPr>
      <w:r w:rsidRPr="000829E4">
        <w:rPr>
          <w:sz w:val="28"/>
          <w:szCs w:val="28"/>
          <w:lang w:eastAsia="x-none"/>
        </w:rPr>
        <w:t xml:space="preserve"> </w:t>
      </w:r>
      <w:r w:rsidR="006348E7" w:rsidRPr="000829E4">
        <w:rPr>
          <w:sz w:val="28"/>
          <w:szCs w:val="28"/>
          <w:lang w:eastAsia="x-none"/>
        </w:rPr>
        <w:t>в рамках реализации мероприятий индивидуальной программы социально-экономического развития Республики Алтай -</w:t>
      </w:r>
      <w:r w:rsidR="007458BD" w:rsidRPr="000829E4">
        <w:rPr>
          <w:sz w:val="28"/>
          <w:szCs w:val="28"/>
          <w:lang w:eastAsia="x-none"/>
        </w:rPr>
        <w:t>30000,0</w:t>
      </w:r>
      <w:r w:rsidR="006348E7" w:rsidRPr="000829E4">
        <w:rPr>
          <w:sz w:val="28"/>
          <w:szCs w:val="28"/>
          <w:lang w:eastAsia="x-none"/>
        </w:rPr>
        <w:t xml:space="preserve"> </w:t>
      </w:r>
      <w:proofErr w:type="spellStart"/>
      <w:r w:rsidR="006348E7" w:rsidRPr="000829E4">
        <w:rPr>
          <w:sz w:val="28"/>
          <w:szCs w:val="28"/>
          <w:lang w:eastAsia="x-none"/>
        </w:rPr>
        <w:t>тыс</w:t>
      </w:r>
      <w:proofErr w:type="gramStart"/>
      <w:r w:rsidR="006348E7" w:rsidRPr="000829E4">
        <w:rPr>
          <w:sz w:val="28"/>
          <w:szCs w:val="28"/>
          <w:lang w:eastAsia="x-none"/>
        </w:rPr>
        <w:t>.р</w:t>
      </w:r>
      <w:proofErr w:type="gramEnd"/>
      <w:r w:rsidR="006348E7" w:rsidRPr="000829E4">
        <w:rPr>
          <w:sz w:val="28"/>
          <w:szCs w:val="28"/>
          <w:lang w:eastAsia="x-none"/>
        </w:rPr>
        <w:t>ублей</w:t>
      </w:r>
      <w:proofErr w:type="spellEnd"/>
      <w:r w:rsidR="009F5A2A">
        <w:rPr>
          <w:sz w:val="28"/>
          <w:szCs w:val="28"/>
          <w:lang w:eastAsia="x-none"/>
        </w:rPr>
        <w:t>;</w:t>
      </w:r>
    </w:p>
    <w:p w:rsidR="007458BD" w:rsidRPr="000829E4" w:rsidRDefault="00560306" w:rsidP="00560306">
      <w:pPr>
        <w:ind w:right="-30"/>
        <w:jc w:val="both"/>
        <w:rPr>
          <w:sz w:val="28"/>
          <w:szCs w:val="28"/>
          <w:lang w:eastAsia="x-none"/>
        </w:rPr>
      </w:pPr>
      <w:r w:rsidRPr="000829E4">
        <w:rPr>
          <w:sz w:val="28"/>
          <w:szCs w:val="28"/>
          <w:lang w:eastAsia="x-none"/>
        </w:rPr>
        <w:t xml:space="preserve">за </w:t>
      </w:r>
      <w:r w:rsidR="007458BD" w:rsidRPr="000829E4">
        <w:rPr>
          <w:sz w:val="28"/>
          <w:szCs w:val="28"/>
          <w:lang w:eastAsia="x-none"/>
        </w:rPr>
        <w:t xml:space="preserve"> счет средств дотации на сбалансированность</w:t>
      </w:r>
      <w:r w:rsidR="00024EAF" w:rsidRPr="000829E4">
        <w:rPr>
          <w:sz w:val="28"/>
          <w:szCs w:val="28"/>
          <w:lang w:eastAsia="x-none"/>
        </w:rPr>
        <w:t xml:space="preserve"> направлено -</w:t>
      </w:r>
      <w:r w:rsidR="00101FF8" w:rsidRPr="000829E4">
        <w:rPr>
          <w:sz w:val="28"/>
          <w:szCs w:val="28"/>
          <w:lang w:eastAsia="x-none"/>
        </w:rPr>
        <w:t xml:space="preserve">11448,2 </w:t>
      </w:r>
      <w:proofErr w:type="spellStart"/>
      <w:r w:rsidR="00101FF8" w:rsidRPr="000829E4">
        <w:rPr>
          <w:sz w:val="28"/>
          <w:szCs w:val="28"/>
          <w:lang w:eastAsia="x-none"/>
        </w:rPr>
        <w:t>тыс</w:t>
      </w:r>
      <w:proofErr w:type="gramStart"/>
      <w:r w:rsidR="00101FF8" w:rsidRPr="000829E4">
        <w:rPr>
          <w:sz w:val="28"/>
          <w:szCs w:val="28"/>
          <w:lang w:eastAsia="x-none"/>
        </w:rPr>
        <w:t>.р</w:t>
      </w:r>
      <w:proofErr w:type="gramEnd"/>
      <w:r w:rsidR="00101FF8" w:rsidRPr="000829E4">
        <w:rPr>
          <w:sz w:val="28"/>
          <w:szCs w:val="28"/>
          <w:lang w:eastAsia="x-none"/>
        </w:rPr>
        <w:t>ублей</w:t>
      </w:r>
      <w:proofErr w:type="spellEnd"/>
      <w:r w:rsidR="00101FF8" w:rsidRPr="000829E4">
        <w:rPr>
          <w:sz w:val="28"/>
          <w:szCs w:val="28"/>
          <w:lang w:eastAsia="x-none"/>
        </w:rPr>
        <w:t>;</w:t>
      </w:r>
    </w:p>
    <w:p w:rsidR="001C4337" w:rsidRPr="000829E4" w:rsidRDefault="00065FA7" w:rsidP="00906489">
      <w:pPr>
        <w:pStyle w:val="a3"/>
        <w:numPr>
          <w:ilvl w:val="0"/>
          <w:numId w:val="40"/>
        </w:numPr>
        <w:ind w:left="0" w:firstLine="284"/>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за счет средств местного бюджета </w:t>
      </w:r>
      <w:r w:rsidR="001C4337" w:rsidRPr="000829E4">
        <w:rPr>
          <w:rFonts w:ascii="Times New Roman" w:eastAsia="Times New Roman" w:hAnsi="Times New Roman" w:cs="Times New Roman"/>
          <w:sz w:val="28"/>
          <w:szCs w:val="28"/>
          <w:lang w:eastAsia="x-none"/>
        </w:rPr>
        <w:t xml:space="preserve">на прохождение государственной экспертизы ПСД по объекту </w:t>
      </w:r>
      <w:r w:rsidR="00906489" w:rsidRPr="000829E4">
        <w:rPr>
          <w:rFonts w:ascii="Times New Roman" w:eastAsia="Times New Roman" w:hAnsi="Times New Roman" w:cs="Times New Roman"/>
          <w:sz w:val="28"/>
          <w:szCs w:val="28"/>
          <w:lang w:eastAsia="x-none"/>
        </w:rPr>
        <w:t>Р</w:t>
      </w:r>
      <w:r w:rsidR="001C4337" w:rsidRPr="000829E4">
        <w:rPr>
          <w:rFonts w:ascii="Times New Roman" w:eastAsia="Times New Roman" w:hAnsi="Times New Roman" w:cs="Times New Roman"/>
          <w:sz w:val="28"/>
          <w:szCs w:val="28"/>
          <w:lang w:eastAsia="x-none"/>
        </w:rPr>
        <w:t xml:space="preserve">еконструкция </w:t>
      </w:r>
      <w:r w:rsidR="009F5A2A">
        <w:rPr>
          <w:rFonts w:ascii="Times New Roman" w:eastAsia="Times New Roman" w:hAnsi="Times New Roman" w:cs="Times New Roman"/>
          <w:sz w:val="28"/>
          <w:szCs w:val="28"/>
          <w:lang w:eastAsia="x-none"/>
        </w:rPr>
        <w:t xml:space="preserve"> </w:t>
      </w:r>
      <w:r w:rsidR="001C4337" w:rsidRPr="000829E4">
        <w:rPr>
          <w:rFonts w:ascii="Times New Roman" w:eastAsia="Times New Roman" w:hAnsi="Times New Roman" w:cs="Times New Roman"/>
          <w:sz w:val="28"/>
          <w:szCs w:val="28"/>
          <w:lang w:eastAsia="x-none"/>
        </w:rPr>
        <w:t xml:space="preserve">детского сада в с Теньга»-1092,8 </w:t>
      </w:r>
      <w:proofErr w:type="spellStart"/>
      <w:r w:rsidR="001C4337" w:rsidRPr="000829E4">
        <w:rPr>
          <w:rFonts w:ascii="Times New Roman" w:eastAsia="Times New Roman" w:hAnsi="Times New Roman" w:cs="Times New Roman"/>
          <w:sz w:val="28"/>
          <w:szCs w:val="28"/>
          <w:lang w:eastAsia="x-none"/>
        </w:rPr>
        <w:t>тыс</w:t>
      </w:r>
      <w:proofErr w:type="gramStart"/>
      <w:r w:rsidR="001C4337" w:rsidRPr="000829E4">
        <w:rPr>
          <w:rFonts w:ascii="Times New Roman" w:eastAsia="Times New Roman" w:hAnsi="Times New Roman" w:cs="Times New Roman"/>
          <w:sz w:val="28"/>
          <w:szCs w:val="28"/>
          <w:lang w:eastAsia="x-none"/>
        </w:rPr>
        <w:t>.р</w:t>
      </w:r>
      <w:proofErr w:type="gramEnd"/>
      <w:r w:rsidR="001C4337" w:rsidRPr="000829E4">
        <w:rPr>
          <w:rFonts w:ascii="Times New Roman" w:eastAsia="Times New Roman" w:hAnsi="Times New Roman" w:cs="Times New Roman"/>
          <w:sz w:val="28"/>
          <w:szCs w:val="28"/>
          <w:lang w:eastAsia="x-none"/>
        </w:rPr>
        <w:t>ублей</w:t>
      </w:r>
      <w:proofErr w:type="spellEnd"/>
      <w:r w:rsidR="00906489" w:rsidRPr="000829E4">
        <w:rPr>
          <w:rFonts w:ascii="Times New Roman" w:eastAsia="Times New Roman" w:hAnsi="Times New Roman" w:cs="Times New Roman"/>
          <w:sz w:val="28"/>
          <w:szCs w:val="28"/>
          <w:lang w:eastAsia="x-none"/>
        </w:rPr>
        <w:t>.</w:t>
      </w:r>
    </w:p>
    <w:p w:rsidR="009258F8" w:rsidRPr="000829E4" w:rsidRDefault="006509FC" w:rsidP="009258F8">
      <w:pPr>
        <w:ind w:right="-30"/>
        <w:jc w:val="both"/>
        <w:rPr>
          <w:b/>
          <w:sz w:val="28"/>
          <w:szCs w:val="28"/>
          <w:lang w:eastAsia="x-none"/>
        </w:rPr>
      </w:pPr>
      <w:r w:rsidRPr="000829E4">
        <w:rPr>
          <w:b/>
          <w:sz w:val="28"/>
          <w:szCs w:val="28"/>
          <w:lang w:eastAsia="x-none"/>
        </w:rPr>
        <w:t xml:space="preserve"> </w:t>
      </w:r>
      <w:r w:rsidR="009258F8" w:rsidRPr="000829E4">
        <w:rPr>
          <w:b/>
          <w:sz w:val="28"/>
          <w:szCs w:val="28"/>
          <w:lang w:eastAsia="x-none"/>
        </w:rPr>
        <w:t xml:space="preserve">Общее образование расходы составили </w:t>
      </w:r>
      <w:r w:rsidR="00606413" w:rsidRPr="000829E4">
        <w:rPr>
          <w:b/>
          <w:sz w:val="28"/>
          <w:szCs w:val="28"/>
          <w:lang w:eastAsia="x-none"/>
        </w:rPr>
        <w:t>375223,2</w:t>
      </w:r>
      <w:r w:rsidR="009258F8" w:rsidRPr="000829E4">
        <w:rPr>
          <w:b/>
          <w:sz w:val="28"/>
          <w:szCs w:val="28"/>
          <w:lang w:eastAsia="x-none"/>
        </w:rPr>
        <w:t xml:space="preserve"> </w:t>
      </w:r>
      <w:proofErr w:type="spellStart"/>
      <w:r w:rsidR="009258F8" w:rsidRPr="000829E4">
        <w:rPr>
          <w:b/>
          <w:sz w:val="28"/>
          <w:szCs w:val="28"/>
          <w:lang w:eastAsia="x-none"/>
        </w:rPr>
        <w:t>тыс</w:t>
      </w:r>
      <w:proofErr w:type="gramStart"/>
      <w:r w:rsidR="009258F8" w:rsidRPr="000829E4">
        <w:rPr>
          <w:b/>
          <w:sz w:val="28"/>
          <w:szCs w:val="28"/>
          <w:lang w:eastAsia="x-none"/>
        </w:rPr>
        <w:t>.</w:t>
      </w:r>
      <w:r w:rsidR="009258F8" w:rsidRPr="000829E4">
        <w:rPr>
          <w:sz w:val="32"/>
          <w:szCs w:val="28"/>
          <w:lang w:eastAsia="x-none"/>
        </w:rPr>
        <w:t>р</w:t>
      </w:r>
      <w:proofErr w:type="gramEnd"/>
      <w:r w:rsidR="009258F8" w:rsidRPr="000829E4">
        <w:rPr>
          <w:b/>
          <w:sz w:val="28"/>
          <w:szCs w:val="28"/>
          <w:lang w:eastAsia="x-none"/>
        </w:rPr>
        <w:t>ублей</w:t>
      </w:r>
      <w:proofErr w:type="spellEnd"/>
      <w:r w:rsidR="009258F8" w:rsidRPr="000829E4">
        <w:rPr>
          <w:b/>
          <w:sz w:val="28"/>
          <w:szCs w:val="28"/>
          <w:lang w:eastAsia="x-none"/>
        </w:rPr>
        <w:t xml:space="preserve">  при плане </w:t>
      </w:r>
      <w:r w:rsidR="00606413" w:rsidRPr="000829E4">
        <w:rPr>
          <w:b/>
          <w:sz w:val="28"/>
          <w:szCs w:val="28"/>
          <w:lang w:eastAsia="x-none"/>
        </w:rPr>
        <w:t>375478,7</w:t>
      </w:r>
      <w:r w:rsidR="009258F8" w:rsidRPr="000829E4">
        <w:rPr>
          <w:b/>
          <w:sz w:val="28"/>
          <w:szCs w:val="28"/>
          <w:lang w:eastAsia="x-none"/>
        </w:rPr>
        <w:t xml:space="preserve"> </w:t>
      </w:r>
      <w:proofErr w:type="spellStart"/>
      <w:r w:rsidR="009258F8" w:rsidRPr="000829E4">
        <w:rPr>
          <w:b/>
          <w:sz w:val="28"/>
          <w:szCs w:val="28"/>
          <w:lang w:eastAsia="x-none"/>
        </w:rPr>
        <w:t>тыс.рублей</w:t>
      </w:r>
      <w:proofErr w:type="spellEnd"/>
      <w:r w:rsidR="009258F8" w:rsidRPr="000829E4">
        <w:rPr>
          <w:b/>
          <w:sz w:val="28"/>
          <w:szCs w:val="28"/>
          <w:lang w:eastAsia="x-none"/>
        </w:rPr>
        <w:t xml:space="preserve">, </w:t>
      </w:r>
      <w:r w:rsidR="00923D5B" w:rsidRPr="000829E4">
        <w:rPr>
          <w:b/>
          <w:sz w:val="28"/>
          <w:szCs w:val="28"/>
          <w:lang w:eastAsia="x-none"/>
        </w:rPr>
        <w:t>99,</w:t>
      </w:r>
      <w:r w:rsidR="00606413" w:rsidRPr="000829E4">
        <w:rPr>
          <w:b/>
          <w:sz w:val="28"/>
          <w:szCs w:val="28"/>
          <w:lang w:eastAsia="x-none"/>
        </w:rPr>
        <w:t>9</w:t>
      </w:r>
      <w:r w:rsidR="009258F8" w:rsidRPr="000829E4">
        <w:rPr>
          <w:b/>
          <w:sz w:val="28"/>
          <w:szCs w:val="28"/>
          <w:lang w:eastAsia="x-none"/>
        </w:rPr>
        <w:t xml:space="preserve"> % исполнения.</w:t>
      </w:r>
      <w:r w:rsidR="00AF2DF2" w:rsidRPr="000829E4">
        <w:rPr>
          <w:sz w:val="28"/>
          <w:szCs w:val="28"/>
          <w:lang w:eastAsia="x-none"/>
        </w:rPr>
        <w:t xml:space="preserve"> Финансирование по общему  образованию детей  в доле расходов на образование составило </w:t>
      </w:r>
      <w:r w:rsidR="00606413" w:rsidRPr="000829E4">
        <w:rPr>
          <w:sz w:val="28"/>
          <w:szCs w:val="28"/>
          <w:lang w:eastAsia="x-none"/>
        </w:rPr>
        <w:t>63,3</w:t>
      </w:r>
      <w:r w:rsidR="00AF2DF2" w:rsidRPr="000829E4">
        <w:rPr>
          <w:sz w:val="28"/>
          <w:szCs w:val="28"/>
          <w:lang w:eastAsia="x-none"/>
        </w:rPr>
        <w:t>%.</w:t>
      </w:r>
    </w:p>
    <w:p w:rsidR="002C464B" w:rsidRPr="000829E4" w:rsidRDefault="00FE1D2F" w:rsidP="002C464B">
      <w:pPr>
        <w:ind w:right="-30"/>
        <w:jc w:val="both"/>
        <w:rPr>
          <w:sz w:val="28"/>
          <w:szCs w:val="28"/>
          <w:lang w:eastAsia="x-none"/>
        </w:rPr>
      </w:pPr>
      <w:r w:rsidRPr="000829E4">
        <w:rPr>
          <w:sz w:val="28"/>
          <w:szCs w:val="28"/>
          <w:lang w:eastAsia="x-none"/>
        </w:rPr>
        <w:t xml:space="preserve">   </w:t>
      </w:r>
      <w:r w:rsidR="00840C2D" w:rsidRPr="000829E4">
        <w:rPr>
          <w:sz w:val="28"/>
          <w:szCs w:val="28"/>
          <w:lang w:eastAsia="x-none"/>
        </w:rPr>
        <w:t>Количество бюджетных</w:t>
      </w:r>
      <w:r w:rsidR="0034312E">
        <w:rPr>
          <w:sz w:val="28"/>
          <w:szCs w:val="28"/>
          <w:lang w:eastAsia="x-none"/>
        </w:rPr>
        <w:t xml:space="preserve"> муниципальных</w:t>
      </w:r>
      <w:r w:rsidR="00840C2D" w:rsidRPr="000829E4">
        <w:rPr>
          <w:sz w:val="28"/>
          <w:szCs w:val="28"/>
          <w:lang w:eastAsia="x-none"/>
        </w:rPr>
        <w:t xml:space="preserve"> учреждений  1</w:t>
      </w:r>
      <w:r w:rsidR="00F42F49" w:rsidRPr="000829E4">
        <w:rPr>
          <w:sz w:val="28"/>
          <w:szCs w:val="28"/>
          <w:lang w:eastAsia="x-none"/>
        </w:rPr>
        <w:t>2</w:t>
      </w:r>
      <w:r w:rsidR="002C464B" w:rsidRPr="000829E4">
        <w:rPr>
          <w:sz w:val="28"/>
          <w:szCs w:val="28"/>
          <w:lang w:eastAsia="x-none"/>
        </w:rPr>
        <w:t xml:space="preserve"> единиц, в том числе,</w:t>
      </w:r>
      <w:r w:rsidR="009957E0" w:rsidRPr="000829E4">
        <w:rPr>
          <w:sz w:val="28"/>
          <w:szCs w:val="28"/>
          <w:lang w:eastAsia="x-none"/>
        </w:rPr>
        <w:t xml:space="preserve"> структурные подразделения</w:t>
      </w:r>
      <w:r w:rsidR="00992FB7" w:rsidRPr="000829E4">
        <w:rPr>
          <w:sz w:val="28"/>
          <w:szCs w:val="28"/>
          <w:lang w:eastAsia="x-none"/>
        </w:rPr>
        <w:t xml:space="preserve">: </w:t>
      </w:r>
      <w:r w:rsidR="009957E0" w:rsidRPr="000829E4">
        <w:rPr>
          <w:sz w:val="28"/>
          <w:szCs w:val="28"/>
          <w:lang w:eastAsia="x-none"/>
        </w:rPr>
        <w:t xml:space="preserve"> </w:t>
      </w:r>
      <w:r w:rsidR="00840C2D" w:rsidRPr="000829E4">
        <w:rPr>
          <w:sz w:val="28"/>
          <w:szCs w:val="28"/>
          <w:lang w:eastAsia="x-none"/>
        </w:rPr>
        <w:t>интернаты -4</w:t>
      </w:r>
      <w:r w:rsidR="006B006D" w:rsidRPr="000829E4">
        <w:rPr>
          <w:sz w:val="28"/>
          <w:szCs w:val="28"/>
          <w:lang w:eastAsia="x-none"/>
        </w:rPr>
        <w:t>, начальные школы -9</w:t>
      </w:r>
      <w:r w:rsidR="00992FB7" w:rsidRPr="000829E4">
        <w:rPr>
          <w:sz w:val="28"/>
          <w:szCs w:val="28"/>
          <w:lang w:eastAsia="x-none"/>
        </w:rPr>
        <w:t>, основные школы -</w:t>
      </w:r>
      <w:r w:rsidR="00430E32" w:rsidRPr="000829E4">
        <w:rPr>
          <w:sz w:val="28"/>
          <w:szCs w:val="28"/>
          <w:lang w:eastAsia="x-none"/>
        </w:rPr>
        <w:t>4</w:t>
      </w:r>
      <w:r w:rsidR="00992FB7" w:rsidRPr="000829E4">
        <w:rPr>
          <w:sz w:val="28"/>
          <w:szCs w:val="28"/>
          <w:lang w:eastAsia="x-none"/>
        </w:rPr>
        <w:t>, средние школы</w:t>
      </w:r>
      <w:r w:rsidR="000544FA" w:rsidRPr="000829E4">
        <w:rPr>
          <w:sz w:val="28"/>
          <w:szCs w:val="28"/>
          <w:lang w:eastAsia="x-none"/>
        </w:rPr>
        <w:t xml:space="preserve"> -10, вечерняя школа -1.</w:t>
      </w:r>
    </w:p>
    <w:p w:rsidR="00AC6099" w:rsidRDefault="00982B7C" w:rsidP="009B7BCA">
      <w:pPr>
        <w:pStyle w:val="a3"/>
        <w:numPr>
          <w:ilvl w:val="0"/>
          <w:numId w:val="17"/>
        </w:numPr>
        <w:ind w:right="-30"/>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На выполнение муниципального  задания</w:t>
      </w:r>
      <w:r w:rsidR="00030253" w:rsidRPr="000829E4">
        <w:rPr>
          <w:rFonts w:ascii="Times New Roman" w:eastAsia="Times New Roman" w:hAnsi="Times New Roman" w:cs="Times New Roman"/>
          <w:sz w:val="28"/>
          <w:szCs w:val="28"/>
          <w:lang w:eastAsia="x-none"/>
        </w:rPr>
        <w:t xml:space="preserve"> </w:t>
      </w:r>
      <w:r w:rsidR="006B006D" w:rsidRPr="000829E4">
        <w:rPr>
          <w:rFonts w:ascii="Times New Roman" w:eastAsia="Times New Roman" w:hAnsi="Times New Roman" w:cs="Times New Roman"/>
          <w:sz w:val="28"/>
          <w:szCs w:val="28"/>
          <w:lang w:eastAsia="x-none"/>
        </w:rPr>
        <w:t>на реализацию основных общеобразовательных программ</w:t>
      </w:r>
      <w:r w:rsidRPr="000829E4">
        <w:rPr>
          <w:rFonts w:ascii="Times New Roman" w:eastAsia="Times New Roman" w:hAnsi="Times New Roman" w:cs="Times New Roman"/>
          <w:sz w:val="28"/>
          <w:szCs w:val="28"/>
          <w:lang w:eastAsia="x-none"/>
        </w:rPr>
        <w:t xml:space="preserve">:  направлено </w:t>
      </w:r>
      <w:r w:rsidR="001A2D8E" w:rsidRPr="000829E4">
        <w:rPr>
          <w:rFonts w:ascii="Times New Roman" w:eastAsia="Times New Roman" w:hAnsi="Times New Roman" w:cs="Times New Roman"/>
          <w:sz w:val="28"/>
          <w:szCs w:val="28"/>
          <w:lang w:eastAsia="x-none"/>
        </w:rPr>
        <w:t xml:space="preserve">321967,2 </w:t>
      </w:r>
      <w:proofErr w:type="spellStart"/>
      <w:r w:rsidR="001A2D8E" w:rsidRPr="000829E4">
        <w:rPr>
          <w:rFonts w:ascii="Times New Roman" w:eastAsia="Times New Roman" w:hAnsi="Times New Roman" w:cs="Times New Roman"/>
          <w:sz w:val="28"/>
          <w:szCs w:val="28"/>
          <w:lang w:eastAsia="x-none"/>
        </w:rPr>
        <w:t>тыс</w:t>
      </w:r>
      <w:proofErr w:type="gramStart"/>
      <w:r w:rsidR="001A2D8E" w:rsidRPr="000829E4">
        <w:rPr>
          <w:rFonts w:ascii="Times New Roman" w:eastAsia="Times New Roman" w:hAnsi="Times New Roman" w:cs="Times New Roman"/>
          <w:sz w:val="28"/>
          <w:szCs w:val="28"/>
          <w:lang w:eastAsia="x-none"/>
        </w:rPr>
        <w:t>.р</w:t>
      </w:r>
      <w:proofErr w:type="gramEnd"/>
      <w:r w:rsidR="001A2D8E" w:rsidRPr="000829E4">
        <w:rPr>
          <w:rFonts w:ascii="Times New Roman" w:eastAsia="Times New Roman" w:hAnsi="Times New Roman" w:cs="Times New Roman"/>
          <w:sz w:val="28"/>
          <w:szCs w:val="28"/>
          <w:lang w:eastAsia="x-none"/>
        </w:rPr>
        <w:t>ублей</w:t>
      </w:r>
      <w:proofErr w:type="spellEnd"/>
      <w:r w:rsidR="001A2D8E" w:rsidRPr="000829E4">
        <w:rPr>
          <w:rFonts w:ascii="Times New Roman" w:eastAsia="Times New Roman" w:hAnsi="Times New Roman" w:cs="Times New Roman"/>
          <w:sz w:val="28"/>
          <w:szCs w:val="28"/>
          <w:lang w:eastAsia="x-none"/>
        </w:rPr>
        <w:t xml:space="preserve">  при плане</w:t>
      </w:r>
      <w:r w:rsidR="00874CB1" w:rsidRPr="000829E4">
        <w:rPr>
          <w:rFonts w:ascii="Times New Roman" w:eastAsia="Times New Roman" w:hAnsi="Times New Roman" w:cs="Times New Roman"/>
          <w:sz w:val="28"/>
          <w:szCs w:val="28"/>
          <w:lang w:eastAsia="x-none"/>
        </w:rPr>
        <w:t xml:space="preserve"> 322222,7тыс.рублей, или 99,9% исполнения.</w:t>
      </w:r>
      <w:r w:rsidR="001A2D8E" w:rsidRPr="000829E4">
        <w:rPr>
          <w:rFonts w:ascii="Times New Roman" w:eastAsia="Times New Roman" w:hAnsi="Times New Roman" w:cs="Times New Roman"/>
          <w:sz w:val="28"/>
          <w:szCs w:val="28"/>
          <w:lang w:eastAsia="x-none"/>
        </w:rPr>
        <w:t xml:space="preserve"> </w:t>
      </w:r>
      <w:r w:rsidRPr="000829E4">
        <w:rPr>
          <w:rFonts w:ascii="Times New Roman" w:eastAsia="Times New Roman" w:hAnsi="Times New Roman" w:cs="Times New Roman"/>
          <w:sz w:val="28"/>
          <w:szCs w:val="28"/>
          <w:lang w:eastAsia="x-none"/>
        </w:rPr>
        <w:t xml:space="preserve"> </w:t>
      </w:r>
      <w:r w:rsidR="0035031E" w:rsidRPr="000829E4">
        <w:rPr>
          <w:rFonts w:ascii="Times New Roman" w:eastAsia="Times New Roman" w:hAnsi="Times New Roman" w:cs="Times New Roman"/>
          <w:sz w:val="28"/>
          <w:szCs w:val="28"/>
          <w:lang w:eastAsia="x-none"/>
        </w:rPr>
        <w:t xml:space="preserve"> </w:t>
      </w:r>
    </w:p>
    <w:p w:rsidR="007509A9" w:rsidRPr="00AC6099" w:rsidRDefault="00AC6099" w:rsidP="00AC6099">
      <w:pPr>
        <w:ind w:left="75" w:right="-30"/>
        <w:jc w:val="both"/>
        <w:rPr>
          <w:sz w:val="28"/>
          <w:szCs w:val="28"/>
          <w:lang w:eastAsia="x-none"/>
        </w:rPr>
      </w:pPr>
      <w:r w:rsidRPr="00AC6099">
        <w:rPr>
          <w:sz w:val="28"/>
          <w:szCs w:val="28"/>
          <w:lang w:eastAsia="x-none"/>
        </w:rPr>
        <w:t>З</w:t>
      </w:r>
      <w:r w:rsidR="00436D23" w:rsidRPr="00AC6099">
        <w:rPr>
          <w:sz w:val="28"/>
          <w:szCs w:val="28"/>
          <w:lang w:eastAsia="x-none"/>
        </w:rPr>
        <w:t xml:space="preserve">а </w:t>
      </w:r>
      <w:r w:rsidR="00982B7C" w:rsidRPr="00AC6099">
        <w:rPr>
          <w:sz w:val="28"/>
          <w:szCs w:val="28"/>
          <w:lang w:eastAsia="x-none"/>
        </w:rPr>
        <w:t xml:space="preserve"> безвозмездных поступлений направлены бюджетные ассигнования</w:t>
      </w:r>
      <w:r w:rsidR="00CB026C" w:rsidRPr="00AC6099">
        <w:rPr>
          <w:sz w:val="28"/>
          <w:szCs w:val="28"/>
          <w:lang w:eastAsia="x-none"/>
        </w:rPr>
        <w:t xml:space="preserve"> в размере </w:t>
      </w:r>
      <w:r w:rsidR="005353BA" w:rsidRPr="00AC6099">
        <w:rPr>
          <w:sz w:val="28"/>
          <w:szCs w:val="28"/>
          <w:lang w:eastAsia="x-none"/>
        </w:rPr>
        <w:t>231038,5</w:t>
      </w:r>
      <w:r w:rsidR="00CB026C" w:rsidRPr="00AC6099">
        <w:rPr>
          <w:sz w:val="28"/>
          <w:szCs w:val="28"/>
          <w:lang w:eastAsia="x-none"/>
        </w:rPr>
        <w:t xml:space="preserve"> </w:t>
      </w:r>
      <w:proofErr w:type="spellStart"/>
      <w:r w:rsidR="00CB026C" w:rsidRPr="00AC6099">
        <w:rPr>
          <w:sz w:val="28"/>
          <w:szCs w:val="28"/>
          <w:lang w:eastAsia="x-none"/>
        </w:rPr>
        <w:t>тыс</w:t>
      </w:r>
      <w:proofErr w:type="gramStart"/>
      <w:r w:rsidR="00CB026C" w:rsidRPr="00AC6099">
        <w:rPr>
          <w:sz w:val="28"/>
          <w:szCs w:val="28"/>
          <w:lang w:eastAsia="x-none"/>
        </w:rPr>
        <w:t>.р</w:t>
      </w:r>
      <w:proofErr w:type="gramEnd"/>
      <w:r w:rsidR="00CB026C" w:rsidRPr="00AC6099">
        <w:rPr>
          <w:sz w:val="28"/>
          <w:szCs w:val="28"/>
          <w:lang w:eastAsia="x-none"/>
        </w:rPr>
        <w:t>ублей</w:t>
      </w:r>
      <w:proofErr w:type="spellEnd"/>
      <w:r>
        <w:rPr>
          <w:sz w:val="28"/>
          <w:szCs w:val="28"/>
          <w:lang w:eastAsia="x-none"/>
        </w:rPr>
        <w:t>, в том числе,</w:t>
      </w:r>
      <w:r w:rsidR="00D43D96" w:rsidRPr="00AC6099">
        <w:rPr>
          <w:sz w:val="28"/>
          <w:szCs w:val="28"/>
          <w:lang w:eastAsia="x-none"/>
        </w:rPr>
        <w:t>.</w:t>
      </w:r>
    </w:p>
    <w:p w:rsidR="00ED4522" w:rsidRPr="000829E4" w:rsidRDefault="00ED4522" w:rsidP="00D43D96">
      <w:pPr>
        <w:pStyle w:val="a3"/>
        <w:numPr>
          <w:ilvl w:val="0"/>
          <w:numId w:val="36"/>
        </w:numPr>
        <w:ind w:left="0" w:right="-30" w:firstLine="142"/>
        <w:jc w:val="both"/>
        <w:rPr>
          <w:rFonts w:ascii="Times New Roman" w:hAnsi="Times New Roman" w:cs="Times New Roman"/>
          <w:sz w:val="28"/>
          <w:szCs w:val="28"/>
          <w:lang w:eastAsia="x-none"/>
        </w:rPr>
      </w:pPr>
      <w:r w:rsidRPr="000829E4">
        <w:rPr>
          <w:rFonts w:ascii="Times New Roman" w:hAnsi="Times New Roman" w:cs="Times New Roman"/>
          <w:sz w:val="28"/>
          <w:szCs w:val="28"/>
          <w:lang w:eastAsia="x-none"/>
        </w:rPr>
        <w:t>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5353BA" w:rsidRPr="000829E4">
        <w:rPr>
          <w:rFonts w:ascii="Times New Roman" w:hAnsi="Times New Roman" w:cs="Times New Roman"/>
          <w:sz w:val="28"/>
          <w:szCs w:val="28"/>
          <w:lang w:eastAsia="x-none"/>
        </w:rPr>
        <w:t>184044,9</w:t>
      </w:r>
      <w:r w:rsidR="00276B60" w:rsidRPr="000829E4">
        <w:rPr>
          <w:rFonts w:ascii="Times New Roman" w:hAnsi="Times New Roman" w:cs="Times New Roman"/>
          <w:sz w:val="28"/>
          <w:szCs w:val="28"/>
          <w:lang w:eastAsia="x-none"/>
        </w:rPr>
        <w:t xml:space="preserve"> </w:t>
      </w:r>
      <w:proofErr w:type="spellStart"/>
      <w:r w:rsidRPr="000829E4">
        <w:rPr>
          <w:rFonts w:ascii="Times New Roman" w:hAnsi="Times New Roman" w:cs="Times New Roman"/>
          <w:sz w:val="28"/>
          <w:szCs w:val="28"/>
          <w:lang w:eastAsia="x-none"/>
        </w:rPr>
        <w:t>тыс</w:t>
      </w:r>
      <w:proofErr w:type="gramStart"/>
      <w:r w:rsidRPr="000829E4">
        <w:rPr>
          <w:rFonts w:ascii="Times New Roman" w:hAnsi="Times New Roman" w:cs="Times New Roman"/>
          <w:sz w:val="28"/>
          <w:szCs w:val="28"/>
          <w:lang w:eastAsia="x-none"/>
        </w:rPr>
        <w:t>.р</w:t>
      </w:r>
      <w:proofErr w:type="gramEnd"/>
      <w:r w:rsidRPr="000829E4">
        <w:rPr>
          <w:rFonts w:ascii="Times New Roman" w:hAnsi="Times New Roman" w:cs="Times New Roman"/>
          <w:sz w:val="28"/>
          <w:szCs w:val="28"/>
          <w:lang w:eastAsia="x-none"/>
        </w:rPr>
        <w:t>ублей</w:t>
      </w:r>
      <w:proofErr w:type="spellEnd"/>
      <w:r w:rsidR="00B81161" w:rsidRPr="000829E4">
        <w:rPr>
          <w:rFonts w:ascii="Times New Roman" w:hAnsi="Times New Roman" w:cs="Times New Roman"/>
          <w:sz w:val="28"/>
          <w:szCs w:val="28"/>
          <w:lang w:eastAsia="x-none"/>
        </w:rPr>
        <w:t>, в том числе, расходы на УНП составили -</w:t>
      </w:r>
      <w:r w:rsidR="00DE754F" w:rsidRPr="000829E4">
        <w:rPr>
          <w:rFonts w:ascii="Times New Roman" w:hAnsi="Times New Roman" w:cs="Times New Roman"/>
          <w:sz w:val="28"/>
          <w:szCs w:val="28"/>
          <w:lang w:eastAsia="x-none"/>
        </w:rPr>
        <w:t>4090,8</w:t>
      </w:r>
      <w:r w:rsidR="00B81161" w:rsidRPr="000829E4">
        <w:rPr>
          <w:rFonts w:ascii="Times New Roman" w:hAnsi="Times New Roman" w:cs="Times New Roman"/>
          <w:sz w:val="28"/>
          <w:szCs w:val="28"/>
          <w:lang w:eastAsia="x-none"/>
        </w:rPr>
        <w:t xml:space="preserve"> </w:t>
      </w:r>
      <w:proofErr w:type="spellStart"/>
      <w:r w:rsidR="00B81161" w:rsidRPr="000829E4">
        <w:rPr>
          <w:rFonts w:ascii="Times New Roman" w:hAnsi="Times New Roman" w:cs="Times New Roman"/>
          <w:sz w:val="28"/>
          <w:szCs w:val="28"/>
          <w:lang w:eastAsia="x-none"/>
        </w:rPr>
        <w:t>тыс.рублей</w:t>
      </w:r>
      <w:proofErr w:type="spellEnd"/>
      <w:r w:rsidR="00B81161" w:rsidRPr="000829E4">
        <w:rPr>
          <w:rFonts w:ascii="Times New Roman" w:hAnsi="Times New Roman" w:cs="Times New Roman"/>
          <w:sz w:val="28"/>
          <w:szCs w:val="28"/>
          <w:lang w:eastAsia="x-none"/>
        </w:rPr>
        <w:t>,  на повышение квалификации направлено -</w:t>
      </w:r>
      <w:r w:rsidR="00DE754F" w:rsidRPr="000829E4">
        <w:rPr>
          <w:rFonts w:ascii="Times New Roman" w:hAnsi="Times New Roman" w:cs="Times New Roman"/>
          <w:sz w:val="28"/>
          <w:szCs w:val="28"/>
          <w:lang w:eastAsia="x-none"/>
        </w:rPr>
        <w:t>618,0</w:t>
      </w:r>
      <w:r w:rsidR="00B81161" w:rsidRPr="000829E4">
        <w:rPr>
          <w:rFonts w:ascii="Times New Roman" w:hAnsi="Times New Roman" w:cs="Times New Roman"/>
          <w:sz w:val="28"/>
          <w:szCs w:val="28"/>
          <w:lang w:eastAsia="x-none"/>
        </w:rPr>
        <w:t xml:space="preserve"> </w:t>
      </w:r>
      <w:proofErr w:type="spellStart"/>
      <w:r w:rsidR="00B81161" w:rsidRPr="000829E4">
        <w:rPr>
          <w:rFonts w:ascii="Times New Roman" w:hAnsi="Times New Roman" w:cs="Times New Roman"/>
          <w:sz w:val="28"/>
          <w:szCs w:val="28"/>
          <w:lang w:eastAsia="x-none"/>
        </w:rPr>
        <w:t>тыс.рублей</w:t>
      </w:r>
      <w:proofErr w:type="spellEnd"/>
      <w:r w:rsidRPr="000829E4">
        <w:rPr>
          <w:rFonts w:ascii="Times New Roman" w:hAnsi="Times New Roman" w:cs="Times New Roman"/>
          <w:sz w:val="28"/>
          <w:szCs w:val="28"/>
          <w:lang w:eastAsia="x-none"/>
        </w:rPr>
        <w:t>;</w:t>
      </w:r>
    </w:p>
    <w:p w:rsidR="00ED4522" w:rsidRPr="000829E4" w:rsidRDefault="00ED4522" w:rsidP="009B7BCA">
      <w:pPr>
        <w:pStyle w:val="a3"/>
        <w:numPr>
          <w:ilvl w:val="0"/>
          <w:numId w:val="9"/>
        </w:numPr>
        <w:ind w:left="0" w:right="-30" w:firstLine="284"/>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на предоставление ежемесячной надбавки к заработной плате молодым специалистам в муниципальных образовательных организациях-</w:t>
      </w:r>
      <w:r w:rsidR="005353BA" w:rsidRPr="000829E4">
        <w:rPr>
          <w:rFonts w:ascii="Times New Roman" w:eastAsia="Times New Roman" w:hAnsi="Times New Roman" w:cs="Times New Roman"/>
          <w:sz w:val="28"/>
          <w:szCs w:val="28"/>
          <w:lang w:eastAsia="x-none"/>
        </w:rPr>
        <w:t>1058,7</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r w:rsidR="001F1EBF" w:rsidRPr="000829E4">
        <w:rPr>
          <w:rFonts w:ascii="Times New Roman" w:eastAsia="Times New Roman" w:hAnsi="Times New Roman" w:cs="Times New Roman"/>
          <w:sz w:val="28"/>
          <w:szCs w:val="28"/>
          <w:lang w:eastAsia="x-none"/>
        </w:rPr>
        <w:t xml:space="preserve">, кроме того, </w:t>
      </w:r>
      <w:proofErr w:type="spellStart"/>
      <w:r w:rsidR="001F1EBF" w:rsidRPr="000829E4">
        <w:rPr>
          <w:rFonts w:ascii="Times New Roman" w:eastAsia="Times New Roman" w:hAnsi="Times New Roman" w:cs="Times New Roman"/>
          <w:sz w:val="28"/>
          <w:szCs w:val="28"/>
          <w:lang w:eastAsia="x-none"/>
        </w:rPr>
        <w:t>софинансирование</w:t>
      </w:r>
      <w:proofErr w:type="spellEnd"/>
      <w:r w:rsidR="001F1EBF" w:rsidRPr="000829E4">
        <w:rPr>
          <w:rFonts w:ascii="Times New Roman" w:eastAsia="Times New Roman" w:hAnsi="Times New Roman" w:cs="Times New Roman"/>
          <w:sz w:val="28"/>
          <w:szCs w:val="28"/>
          <w:lang w:eastAsia="x-none"/>
        </w:rPr>
        <w:t xml:space="preserve"> из местного бюджета составило -</w:t>
      </w:r>
      <w:r w:rsidR="005F64D9" w:rsidRPr="000829E4">
        <w:rPr>
          <w:rFonts w:ascii="Times New Roman" w:eastAsia="Times New Roman" w:hAnsi="Times New Roman" w:cs="Times New Roman"/>
          <w:sz w:val="28"/>
          <w:szCs w:val="28"/>
          <w:lang w:eastAsia="x-none"/>
        </w:rPr>
        <w:t>23,5</w:t>
      </w:r>
      <w:r w:rsidR="001F1EBF" w:rsidRPr="000829E4">
        <w:rPr>
          <w:rFonts w:ascii="Times New Roman" w:eastAsia="Times New Roman" w:hAnsi="Times New Roman" w:cs="Times New Roman"/>
          <w:sz w:val="28"/>
          <w:szCs w:val="28"/>
          <w:lang w:eastAsia="x-none"/>
        </w:rPr>
        <w:t xml:space="preserve"> </w:t>
      </w:r>
      <w:proofErr w:type="spellStart"/>
      <w:r w:rsidR="001F1EBF" w:rsidRPr="000829E4">
        <w:rPr>
          <w:rFonts w:ascii="Times New Roman" w:eastAsia="Times New Roman" w:hAnsi="Times New Roman" w:cs="Times New Roman"/>
          <w:sz w:val="28"/>
          <w:szCs w:val="28"/>
          <w:lang w:eastAsia="x-none"/>
        </w:rPr>
        <w:t>тыс.рублей</w:t>
      </w:r>
      <w:proofErr w:type="spellEnd"/>
      <w:r w:rsidRPr="000829E4">
        <w:rPr>
          <w:rFonts w:ascii="Times New Roman" w:eastAsia="Times New Roman" w:hAnsi="Times New Roman" w:cs="Times New Roman"/>
          <w:sz w:val="28"/>
          <w:szCs w:val="28"/>
          <w:lang w:eastAsia="x-none"/>
        </w:rPr>
        <w:t>;</w:t>
      </w:r>
    </w:p>
    <w:p w:rsidR="00E96314" w:rsidRPr="000829E4" w:rsidRDefault="00ED4522" w:rsidP="009B7BCA">
      <w:pPr>
        <w:pStyle w:val="a3"/>
        <w:numPr>
          <w:ilvl w:val="0"/>
          <w:numId w:val="9"/>
        </w:numPr>
        <w:ind w:left="0" w:right="-30" w:firstLine="284"/>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 xml:space="preserve">на </w:t>
      </w:r>
      <w:proofErr w:type="spellStart"/>
      <w:r w:rsidRPr="000829E4">
        <w:rPr>
          <w:rFonts w:ascii="Times New Roman" w:eastAsia="Times New Roman" w:hAnsi="Times New Roman" w:cs="Times New Roman"/>
          <w:sz w:val="28"/>
          <w:szCs w:val="28"/>
          <w:lang w:eastAsia="x-none"/>
        </w:rPr>
        <w:t>софинансирование</w:t>
      </w:r>
      <w:proofErr w:type="spellEnd"/>
      <w:r w:rsidRPr="000829E4">
        <w:rPr>
          <w:rFonts w:ascii="Times New Roman" w:eastAsia="Times New Roman" w:hAnsi="Times New Roman" w:cs="Times New Roman"/>
          <w:sz w:val="28"/>
          <w:szCs w:val="28"/>
          <w:lang w:eastAsia="x-none"/>
        </w:rPr>
        <w:t xml:space="preserve"> расходов местных бюджетов на оплату труда и начисления на выплаты по оплате труда работников бюджетной сферы в Республике Алтай – </w:t>
      </w:r>
      <w:r w:rsidR="005F64D9" w:rsidRPr="000829E4">
        <w:rPr>
          <w:rFonts w:ascii="Times New Roman" w:eastAsia="Times New Roman" w:hAnsi="Times New Roman" w:cs="Times New Roman"/>
          <w:sz w:val="28"/>
          <w:szCs w:val="28"/>
          <w:lang w:eastAsia="x-none"/>
        </w:rPr>
        <w:t>42850,0</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r w:rsidR="001F1EBF" w:rsidRPr="000829E4">
        <w:rPr>
          <w:rFonts w:ascii="Times New Roman" w:eastAsia="Times New Roman" w:hAnsi="Times New Roman" w:cs="Times New Roman"/>
          <w:sz w:val="28"/>
          <w:szCs w:val="28"/>
          <w:lang w:eastAsia="x-none"/>
        </w:rPr>
        <w:t xml:space="preserve">, кроме того, </w:t>
      </w:r>
      <w:proofErr w:type="spellStart"/>
      <w:r w:rsidR="001F1EBF" w:rsidRPr="000829E4">
        <w:rPr>
          <w:rFonts w:ascii="Times New Roman" w:eastAsia="Times New Roman" w:hAnsi="Times New Roman" w:cs="Times New Roman"/>
          <w:sz w:val="28"/>
          <w:szCs w:val="28"/>
          <w:lang w:eastAsia="x-none"/>
        </w:rPr>
        <w:t>софинансирование</w:t>
      </w:r>
      <w:proofErr w:type="spellEnd"/>
      <w:r w:rsidR="001F1EBF" w:rsidRPr="000829E4">
        <w:rPr>
          <w:rFonts w:ascii="Times New Roman" w:eastAsia="Times New Roman" w:hAnsi="Times New Roman" w:cs="Times New Roman"/>
          <w:sz w:val="28"/>
          <w:szCs w:val="28"/>
          <w:lang w:eastAsia="x-none"/>
        </w:rPr>
        <w:t xml:space="preserve"> из местного бюджета составило -</w:t>
      </w:r>
      <w:r w:rsidR="005F64D9" w:rsidRPr="000829E4">
        <w:rPr>
          <w:rFonts w:ascii="Times New Roman" w:eastAsia="Times New Roman" w:hAnsi="Times New Roman" w:cs="Times New Roman"/>
          <w:sz w:val="28"/>
          <w:szCs w:val="28"/>
          <w:lang w:eastAsia="x-none"/>
        </w:rPr>
        <w:t>934,9</w:t>
      </w:r>
      <w:r w:rsidR="001F1EBF" w:rsidRPr="000829E4">
        <w:rPr>
          <w:rFonts w:ascii="Times New Roman" w:eastAsia="Times New Roman" w:hAnsi="Times New Roman" w:cs="Times New Roman"/>
          <w:sz w:val="28"/>
          <w:szCs w:val="28"/>
          <w:lang w:eastAsia="x-none"/>
        </w:rPr>
        <w:t xml:space="preserve"> </w:t>
      </w:r>
      <w:proofErr w:type="spellStart"/>
      <w:r w:rsidR="001F1EBF" w:rsidRPr="000829E4">
        <w:rPr>
          <w:rFonts w:ascii="Times New Roman" w:eastAsia="Times New Roman" w:hAnsi="Times New Roman" w:cs="Times New Roman"/>
          <w:sz w:val="28"/>
          <w:szCs w:val="28"/>
          <w:lang w:eastAsia="x-none"/>
        </w:rPr>
        <w:t>тыс.рублей</w:t>
      </w:r>
      <w:proofErr w:type="spellEnd"/>
      <w:r w:rsidR="00843CDA" w:rsidRPr="000829E4">
        <w:rPr>
          <w:rFonts w:ascii="Times New Roman" w:eastAsia="Times New Roman" w:hAnsi="Times New Roman" w:cs="Times New Roman"/>
          <w:sz w:val="28"/>
          <w:szCs w:val="28"/>
          <w:lang w:eastAsia="x-none"/>
        </w:rPr>
        <w:t>;</w:t>
      </w:r>
    </w:p>
    <w:p w:rsidR="00BB5C20" w:rsidRPr="000829E4" w:rsidRDefault="00BB5C20" w:rsidP="009B7BCA">
      <w:pPr>
        <w:pStyle w:val="a3"/>
        <w:numPr>
          <w:ilvl w:val="0"/>
          <w:numId w:val="9"/>
        </w:numPr>
        <w:ind w:left="0" w:right="-30" w:firstLine="284"/>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 xml:space="preserve">на </w:t>
      </w:r>
      <w:proofErr w:type="spellStart"/>
      <w:r w:rsidRPr="000829E4">
        <w:rPr>
          <w:rFonts w:ascii="Times New Roman" w:eastAsia="Times New Roman" w:hAnsi="Times New Roman" w:cs="Times New Roman"/>
          <w:sz w:val="28"/>
          <w:szCs w:val="28"/>
          <w:lang w:eastAsia="x-none"/>
        </w:rPr>
        <w:t>софинансирование</w:t>
      </w:r>
      <w:proofErr w:type="spellEnd"/>
      <w:r w:rsidRPr="000829E4">
        <w:rPr>
          <w:rFonts w:ascii="Times New Roman" w:eastAsia="Times New Roman" w:hAnsi="Times New Roman" w:cs="Times New Roman"/>
          <w:sz w:val="28"/>
          <w:szCs w:val="28"/>
          <w:lang w:eastAsia="x-none"/>
        </w:rPr>
        <w:t xml:space="preserve">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r w:rsidR="005F64D9" w:rsidRPr="000829E4">
        <w:rPr>
          <w:rFonts w:ascii="Times New Roman" w:eastAsia="Times New Roman" w:hAnsi="Times New Roman" w:cs="Times New Roman"/>
          <w:sz w:val="28"/>
          <w:szCs w:val="28"/>
          <w:lang w:eastAsia="x-none"/>
        </w:rPr>
        <w:t>3085,0</w:t>
      </w:r>
      <w:r w:rsidR="00843CDA" w:rsidRPr="000829E4">
        <w:rPr>
          <w:rFonts w:ascii="Times New Roman" w:eastAsia="Times New Roman" w:hAnsi="Times New Roman" w:cs="Times New Roman"/>
          <w:sz w:val="28"/>
          <w:szCs w:val="28"/>
          <w:lang w:eastAsia="x-none"/>
        </w:rPr>
        <w:t xml:space="preserve"> </w:t>
      </w:r>
      <w:proofErr w:type="spellStart"/>
      <w:r w:rsidR="00843CDA" w:rsidRPr="000829E4">
        <w:rPr>
          <w:rFonts w:ascii="Times New Roman" w:eastAsia="Times New Roman" w:hAnsi="Times New Roman" w:cs="Times New Roman"/>
          <w:sz w:val="28"/>
          <w:szCs w:val="28"/>
          <w:lang w:eastAsia="x-none"/>
        </w:rPr>
        <w:t>тыс</w:t>
      </w:r>
      <w:proofErr w:type="gramStart"/>
      <w:r w:rsidR="00843CDA" w:rsidRPr="000829E4">
        <w:rPr>
          <w:rFonts w:ascii="Times New Roman" w:eastAsia="Times New Roman" w:hAnsi="Times New Roman" w:cs="Times New Roman"/>
          <w:sz w:val="28"/>
          <w:szCs w:val="28"/>
          <w:lang w:eastAsia="x-none"/>
        </w:rPr>
        <w:t>.р</w:t>
      </w:r>
      <w:proofErr w:type="gramEnd"/>
      <w:r w:rsidR="00843CDA" w:rsidRPr="000829E4">
        <w:rPr>
          <w:rFonts w:ascii="Times New Roman" w:eastAsia="Times New Roman" w:hAnsi="Times New Roman" w:cs="Times New Roman"/>
          <w:sz w:val="28"/>
          <w:szCs w:val="28"/>
          <w:lang w:eastAsia="x-none"/>
        </w:rPr>
        <w:t>ублей</w:t>
      </w:r>
      <w:proofErr w:type="spellEnd"/>
      <w:r w:rsidR="0055197E" w:rsidRPr="000829E4">
        <w:rPr>
          <w:rFonts w:ascii="Times New Roman" w:eastAsia="Times New Roman" w:hAnsi="Times New Roman" w:cs="Times New Roman"/>
          <w:sz w:val="28"/>
          <w:szCs w:val="28"/>
          <w:lang w:eastAsia="x-none"/>
        </w:rPr>
        <w:t xml:space="preserve">, кроме того, </w:t>
      </w:r>
      <w:proofErr w:type="spellStart"/>
      <w:r w:rsidR="0055197E" w:rsidRPr="000829E4">
        <w:rPr>
          <w:rFonts w:ascii="Times New Roman" w:eastAsia="Times New Roman" w:hAnsi="Times New Roman" w:cs="Times New Roman"/>
          <w:sz w:val="28"/>
          <w:szCs w:val="28"/>
          <w:lang w:eastAsia="x-none"/>
        </w:rPr>
        <w:t>софинансирование</w:t>
      </w:r>
      <w:proofErr w:type="spellEnd"/>
      <w:r w:rsidR="0055197E" w:rsidRPr="000829E4">
        <w:rPr>
          <w:rFonts w:ascii="Times New Roman" w:eastAsia="Times New Roman" w:hAnsi="Times New Roman" w:cs="Times New Roman"/>
          <w:sz w:val="28"/>
          <w:szCs w:val="28"/>
          <w:lang w:eastAsia="x-none"/>
        </w:rPr>
        <w:t xml:space="preserve"> из местного бюджета -</w:t>
      </w:r>
      <w:r w:rsidR="000233B0" w:rsidRPr="000829E4">
        <w:rPr>
          <w:rFonts w:ascii="Times New Roman" w:eastAsia="Times New Roman" w:hAnsi="Times New Roman" w:cs="Times New Roman"/>
          <w:sz w:val="28"/>
          <w:szCs w:val="28"/>
          <w:lang w:eastAsia="x-none"/>
        </w:rPr>
        <w:t>62,9</w:t>
      </w:r>
      <w:r w:rsidR="0055197E" w:rsidRPr="000829E4">
        <w:rPr>
          <w:rFonts w:ascii="Times New Roman" w:eastAsia="Times New Roman" w:hAnsi="Times New Roman" w:cs="Times New Roman"/>
          <w:sz w:val="28"/>
          <w:szCs w:val="28"/>
          <w:lang w:eastAsia="x-none"/>
        </w:rPr>
        <w:t xml:space="preserve"> </w:t>
      </w:r>
      <w:proofErr w:type="spellStart"/>
      <w:r w:rsidR="0055197E" w:rsidRPr="000829E4">
        <w:rPr>
          <w:rFonts w:ascii="Times New Roman" w:eastAsia="Times New Roman" w:hAnsi="Times New Roman" w:cs="Times New Roman"/>
          <w:sz w:val="28"/>
          <w:szCs w:val="28"/>
          <w:lang w:eastAsia="x-none"/>
        </w:rPr>
        <w:t>тыс.рублей</w:t>
      </w:r>
      <w:proofErr w:type="spellEnd"/>
      <w:r w:rsidR="00917AD5" w:rsidRPr="000829E4">
        <w:rPr>
          <w:rFonts w:ascii="Times New Roman" w:eastAsia="Times New Roman" w:hAnsi="Times New Roman" w:cs="Times New Roman"/>
          <w:sz w:val="28"/>
          <w:szCs w:val="28"/>
          <w:lang w:eastAsia="x-none"/>
        </w:rPr>
        <w:t>.</w:t>
      </w:r>
    </w:p>
    <w:p w:rsidR="00C10B24" w:rsidRPr="000829E4" w:rsidRDefault="00274B1E" w:rsidP="004F0E3B">
      <w:pPr>
        <w:ind w:right="-30"/>
        <w:jc w:val="both"/>
        <w:rPr>
          <w:sz w:val="28"/>
          <w:szCs w:val="28"/>
          <w:lang w:eastAsia="x-none"/>
        </w:rPr>
      </w:pPr>
      <w:r w:rsidRPr="000829E4">
        <w:rPr>
          <w:sz w:val="28"/>
          <w:szCs w:val="28"/>
          <w:lang w:eastAsia="x-none"/>
        </w:rPr>
        <w:t xml:space="preserve">  </w:t>
      </w:r>
      <w:r w:rsidR="004F0E3B" w:rsidRPr="000829E4">
        <w:rPr>
          <w:sz w:val="28"/>
          <w:szCs w:val="28"/>
          <w:lang w:eastAsia="x-none"/>
        </w:rPr>
        <w:t>На</w:t>
      </w:r>
      <w:r w:rsidR="00C10B24" w:rsidRPr="000829E4">
        <w:rPr>
          <w:sz w:val="28"/>
          <w:szCs w:val="28"/>
          <w:lang w:eastAsia="x-none"/>
        </w:rPr>
        <w:t xml:space="preserve"> оплату труда с начислениями работников учреждений общего образования  </w:t>
      </w:r>
      <w:r w:rsidR="00D76313" w:rsidRPr="000829E4">
        <w:rPr>
          <w:sz w:val="28"/>
          <w:szCs w:val="28"/>
          <w:lang w:eastAsia="x-none"/>
        </w:rPr>
        <w:t xml:space="preserve">запланировано </w:t>
      </w:r>
      <w:r w:rsidR="00F10F5C" w:rsidRPr="000829E4">
        <w:rPr>
          <w:sz w:val="28"/>
          <w:szCs w:val="28"/>
          <w:lang w:eastAsia="x-none"/>
        </w:rPr>
        <w:t>255629,9</w:t>
      </w:r>
      <w:r w:rsidR="00C10B24" w:rsidRPr="000829E4">
        <w:rPr>
          <w:sz w:val="28"/>
          <w:szCs w:val="28"/>
          <w:lang w:eastAsia="x-none"/>
        </w:rPr>
        <w:t xml:space="preserve"> </w:t>
      </w:r>
      <w:proofErr w:type="spellStart"/>
      <w:r w:rsidR="00C10B24" w:rsidRPr="000829E4">
        <w:rPr>
          <w:sz w:val="28"/>
          <w:szCs w:val="28"/>
          <w:lang w:eastAsia="x-none"/>
        </w:rPr>
        <w:t>тыс</w:t>
      </w:r>
      <w:proofErr w:type="gramStart"/>
      <w:r w:rsidR="00C10B24" w:rsidRPr="000829E4">
        <w:rPr>
          <w:sz w:val="28"/>
          <w:szCs w:val="28"/>
          <w:lang w:eastAsia="x-none"/>
        </w:rPr>
        <w:t>.р</w:t>
      </w:r>
      <w:proofErr w:type="gramEnd"/>
      <w:r w:rsidR="00C10B24" w:rsidRPr="000829E4">
        <w:rPr>
          <w:sz w:val="28"/>
          <w:szCs w:val="28"/>
          <w:lang w:eastAsia="x-none"/>
        </w:rPr>
        <w:t>ублей</w:t>
      </w:r>
      <w:proofErr w:type="spellEnd"/>
      <w:r w:rsidR="003C0B5D" w:rsidRPr="000829E4">
        <w:rPr>
          <w:sz w:val="28"/>
          <w:szCs w:val="28"/>
          <w:lang w:eastAsia="x-none"/>
        </w:rPr>
        <w:t xml:space="preserve">, </w:t>
      </w:r>
      <w:r w:rsidR="00C10B24" w:rsidRPr="000829E4">
        <w:rPr>
          <w:sz w:val="28"/>
          <w:szCs w:val="28"/>
          <w:lang w:eastAsia="x-none"/>
        </w:rPr>
        <w:t xml:space="preserve">из них республиканские средства  составляют </w:t>
      </w:r>
      <w:r w:rsidR="00D76313" w:rsidRPr="000829E4">
        <w:rPr>
          <w:sz w:val="28"/>
          <w:szCs w:val="28"/>
          <w:lang w:eastAsia="x-none"/>
        </w:rPr>
        <w:t>223370,7</w:t>
      </w:r>
      <w:r w:rsidR="00C10B24" w:rsidRPr="000829E4">
        <w:rPr>
          <w:sz w:val="28"/>
          <w:szCs w:val="28"/>
          <w:lang w:eastAsia="x-none"/>
        </w:rPr>
        <w:t xml:space="preserve"> </w:t>
      </w:r>
      <w:proofErr w:type="spellStart"/>
      <w:r w:rsidR="00C10B24" w:rsidRPr="000829E4">
        <w:rPr>
          <w:sz w:val="28"/>
          <w:szCs w:val="28"/>
          <w:lang w:eastAsia="x-none"/>
        </w:rPr>
        <w:t>тыс.рублей</w:t>
      </w:r>
      <w:proofErr w:type="spellEnd"/>
      <w:r w:rsidR="00C10B24" w:rsidRPr="000829E4">
        <w:rPr>
          <w:sz w:val="28"/>
          <w:szCs w:val="28"/>
          <w:lang w:eastAsia="x-none"/>
        </w:rPr>
        <w:t xml:space="preserve">.   Условия «дорожной карты» по среднемесячной заработной плате педагогических работников  исполнены. </w:t>
      </w:r>
      <w:proofErr w:type="gramStart"/>
      <w:r w:rsidR="00C10B24" w:rsidRPr="000829E4">
        <w:rPr>
          <w:sz w:val="28"/>
          <w:szCs w:val="28"/>
          <w:lang w:eastAsia="x-none"/>
        </w:rPr>
        <w:t>Среднемесячная зарплата педагогического персонала общего образования за 202</w:t>
      </w:r>
      <w:r w:rsidR="000233B0" w:rsidRPr="000829E4">
        <w:rPr>
          <w:sz w:val="28"/>
          <w:szCs w:val="28"/>
          <w:lang w:eastAsia="x-none"/>
        </w:rPr>
        <w:t>2</w:t>
      </w:r>
      <w:r w:rsidR="00C10B24" w:rsidRPr="000829E4">
        <w:rPr>
          <w:sz w:val="28"/>
          <w:szCs w:val="28"/>
          <w:lang w:eastAsia="x-none"/>
        </w:rPr>
        <w:t xml:space="preserve">год составила </w:t>
      </w:r>
      <w:r w:rsidR="00F10F5C" w:rsidRPr="000829E4">
        <w:rPr>
          <w:sz w:val="28"/>
          <w:szCs w:val="28"/>
          <w:lang w:eastAsia="x-none"/>
        </w:rPr>
        <w:lastRenderedPageBreak/>
        <w:t>33879,3</w:t>
      </w:r>
      <w:r w:rsidR="006E49B7" w:rsidRPr="000829E4">
        <w:rPr>
          <w:color w:val="FF0000"/>
          <w:sz w:val="28"/>
          <w:szCs w:val="28"/>
          <w:lang w:eastAsia="x-none"/>
        </w:rPr>
        <w:t xml:space="preserve"> </w:t>
      </w:r>
      <w:r w:rsidR="006E49B7" w:rsidRPr="000829E4">
        <w:rPr>
          <w:sz w:val="28"/>
          <w:szCs w:val="28"/>
          <w:lang w:eastAsia="x-none"/>
        </w:rPr>
        <w:t>рублей</w:t>
      </w:r>
      <w:r w:rsidR="00F9519B" w:rsidRPr="000829E4">
        <w:rPr>
          <w:sz w:val="28"/>
          <w:szCs w:val="28"/>
          <w:lang w:eastAsia="x-none"/>
        </w:rPr>
        <w:t>, без учета выплат за классное руководство-</w:t>
      </w:r>
      <w:r w:rsidR="007F721E" w:rsidRPr="000829E4">
        <w:rPr>
          <w:sz w:val="28"/>
          <w:szCs w:val="28"/>
          <w:lang w:eastAsia="x-none"/>
        </w:rPr>
        <w:t>28879,3</w:t>
      </w:r>
      <w:r w:rsidR="00F9519B" w:rsidRPr="000829E4">
        <w:rPr>
          <w:sz w:val="28"/>
          <w:szCs w:val="28"/>
          <w:lang w:eastAsia="x-none"/>
        </w:rPr>
        <w:t>рублей,</w:t>
      </w:r>
      <w:r w:rsidR="00C10B24" w:rsidRPr="000829E4">
        <w:rPr>
          <w:sz w:val="28"/>
          <w:szCs w:val="28"/>
          <w:lang w:eastAsia="x-none"/>
        </w:rPr>
        <w:t xml:space="preserve"> (из них учителей </w:t>
      </w:r>
      <w:r w:rsidR="007F721E" w:rsidRPr="000829E4">
        <w:rPr>
          <w:sz w:val="28"/>
          <w:szCs w:val="28"/>
          <w:lang w:eastAsia="x-none"/>
        </w:rPr>
        <w:t>33782</w:t>
      </w:r>
      <w:r w:rsidR="00C10B24" w:rsidRPr="000829E4">
        <w:rPr>
          <w:sz w:val="28"/>
          <w:szCs w:val="28"/>
          <w:lang w:eastAsia="x-none"/>
        </w:rPr>
        <w:t xml:space="preserve"> рубл</w:t>
      </w:r>
      <w:r w:rsidR="007F721E" w:rsidRPr="000829E4">
        <w:rPr>
          <w:sz w:val="28"/>
          <w:szCs w:val="28"/>
          <w:lang w:eastAsia="x-none"/>
        </w:rPr>
        <w:t>я</w:t>
      </w:r>
      <w:r w:rsidR="00991A17" w:rsidRPr="000829E4">
        <w:rPr>
          <w:sz w:val="28"/>
          <w:szCs w:val="28"/>
          <w:lang w:eastAsia="x-none"/>
        </w:rPr>
        <w:t>, без учета  выплат за классное руководство, средняя заработная плата учителей составила -</w:t>
      </w:r>
      <w:r w:rsidR="007F721E" w:rsidRPr="000829E4">
        <w:rPr>
          <w:sz w:val="28"/>
          <w:szCs w:val="28"/>
          <w:lang w:eastAsia="x-none"/>
        </w:rPr>
        <w:t>28782</w:t>
      </w:r>
      <w:r w:rsidR="00627BA1" w:rsidRPr="000829E4">
        <w:rPr>
          <w:sz w:val="28"/>
          <w:szCs w:val="28"/>
          <w:lang w:eastAsia="x-none"/>
        </w:rPr>
        <w:t xml:space="preserve"> рубл</w:t>
      </w:r>
      <w:r w:rsidR="007F721E" w:rsidRPr="000829E4">
        <w:rPr>
          <w:sz w:val="28"/>
          <w:szCs w:val="28"/>
          <w:lang w:eastAsia="x-none"/>
        </w:rPr>
        <w:t>я</w:t>
      </w:r>
      <w:r w:rsidR="00627BA1" w:rsidRPr="000829E4">
        <w:rPr>
          <w:sz w:val="28"/>
          <w:szCs w:val="28"/>
          <w:lang w:eastAsia="x-none"/>
        </w:rPr>
        <w:t>).</w:t>
      </w:r>
      <w:proofErr w:type="gramEnd"/>
    </w:p>
    <w:p w:rsidR="00274B1E" w:rsidRPr="000829E4" w:rsidRDefault="00274B1E" w:rsidP="00274B1E">
      <w:pPr>
        <w:ind w:right="-30"/>
        <w:jc w:val="both"/>
        <w:rPr>
          <w:sz w:val="28"/>
          <w:szCs w:val="28"/>
          <w:lang w:eastAsia="x-none"/>
        </w:rPr>
      </w:pPr>
      <w:r w:rsidRPr="000829E4">
        <w:rPr>
          <w:sz w:val="28"/>
          <w:szCs w:val="28"/>
          <w:lang w:eastAsia="x-none"/>
        </w:rPr>
        <w:t xml:space="preserve">    За счет средств местного бюджета и дотации на сбалансированность бюджетов </w:t>
      </w:r>
      <w:proofErr w:type="gramStart"/>
      <w:r w:rsidRPr="000829E4">
        <w:rPr>
          <w:sz w:val="28"/>
          <w:szCs w:val="28"/>
          <w:lang w:eastAsia="x-none"/>
        </w:rPr>
        <w:t>-н</w:t>
      </w:r>
      <w:proofErr w:type="gramEnd"/>
      <w:r w:rsidRPr="000829E4">
        <w:rPr>
          <w:sz w:val="28"/>
          <w:szCs w:val="28"/>
          <w:lang w:eastAsia="x-none"/>
        </w:rPr>
        <w:t xml:space="preserve">аправлено на  обеспечение выполнения муниципального задания: </w:t>
      </w:r>
    </w:p>
    <w:p w:rsidR="00C10B24" w:rsidRPr="000829E4" w:rsidRDefault="00C10B24" w:rsidP="009E34B9">
      <w:pPr>
        <w:pStyle w:val="a3"/>
        <w:numPr>
          <w:ilvl w:val="0"/>
          <w:numId w:val="9"/>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на обеспечение горячим питанием детей -</w:t>
      </w:r>
      <w:r w:rsidR="00853CF5" w:rsidRPr="000829E4">
        <w:rPr>
          <w:rFonts w:ascii="Times New Roman" w:eastAsia="Times New Roman" w:hAnsi="Times New Roman" w:cs="Times New Roman"/>
          <w:sz w:val="28"/>
          <w:szCs w:val="28"/>
          <w:lang w:eastAsia="x-none"/>
        </w:rPr>
        <w:t>3730,0</w:t>
      </w:r>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 ,  в</w:t>
      </w:r>
      <w:r w:rsidR="001A7A55" w:rsidRPr="000829E4">
        <w:rPr>
          <w:rFonts w:ascii="Times New Roman" w:eastAsia="Times New Roman" w:hAnsi="Times New Roman" w:cs="Times New Roman"/>
          <w:sz w:val="28"/>
          <w:szCs w:val="28"/>
          <w:lang w:eastAsia="x-none"/>
        </w:rPr>
        <w:t xml:space="preserve"> том числе,</w:t>
      </w:r>
      <w:r w:rsidRPr="000829E4">
        <w:rPr>
          <w:rFonts w:ascii="Times New Roman" w:eastAsia="Times New Roman" w:hAnsi="Times New Roman" w:cs="Times New Roman"/>
          <w:sz w:val="28"/>
          <w:szCs w:val="28"/>
          <w:lang w:eastAsia="x-none"/>
        </w:rPr>
        <w:t xml:space="preserve"> на услуги по организации  горячего питания «аутсорсинг» -</w:t>
      </w:r>
      <w:r w:rsidR="00853CF5" w:rsidRPr="000829E4">
        <w:rPr>
          <w:rFonts w:ascii="Times New Roman" w:eastAsia="Times New Roman" w:hAnsi="Times New Roman" w:cs="Times New Roman"/>
          <w:sz w:val="28"/>
          <w:szCs w:val="28"/>
          <w:lang w:eastAsia="x-none"/>
        </w:rPr>
        <w:t>1641,7</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тыс.рублей</w:t>
      </w:r>
      <w:proofErr w:type="spellEnd"/>
      <w:r w:rsidR="00C5691A">
        <w:rPr>
          <w:rFonts w:ascii="Times New Roman" w:eastAsia="Times New Roman" w:hAnsi="Times New Roman" w:cs="Times New Roman"/>
          <w:sz w:val="28"/>
          <w:szCs w:val="28"/>
          <w:lang w:eastAsia="x-none"/>
        </w:rPr>
        <w:t>;</w:t>
      </w:r>
    </w:p>
    <w:p w:rsidR="007D46AE" w:rsidRPr="000829E4" w:rsidRDefault="00C10B24" w:rsidP="009E34B9">
      <w:pPr>
        <w:pStyle w:val="a3"/>
        <w:numPr>
          <w:ilvl w:val="0"/>
          <w:numId w:val="9"/>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 xml:space="preserve"> на коммунальные услуги – </w:t>
      </w:r>
      <w:r w:rsidR="00853CF5" w:rsidRPr="000829E4">
        <w:rPr>
          <w:rFonts w:ascii="Times New Roman" w:eastAsia="Times New Roman" w:hAnsi="Times New Roman" w:cs="Times New Roman"/>
          <w:sz w:val="28"/>
          <w:szCs w:val="28"/>
          <w:lang w:eastAsia="x-none"/>
        </w:rPr>
        <w:t>19262,9</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r w:rsidR="00C5691A">
        <w:rPr>
          <w:rFonts w:ascii="Times New Roman" w:eastAsia="Times New Roman" w:hAnsi="Times New Roman" w:cs="Times New Roman"/>
          <w:sz w:val="28"/>
          <w:szCs w:val="28"/>
          <w:lang w:eastAsia="x-none"/>
        </w:rPr>
        <w:t>;</w:t>
      </w:r>
      <w:r w:rsidRPr="000829E4">
        <w:rPr>
          <w:rFonts w:ascii="Times New Roman" w:eastAsia="Times New Roman" w:hAnsi="Times New Roman" w:cs="Times New Roman"/>
          <w:sz w:val="28"/>
          <w:szCs w:val="28"/>
          <w:lang w:eastAsia="x-none"/>
        </w:rPr>
        <w:t xml:space="preserve"> </w:t>
      </w:r>
    </w:p>
    <w:p w:rsidR="00C10B24" w:rsidRPr="000829E4" w:rsidRDefault="00C10B24" w:rsidP="009E34B9">
      <w:pPr>
        <w:pStyle w:val="a3"/>
        <w:numPr>
          <w:ilvl w:val="0"/>
          <w:numId w:val="9"/>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на приобретение угля</w:t>
      </w:r>
      <w:r w:rsidR="00853CF5" w:rsidRPr="000829E4">
        <w:rPr>
          <w:rFonts w:ascii="Times New Roman" w:eastAsia="Times New Roman" w:hAnsi="Times New Roman" w:cs="Times New Roman"/>
          <w:sz w:val="28"/>
          <w:szCs w:val="28"/>
          <w:lang w:eastAsia="x-none"/>
        </w:rPr>
        <w:t xml:space="preserve"> с доставкой и</w:t>
      </w:r>
      <w:r w:rsidRPr="000829E4">
        <w:rPr>
          <w:rFonts w:ascii="Times New Roman" w:eastAsia="Times New Roman" w:hAnsi="Times New Roman" w:cs="Times New Roman"/>
          <w:sz w:val="28"/>
          <w:szCs w:val="28"/>
          <w:lang w:eastAsia="x-none"/>
        </w:rPr>
        <w:t xml:space="preserve"> дров -</w:t>
      </w:r>
      <w:r w:rsidR="00853CF5" w:rsidRPr="000829E4">
        <w:rPr>
          <w:rFonts w:ascii="Times New Roman" w:eastAsia="Times New Roman" w:hAnsi="Times New Roman" w:cs="Times New Roman"/>
          <w:sz w:val="28"/>
          <w:szCs w:val="28"/>
          <w:lang w:eastAsia="x-none"/>
        </w:rPr>
        <w:t>16823,7</w:t>
      </w:r>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r w:rsidR="00C5691A">
        <w:rPr>
          <w:rFonts w:ascii="Times New Roman" w:eastAsia="Times New Roman" w:hAnsi="Times New Roman" w:cs="Times New Roman"/>
          <w:sz w:val="28"/>
          <w:szCs w:val="28"/>
          <w:lang w:eastAsia="x-none"/>
        </w:rPr>
        <w:t>;</w:t>
      </w:r>
      <w:r w:rsidRPr="000829E4">
        <w:rPr>
          <w:rFonts w:ascii="Times New Roman" w:eastAsia="Times New Roman" w:hAnsi="Times New Roman" w:cs="Times New Roman"/>
          <w:sz w:val="28"/>
          <w:szCs w:val="28"/>
          <w:lang w:eastAsia="x-none"/>
        </w:rPr>
        <w:t xml:space="preserve"> </w:t>
      </w:r>
    </w:p>
    <w:p w:rsidR="00C10B24" w:rsidRPr="000829E4" w:rsidRDefault="00C10B24" w:rsidP="009E34B9">
      <w:pPr>
        <w:pStyle w:val="a3"/>
        <w:numPr>
          <w:ilvl w:val="0"/>
          <w:numId w:val="9"/>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на ГСМ для перевозки детей –</w:t>
      </w:r>
      <w:r w:rsidR="000701B4" w:rsidRPr="000829E4">
        <w:rPr>
          <w:rFonts w:ascii="Times New Roman" w:eastAsia="Times New Roman" w:hAnsi="Times New Roman" w:cs="Times New Roman"/>
          <w:sz w:val="28"/>
          <w:szCs w:val="28"/>
          <w:lang w:eastAsia="x-none"/>
        </w:rPr>
        <w:t>2237,6</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r w:rsidR="00C5691A">
        <w:rPr>
          <w:rFonts w:ascii="Times New Roman" w:eastAsia="Times New Roman" w:hAnsi="Times New Roman" w:cs="Times New Roman"/>
          <w:sz w:val="28"/>
          <w:szCs w:val="28"/>
          <w:lang w:eastAsia="x-none"/>
        </w:rPr>
        <w:t>;</w:t>
      </w:r>
    </w:p>
    <w:p w:rsidR="007D46AE" w:rsidRPr="000829E4" w:rsidRDefault="00C10B24" w:rsidP="009E34B9">
      <w:pPr>
        <w:pStyle w:val="a3"/>
        <w:numPr>
          <w:ilvl w:val="0"/>
          <w:numId w:val="9"/>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на улучшение условий охраны труда в образовательных учреждениях -</w:t>
      </w:r>
      <w:r w:rsidR="00D75C71" w:rsidRPr="000829E4">
        <w:rPr>
          <w:rFonts w:ascii="Times New Roman" w:eastAsia="Times New Roman" w:hAnsi="Times New Roman" w:cs="Times New Roman"/>
          <w:sz w:val="28"/>
          <w:szCs w:val="28"/>
          <w:lang w:eastAsia="x-none"/>
        </w:rPr>
        <w:t xml:space="preserve">2973,6 </w:t>
      </w:r>
      <w:proofErr w:type="spellStart"/>
      <w:r w:rsidR="007D46AE" w:rsidRPr="000829E4">
        <w:rPr>
          <w:rFonts w:ascii="Times New Roman" w:eastAsia="Times New Roman" w:hAnsi="Times New Roman" w:cs="Times New Roman"/>
          <w:sz w:val="28"/>
          <w:szCs w:val="28"/>
          <w:lang w:eastAsia="x-none"/>
        </w:rPr>
        <w:t>тыс</w:t>
      </w:r>
      <w:proofErr w:type="gramStart"/>
      <w:r w:rsidR="007D46AE" w:rsidRPr="000829E4">
        <w:rPr>
          <w:rFonts w:ascii="Times New Roman" w:eastAsia="Times New Roman" w:hAnsi="Times New Roman" w:cs="Times New Roman"/>
          <w:sz w:val="28"/>
          <w:szCs w:val="28"/>
          <w:lang w:eastAsia="x-none"/>
        </w:rPr>
        <w:t>.р</w:t>
      </w:r>
      <w:proofErr w:type="gramEnd"/>
      <w:r w:rsidR="007D46AE" w:rsidRPr="000829E4">
        <w:rPr>
          <w:rFonts w:ascii="Times New Roman" w:eastAsia="Times New Roman" w:hAnsi="Times New Roman" w:cs="Times New Roman"/>
          <w:sz w:val="28"/>
          <w:szCs w:val="28"/>
          <w:lang w:eastAsia="x-none"/>
        </w:rPr>
        <w:t>ублей</w:t>
      </w:r>
      <w:proofErr w:type="spellEnd"/>
      <w:r w:rsidR="00C5691A">
        <w:rPr>
          <w:rFonts w:ascii="Times New Roman" w:eastAsia="Times New Roman" w:hAnsi="Times New Roman" w:cs="Times New Roman"/>
          <w:sz w:val="28"/>
          <w:szCs w:val="28"/>
          <w:lang w:eastAsia="x-none"/>
        </w:rPr>
        <w:t>;</w:t>
      </w:r>
    </w:p>
    <w:p w:rsidR="00C10B24" w:rsidRPr="000829E4" w:rsidRDefault="00CD683F" w:rsidP="009E34B9">
      <w:pPr>
        <w:pStyle w:val="a3"/>
        <w:numPr>
          <w:ilvl w:val="0"/>
          <w:numId w:val="9"/>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на приобретение медикаментов -</w:t>
      </w:r>
      <w:r w:rsidR="000701B4" w:rsidRPr="000829E4">
        <w:rPr>
          <w:rFonts w:ascii="Times New Roman" w:eastAsia="Times New Roman" w:hAnsi="Times New Roman" w:cs="Times New Roman"/>
          <w:sz w:val="28"/>
          <w:szCs w:val="28"/>
          <w:lang w:eastAsia="x-none"/>
        </w:rPr>
        <w:t>63,3</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r w:rsidRPr="000829E4">
        <w:rPr>
          <w:rFonts w:ascii="Times New Roman" w:eastAsia="Times New Roman" w:hAnsi="Times New Roman" w:cs="Times New Roman"/>
          <w:sz w:val="28"/>
          <w:szCs w:val="28"/>
          <w:lang w:eastAsia="x-none"/>
        </w:rPr>
        <w:t>;</w:t>
      </w:r>
    </w:p>
    <w:p w:rsidR="00C10B24" w:rsidRPr="000829E4" w:rsidRDefault="00C10B24" w:rsidP="009E34B9">
      <w:pPr>
        <w:pStyle w:val="a3"/>
        <w:numPr>
          <w:ilvl w:val="0"/>
          <w:numId w:val="9"/>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на противопожарные мероприятия, связанные с содержанием имущества -</w:t>
      </w:r>
      <w:r w:rsidR="000701B4" w:rsidRPr="000829E4">
        <w:rPr>
          <w:rFonts w:ascii="Times New Roman" w:eastAsia="Times New Roman" w:hAnsi="Times New Roman" w:cs="Times New Roman"/>
          <w:sz w:val="28"/>
          <w:szCs w:val="28"/>
          <w:lang w:eastAsia="x-none"/>
        </w:rPr>
        <w:t>837,4</w:t>
      </w:r>
      <w:r w:rsidRPr="000829E4">
        <w:rPr>
          <w:rFonts w:ascii="Times New Roman" w:eastAsia="Times New Roman" w:hAnsi="Times New Roman" w:cs="Times New Roman"/>
          <w:color w:val="FF0000"/>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r w:rsidR="00C5691A">
        <w:rPr>
          <w:rFonts w:ascii="Times New Roman" w:eastAsia="Times New Roman" w:hAnsi="Times New Roman" w:cs="Times New Roman"/>
          <w:sz w:val="28"/>
          <w:szCs w:val="28"/>
          <w:lang w:eastAsia="x-none"/>
        </w:rPr>
        <w:t>;</w:t>
      </w:r>
      <w:r w:rsidRPr="000829E4">
        <w:rPr>
          <w:rFonts w:ascii="Times New Roman" w:eastAsia="Times New Roman" w:hAnsi="Times New Roman" w:cs="Times New Roman"/>
          <w:sz w:val="28"/>
          <w:szCs w:val="28"/>
          <w:lang w:eastAsia="x-none"/>
        </w:rPr>
        <w:t xml:space="preserve"> </w:t>
      </w:r>
    </w:p>
    <w:p w:rsidR="00C10B24" w:rsidRPr="000829E4" w:rsidRDefault="00C10B24" w:rsidP="009E34B9">
      <w:pPr>
        <w:pStyle w:val="a3"/>
        <w:numPr>
          <w:ilvl w:val="0"/>
          <w:numId w:val="9"/>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 xml:space="preserve">на услуги ЧОП </w:t>
      </w:r>
      <w:r w:rsidR="000701B4" w:rsidRPr="000829E4">
        <w:rPr>
          <w:rFonts w:ascii="Times New Roman" w:eastAsia="Times New Roman" w:hAnsi="Times New Roman" w:cs="Times New Roman"/>
          <w:sz w:val="28"/>
          <w:szCs w:val="28"/>
          <w:lang w:eastAsia="x-none"/>
        </w:rPr>
        <w:t xml:space="preserve">-50,9 </w:t>
      </w:r>
      <w:proofErr w:type="spellStart"/>
      <w:r w:rsidR="000701B4" w:rsidRPr="000829E4">
        <w:rPr>
          <w:rFonts w:ascii="Times New Roman" w:eastAsia="Times New Roman" w:hAnsi="Times New Roman" w:cs="Times New Roman"/>
          <w:sz w:val="28"/>
          <w:szCs w:val="28"/>
          <w:lang w:eastAsia="x-none"/>
        </w:rPr>
        <w:t>т</w:t>
      </w:r>
      <w:r w:rsidRPr="000829E4">
        <w:rPr>
          <w:rFonts w:ascii="Times New Roman" w:eastAsia="Times New Roman" w:hAnsi="Times New Roman" w:cs="Times New Roman"/>
          <w:sz w:val="28"/>
          <w:szCs w:val="28"/>
          <w:lang w:eastAsia="x-none"/>
        </w:rPr>
        <w:t>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r w:rsidR="00C5691A">
        <w:rPr>
          <w:rFonts w:ascii="Times New Roman" w:eastAsia="Times New Roman" w:hAnsi="Times New Roman" w:cs="Times New Roman"/>
          <w:sz w:val="28"/>
          <w:szCs w:val="28"/>
          <w:lang w:eastAsia="x-none"/>
        </w:rPr>
        <w:t>;</w:t>
      </w:r>
      <w:r w:rsidRPr="000829E4">
        <w:rPr>
          <w:rFonts w:ascii="Times New Roman" w:eastAsia="Times New Roman" w:hAnsi="Times New Roman" w:cs="Times New Roman"/>
          <w:sz w:val="28"/>
          <w:szCs w:val="28"/>
          <w:lang w:eastAsia="x-none"/>
        </w:rPr>
        <w:t xml:space="preserve"> </w:t>
      </w:r>
    </w:p>
    <w:p w:rsidR="00C10B24" w:rsidRPr="000829E4" w:rsidRDefault="00C10B24" w:rsidP="009E34B9">
      <w:pPr>
        <w:pStyle w:val="a3"/>
        <w:numPr>
          <w:ilvl w:val="0"/>
          <w:numId w:val="9"/>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 xml:space="preserve">оплата договоров на оказание услуг ( АС «Парус», </w:t>
      </w:r>
      <w:proofErr w:type="spellStart"/>
      <w:r w:rsidRPr="000829E4">
        <w:rPr>
          <w:rFonts w:ascii="Times New Roman" w:eastAsia="Times New Roman" w:hAnsi="Times New Roman" w:cs="Times New Roman"/>
          <w:sz w:val="28"/>
          <w:szCs w:val="28"/>
          <w:lang w:eastAsia="x-none"/>
        </w:rPr>
        <w:t>ГЛОНАСС</w:t>
      </w:r>
      <w:proofErr w:type="gramStart"/>
      <w:r w:rsidRPr="000829E4">
        <w:rPr>
          <w:rFonts w:ascii="Times New Roman" w:eastAsia="Times New Roman" w:hAnsi="Times New Roman" w:cs="Times New Roman"/>
          <w:sz w:val="28"/>
          <w:szCs w:val="28"/>
          <w:lang w:eastAsia="x-none"/>
        </w:rPr>
        <w:t>,з</w:t>
      </w:r>
      <w:proofErr w:type="gramEnd"/>
      <w:r w:rsidRPr="000829E4">
        <w:rPr>
          <w:rFonts w:ascii="Times New Roman" w:eastAsia="Times New Roman" w:hAnsi="Times New Roman" w:cs="Times New Roman"/>
          <w:sz w:val="28"/>
          <w:szCs w:val="28"/>
          <w:lang w:eastAsia="x-none"/>
        </w:rPr>
        <w:t>аправка</w:t>
      </w:r>
      <w:proofErr w:type="spellEnd"/>
      <w:r w:rsidRPr="000829E4">
        <w:rPr>
          <w:rFonts w:ascii="Times New Roman" w:eastAsia="Times New Roman" w:hAnsi="Times New Roman" w:cs="Times New Roman"/>
          <w:sz w:val="28"/>
          <w:szCs w:val="28"/>
          <w:lang w:eastAsia="x-none"/>
        </w:rPr>
        <w:t xml:space="preserve"> картриджей, зарядка огнетушителей) -</w:t>
      </w:r>
      <w:r w:rsidR="000701B4" w:rsidRPr="000829E4">
        <w:rPr>
          <w:rFonts w:ascii="Times New Roman" w:eastAsia="Times New Roman" w:hAnsi="Times New Roman" w:cs="Times New Roman"/>
          <w:sz w:val="28"/>
          <w:szCs w:val="28"/>
          <w:lang w:eastAsia="x-none"/>
        </w:rPr>
        <w:t>3031,5</w:t>
      </w:r>
      <w:r w:rsidRPr="000829E4">
        <w:rPr>
          <w:rFonts w:ascii="Times New Roman" w:eastAsia="Times New Roman" w:hAnsi="Times New Roman" w:cs="Times New Roman"/>
          <w:sz w:val="28"/>
          <w:szCs w:val="28"/>
          <w:lang w:eastAsia="x-none"/>
        </w:rPr>
        <w:t>тыс.рублей</w:t>
      </w:r>
      <w:r w:rsidR="00C5691A">
        <w:rPr>
          <w:rFonts w:ascii="Times New Roman" w:eastAsia="Times New Roman" w:hAnsi="Times New Roman" w:cs="Times New Roman"/>
          <w:sz w:val="28"/>
          <w:szCs w:val="28"/>
          <w:lang w:eastAsia="x-none"/>
        </w:rPr>
        <w:t>;</w:t>
      </w:r>
      <w:r w:rsidRPr="000829E4">
        <w:rPr>
          <w:rFonts w:ascii="Times New Roman" w:eastAsia="Times New Roman" w:hAnsi="Times New Roman" w:cs="Times New Roman"/>
          <w:sz w:val="28"/>
          <w:szCs w:val="28"/>
          <w:lang w:eastAsia="x-none"/>
        </w:rPr>
        <w:t xml:space="preserve"> </w:t>
      </w:r>
    </w:p>
    <w:p w:rsidR="00C10B24" w:rsidRPr="000829E4" w:rsidRDefault="00C10B24" w:rsidP="009E34B9">
      <w:pPr>
        <w:pStyle w:val="a3"/>
        <w:numPr>
          <w:ilvl w:val="0"/>
          <w:numId w:val="9"/>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расходы на содержание  учреждений (дератизация, вывоз мусора, обслуживание тепло-</w:t>
      </w:r>
      <w:proofErr w:type="spellStart"/>
      <w:r w:rsidRPr="000829E4">
        <w:rPr>
          <w:rFonts w:ascii="Times New Roman" w:eastAsia="Times New Roman" w:hAnsi="Times New Roman" w:cs="Times New Roman"/>
          <w:sz w:val="28"/>
          <w:szCs w:val="28"/>
          <w:lang w:eastAsia="x-none"/>
        </w:rPr>
        <w:t>водосчетчиков</w:t>
      </w:r>
      <w:proofErr w:type="spellEnd"/>
      <w:r w:rsidRPr="000829E4">
        <w:rPr>
          <w:rFonts w:ascii="Times New Roman" w:eastAsia="Times New Roman" w:hAnsi="Times New Roman" w:cs="Times New Roman"/>
          <w:sz w:val="28"/>
          <w:szCs w:val="28"/>
          <w:lang w:eastAsia="x-none"/>
        </w:rPr>
        <w:t>,</w:t>
      </w:r>
      <w:r w:rsidR="001758B7" w:rsidRPr="000829E4">
        <w:rPr>
          <w:rFonts w:ascii="Times New Roman" w:eastAsia="Times New Roman" w:hAnsi="Times New Roman" w:cs="Times New Roman"/>
          <w:sz w:val="28"/>
          <w:szCs w:val="28"/>
          <w:lang w:eastAsia="x-none"/>
        </w:rPr>
        <w:t xml:space="preserve"> </w:t>
      </w:r>
      <w:r w:rsidR="002969EA" w:rsidRPr="000829E4">
        <w:rPr>
          <w:rFonts w:ascii="Times New Roman" w:eastAsia="Times New Roman" w:hAnsi="Times New Roman" w:cs="Times New Roman"/>
          <w:sz w:val="28"/>
          <w:szCs w:val="28"/>
          <w:lang w:eastAsia="x-none"/>
        </w:rPr>
        <w:t>аттестация рабочих</w:t>
      </w:r>
      <w:r w:rsidR="001758B7" w:rsidRPr="000829E4">
        <w:rPr>
          <w:rFonts w:ascii="Times New Roman" w:eastAsia="Times New Roman" w:hAnsi="Times New Roman" w:cs="Times New Roman"/>
          <w:sz w:val="28"/>
          <w:szCs w:val="28"/>
          <w:lang w:eastAsia="x-none"/>
        </w:rPr>
        <w:t xml:space="preserve"> </w:t>
      </w:r>
      <w:r w:rsidR="002969EA" w:rsidRPr="000829E4">
        <w:rPr>
          <w:rFonts w:ascii="Times New Roman" w:eastAsia="Times New Roman" w:hAnsi="Times New Roman" w:cs="Times New Roman"/>
          <w:sz w:val="28"/>
          <w:szCs w:val="28"/>
          <w:lang w:eastAsia="x-none"/>
        </w:rPr>
        <w:t>мест,</w:t>
      </w:r>
      <w:r w:rsidR="001758B7" w:rsidRPr="000829E4">
        <w:rPr>
          <w:rFonts w:ascii="Times New Roman" w:eastAsia="Times New Roman" w:hAnsi="Times New Roman" w:cs="Times New Roman"/>
          <w:sz w:val="28"/>
          <w:szCs w:val="28"/>
          <w:lang w:eastAsia="x-none"/>
        </w:rPr>
        <w:t xml:space="preserve"> услуги  связи и Интернет, получение ЭЦП, ведение официального сайта</w:t>
      </w:r>
      <w:r w:rsidR="001A7A70" w:rsidRPr="000829E4">
        <w:rPr>
          <w:rFonts w:ascii="Times New Roman" w:eastAsia="Times New Roman" w:hAnsi="Times New Roman" w:cs="Times New Roman"/>
          <w:sz w:val="28"/>
          <w:szCs w:val="28"/>
          <w:lang w:eastAsia="x-none"/>
        </w:rPr>
        <w:t xml:space="preserve"> и  другие расходы</w:t>
      </w:r>
      <w:proofErr w:type="gramStart"/>
      <w:r w:rsidR="002969EA" w:rsidRPr="000829E4">
        <w:rPr>
          <w:rFonts w:ascii="Times New Roman" w:eastAsia="Times New Roman" w:hAnsi="Times New Roman" w:cs="Times New Roman"/>
          <w:sz w:val="28"/>
          <w:szCs w:val="28"/>
          <w:lang w:eastAsia="x-none"/>
        </w:rPr>
        <w:t xml:space="preserve"> </w:t>
      </w:r>
      <w:r w:rsidRPr="000829E4">
        <w:rPr>
          <w:rFonts w:ascii="Times New Roman" w:eastAsia="Times New Roman" w:hAnsi="Times New Roman" w:cs="Times New Roman"/>
          <w:sz w:val="28"/>
          <w:szCs w:val="28"/>
          <w:lang w:eastAsia="x-none"/>
        </w:rPr>
        <w:t>)</w:t>
      </w:r>
      <w:proofErr w:type="gramEnd"/>
      <w:r w:rsidRPr="000829E4">
        <w:rPr>
          <w:rFonts w:ascii="Times New Roman" w:eastAsia="Times New Roman" w:hAnsi="Times New Roman" w:cs="Times New Roman"/>
          <w:sz w:val="28"/>
          <w:szCs w:val="28"/>
          <w:lang w:eastAsia="x-none"/>
        </w:rPr>
        <w:t xml:space="preserve"> -</w:t>
      </w:r>
      <w:r w:rsidR="000701B4" w:rsidRPr="000829E4">
        <w:rPr>
          <w:rFonts w:ascii="Times New Roman" w:eastAsia="Times New Roman" w:hAnsi="Times New Roman" w:cs="Times New Roman"/>
          <w:sz w:val="28"/>
          <w:szCs w:val="28"/>
          <w:lang w:eastAsia="x-none"/>
        </w:rPr>
        <w:t>1799,1</w:t>
      </w:r>
      <w:r w:rsidRPr="000829E4">
        <w:rPr>
          <w:rFonts w:ascii="Times New Roman" w:eastAsia="Times New Roman" w:hAnsi="Times New Roman" w:cs="Times New Roman"/>
          <w:sz w:val="28"/>
          <w:szCs w:val="28"/>
          <w:lang w:eastAsia="x-none"/>
        </w:rPr>
        <w:t>тыс. рублей</w:t>
      </w:r>
      <w:r w:rsidR="006C2C3A">
        <w:rPr>
          <w:rFonts w:ascii="Times New Roman" w:eastAsia="Times New Roman" w:hAnsi="Times New Roman" w:cs="Times New Roman"/>
          <w:sz w:val="28"/>
          <w:szCs w:val="28"/>
          <w:lang w:eastAsia="x-none"/>
        </w:rPr>
        <w:t>;</w:t>
      </w:r>
      <w:r w:rsidRPr="000829E4">
        <w:rPr>
          <w:rFonts w:ascii="Times New Roman" w:eastAsia="Times New Roman" w:hAnsi="Times New Roman" w:cs="Times New Roman"/>
          <w:sz w:val="28"/>
          <w:szCs w:val="28"/>
          <w:lang w:eastAsia="x-none"/>
        </w:rPr>
        <w:t xml:space="preserve"> </w:t>
      </w:r>
    </w:p>
    <w:p w:rsidR="001A7A70" w:rsidRPr="000829E4" w:rsidRDefault="00C10B24" w:rsidP="00464DD1">
      <w:pPr>
        <w:pStyle w:val="a3"/>
        <w:numPr>
          <w:ilvl w:val="0"/>
          <w:numId w:val="9"/>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 xml:space="preserve">на  уплату налогов </w:t>
      </w:r>
      <w:r w:rsidR="00670091" w:rsidRPr="000829E4">
        <w:rPr>
          <w:rFonts w:ascii="Times New Roman" w:eastAsia="Times New Roman" w:hAnsi="Times New Roman" w:cs="Times New Roman"/>
          <w:sz w:val="28"/>
          <w:szCs w:val="28"/>
          <w:lang w:eastAsia="x-none"/>
        </w:rPr>
        <w:t xml:space="preserve">5749,7 </w:t>
      </w:r>
      <w:proofErr w:type="spellStart"/>
      <w:r w:rsidR="00670091" w:rsidRPr="000829E4">
        <w:rPr>
          <w:rFonts w:ascii="Times New Roman" w:eastAsia="Times New Roman" w:hAnsi="Times New Roman" w:cs="Times New Roman"/>
          <w:sz w:val="28"/>
          <w:szCs w:val="28"/>
          <w:lang w:eastAsia="x-none"/>
        </w:rPr>
        <w:t>тыс</w:t>
      </w:r>
      <w:proofErr w:type="gramStart"/>
      <w:r w:rsidR="006C2C3A">
        <w:rPr>
          <w:rFonts w:ascii="Times New Roman" w:eastAsia="Times New Roman" w:hAnsi="Times New Roman" w:cs="Times New Roman"/>
          <w:sz w:val="28"/>
          <w:szCs w:val="28"/>
          <w:lang w:eastAsia="x-none"/>
        </w:rPr>
        <w:t>.р</w:t>
      </w:r>
      <w:proofErr w:type="gramEnd"/>
      <w:r w:rsidR="006C2C3A">
        <w:rPr>
          <w:rFonts w:ascii="Times New Roman" w:eastAsia="Times New Roman" w:hAnsi="Times New Roman" w:cs="Times New Roman"/>
          <w:sz w:val="28"/>
          <w:szCs w:val="28"/>
          <w:lang w:eastAsia="x-none"/>
        </w:rPr>
        <w:t>ублей</w:t>
      </w:r>
      <w:proofErr w:type="spellEnd"/>
      <w:r w:rsidR="006C2C3A">
        <w:rPr>
          <w:rFonts w:ascii="Times New Roman" w:eastAsia="Times New Roman" w:hAnsi="Times New Roman" w:cs="Times New Roman"/>
          <w:sz w:val="28"/>
          <w:szCs w:val="28"/>
          <w:lang w:eastAsia="x-none"/>
        </w:rPr>
        <w:t>;</w:t>
      </w:r>
    </w:p>
    <w:p w:rsidR="006E547C" w:rsidRPr="000829E4" w:rsidRDefault="00C10B24" w:rsidP="009E34B9">
      <w:pPr>
        <w:pStyle w:val="a3"/>
        <w:numPr>
          <w:ilvl w:val="0"/>
          <w:numId w:val="9"/>
        </w:numPr>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на проведение мероприятий и на другие хозяйственные расходы подведомственных учреждений -</w:t>
      </w:r>
      <w:r w:rsidR="00A67F2A" w:rsidRPr="000829E4">
        <w:rPr>
          <w:rFonts w:ascii="Times New Roman" w:eastAsia="Times New Roman" w:hAnsi="Times New Roman" w:cs="Times New Roman"/>
          <w:sz w:val="28"/>
          <w:szCs w:val="28"/>
          <w:lang w:eastAsia="x-none"/>
        </w:rPr>
        <w:t>2499,2</w:t>
      </w:r>
      <w:r w:rsidRPr="000829E4">
        <w:rPr>
          <w:rFonts w:ascii="Times New Roman" w:eastAsia="Times New Roman" w:hAnsi="Times New Roman" w:cs="Times New Roman"/>
          <w:sz w:val="28"/>
          <w:szCs w:val="28"/>
          <w:lang w:eastAsia="x-none"/>
        </w:rPr>
        <w:t>тыс. рублей.</w:t>
      </w:r>
    </w:p>
    <w:p w:rsidR="006F139C" w:rsidRPr="000829E4" w:rsidRDefault="004A4511" w:rsidP="006C2C3A">
      <w:pPr>
        <w:pStyle w:val="a3"/>
        <w:numPr>
          <w:ilvl w:val="0"/>
          <w:numId w:val="17"/>
        </w:numPr>
        <w:tabs>
          <w:tab w:val="left" w:pos="0"/>
        </w:tabs>
        <w:ind w:left="0" w:right="-30" w:firstLine="284"/>
        <w:jc w:val="both"/>
        <w:rPr>
          <w:rFonts w:ascii="Times New Roman" w:eastAsia="Times New Roman" w:hAnsi="Times New Roman" w:cs="Times New Roman"/>
          <w:sz w:val="28"/>
          <w:szCs w:val="28"/>
          <w:lang w:eastAsia="x-none"/>
        </w:rPr>
      </w:pPr>
      <w:proofErr w:type="gramStart"/>
      <w:r w:rsidRPr="000829E4">
        <w:rPr>
          <w:rFonts w:ascii="Times New Roman" w:eastAsia="Times New Roman" w:hAnsi="Times New Roman" w:cs="Times New Roman"/>
          <w:sz w:val="28"/>
          <w:szCs w:val="28"/>
          <w:lang w:eastAsia="x-none"/>
        </w:rPr>
        <w:t>На иные цели для обеспечения выполнения задач муниципального задания, а, именно,</w:t>
      </w:r>
      <w:r w:rsidR="00D97134" w:rsidRPr="000829E4">
        <w:rPr>
          <w:rFonts w:ascii="Times New Roman" w:eastAsia="Times New Roman" w:hAnsi="Times New Roman" w:cs="Times New Roman"/>
          <w:sz w:val="28"/>
          <w:szCs w:val="28"/>
          <w:lang w:eastAsia="x-none"/>
        </w:rPr>
        <w:t xml:space="preserve"> на выплаты за классное руководство,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w:t>
      </w:r>
      <w:r w:rsidRPr="000829E4">
        <w:rPr>
          <w:rFonts w:ascii="Times New Roman" w:eastAsia="Times New Roman" w:hAnsi="Times New Roman" w:cs="Times New Roman"/>
          <w:sz w:val="28"/>
          <w:szCs w:val="28"/>
          <w:lang w:eastAsia="x-none"/>
        </w:rPr>
        <w:t xml:space="preserve"> </w:t>
      </w:r>
      <w:r w:rsidR="0027153D" w:rsidRPr="000829E4">
        <w:rPr>
          <w:rFonts w:ascii="Times New Roman" w:eastAsia="Times New Roman" w:hAnsi="Times New Roman" w:cs="Times New Roman"/>
          <w:sz w:val="28"/>
          <w:szCs w:val="28"/>
          <w:lang w:eastAsia="x-none"/>
        </w:rPr>
        <w:t xml:space="preserve">на </w:t>
      </w:r>
      <w:r w:rsidRPr="000829E4">
        <w:rPr>
          <w:rFonts w:ascii="Times New Roman" w:eastAsia="Times New Roman" w:hAnsi="Times New Roman" w:cs="Times New Roman"/>
          <w:sz w:val="28"/>
          <w:szCs w:val="28"/>
          <w:lang w:eastAsia="x-none"/>
        </w:rPr>
        <w:t>проведение капитального и текущего ремонта объектов, работ по подготовке проектно-сметной документации, прохождения государственных экспертиз, установке обслуживанию видеонаблюдения по пожарной безопасности и другие расходы  направлено -</w:t>
      </w:r>
      <w:r w:rsidR="00864AB2" w:rsidRPr="000829E4">
        <w:rPr>
          <w:rFonts w:ascii="Times New Roman" w:eastAsia="Times New Roman" w:hAnsi="Times New Roman" w:cs="Times New Roman"/>
          <w:sz w:val="28"/>
          <w:szCs w:val="28"/>
          <w:lang w:eastAsia="x-none"/>
        </w:rPr>
        <w:t>52304,8</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w:t>
      </w:r>
      <w:proofErr w:type="gramEnd"/>
      <w:r w:rsidRPr="000829E4">
        <w:rPr>
          <w:rFonts w:ascii="Times New Roman" w:eastAsia="Times New Roman" w:hAnsi="Times New Roman" w:cs="Times New Roman"/>
          <w:sz w:val="28"/>
          <w:szCs w:val="28"/>
          <w:lang w:eastAsia="x-none"/>
        </w:rPr>
        <w:t>.рублей</w:t>
      </w:r>
      <w:proofErr w:type="spellEnd"/>
      <w:r w:rsidRPr="000829E4">
        <w:rPr>
          <w:rFonts w:ascii="Times New Roman" w:eastAsia="Times New Roman" w:hAnsi="Times New Roman" w:cs="Times New Roman"/>
          <w:sz w:val="28"/>
          <w:szCs w:val="28"/>
          <w:lang w:eastAsia="x-none"/>
        </w:rPr>
        <w:t>, в том числе средства республиканского бюджета -</w:t>
      </w:r>
      <w:r w:rsidR="00864AB2" w:rsidRPr="000829E4">
        <w:rPr>
          <w:rFonts w:ascii="Times New Roman" w:eastAsia="Times New Roman" w:hAnsi="Times New Roman" w:cs="Times New Roman"/>
          <w:sz w:val="28"/>
          <w:szCs w:val="28"/>
          <w:lang w:eastAsia="x-none"/>
        </w:rPr>
        <w:t>37840,3</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r w:rsidR="00047545" w:rsidRPr="000829E4">
        <w:rPr>
          <w:rFonts w:ascii="Times New Roman" w:eastAsia="Times New Roman" w:hAnsi="Times New Roman" w:cs="Times New Roman"/>
          <w:sz w:val="28"/>
          <w:szCs w:val="28"/>
          <w:lang w:eastAsia="x-none"/>
        </w:rPr>
        <w:t xml:space="preserve">: </w:t>
      </w:r>
    </w:p>
    <w:p w:rsidR="00E82A1F" w:rsidRPr="000829E4" w:rsidRDefault="00117D5A" w:rsidP="006C2C3A">
      <w:pPr>
        <w:pStyle w:val="a3"/>
        <w:numPr>
          <w:ilvl w:val="0"/>
          <w:numId w:val="37"/>
        </w:numPr>
        <w:tabs>
          <w:tab w:val="left" w:pos="0"/>
        </w:tabs>
        <w:ind w:left="0" w:right="-30" w:firstLine="284"/>
        <w:jc w:val="both"/>
        <w:rPr>
          <w:rFonts w:ascii="Times New Roman" w:eastAsia="Times New Roman" w:hAnsi="Times New Roman" w:cs="Times New Roman"/>
          <w:sz w:val="28"/>
          <w:szCs w:val="28"/>
          <w:lang w:eastAsia="x-none"/>
        </w:rPr>
      </w:pPr>
      <w:r>
        <w:rPr>
          <w:rFonts w:ascii="Times New Roman" w:hAnsi="Times New Roman" w:cs="Times New Roman"/>
          <w:sz w:val="28"/>
          <w:szCs w:val="28"/>
          <w:lang w:eastAsia="x-none"/>
        </w:rPr>
        <w:t>е</w:t>
      </w:r>
      <w:r w:rsidR="007A7B4E" w:rsidRPr="000829E4">
        <w:rPr>
          <w:rFonts w:ascii="Times New Roman" w:hAnsi="Times New Roman" w:cs="Times New Roman"/>
          <w:sz w:val="28"/>
          <w:szCs w:val="28"/>
          <w:lang w:eastAsia="x-none"/>
        </w:rPr>
        <w:t>жемесячное денежное вознаграждение за классное руководство 18</w:t>
      </w:r>
      <w:r w:rsidR="00076F62" w:rsidRPr="000829E4">
        <w:rPr>
          <w:rFonts w:ascii="Times New Roman" w:hAnsi="Times New Roman" w:cs="Times New Roman"/>
          <w:sz w:val="28"/>
          <w:szCs w:val="28"/>
          <w:lang w:eastAsia="x-none"/>
        </w:rPr>
        <w:t>8-и</w:t>
      </w:r>
      <w:r w:rsidR="007A7B4E" w:rsidRPr="000829E4">
        <w:rPr>
          <w:rFonts w:ascii="Times New Roman" w:hAnsi="Times New Roman" w:cs="Times New Roman"/>
          <w:sz w:val="28"/>
          <w:szCs w:val="28"/>
          <w:lang w:eastAsia="x-none"/>
        </w:rPr>
        <w:t xml:space="preserve"> педагогическим работникам муниципальных общеобразовательных организаций </w:t>
      </w:r>
      <w:r>
        <w:rPr>
          <w:rFonts w:ascii="Times New Roman" w:hAnsi="Times New Roman" w:cs="Times New Roman"/>
          <w:sz w:val="28"/>
          <w:szCs w:val="28"/>
          <w:lang w:eastAsia="x-none"/>
        </w:rPr>
        <w:t>-</w:t>
      </w:r>
      <w:r w:rsidR="00864AB2" w:rsidRPr="000829E4">
        <w:rPr>
          <w:rFonts w:ascii="Times New Roman" w:hAnsi="Times New Roman" w:cs="Times New Roman"/>
          <w:sz w:val="28"/>
          <w:szCs w:val="28"/>
          <w:lang w:eastAsia="x-none"/>
        </w:rPr>
        <w:t>19833,0</w:t>
      </w:r>
      <w:r w:rsidR="007A7B4E" w:rsidRPr="000829E4">
        <w:rPr>
          <w:rFonts w:ascii="Times New Roman" w:hAnsi="Times New Roman" w:cs="Times New Roman"/>
          <w:sz w:val="28"/>
          <w:szCs w:val="28"/>
          <w:lang w:eastAsia="x-none"/>
        </w:rPr>
        <w:t xml:space="preserve">  </w:t>
      </w:r>
      <w:proofErr w:type="spellStart"/>
      <w:r w:rsidR="007A7B4E" w:rsidRPr="000829E4">
        <w:rPr>
          <w:rFonts w:ascii="Times New Roman" w:hAnsi="Times New Roman" w:cs="Times New Roman"/>
          <w:sz w:val="28"/>
          <w:szCs w:val="28"/>
          <w:lang w:eastAsia="x-none"/>
        </w:rPr>
        <w:t>тыс</w:t>
      </w:r>
      <w:proofErr w:type="gramStart"/>
      <w:r w:rsidR="007A7B4E" w:rsidRPr="000829E4">
        <w:rPr>
          <w:rFonts w:ascii="Times New Roman" w:hAnsi="Times New Roman" w:cs="Times New Roman"/>
          <w:sz w:val="28"/>
          <w:szCs w:val="28"/>
          <w:lang w:eastAsia="x-none"/>
        </w:rPr>
        <w:t>.р</w:t>
      </w:r>
      <w:proofErr w:type="gramEnd"/>
      <w:r w:rsidR="007A7B4E" w:rsidRPr="000829E4">
        <w:rPr>
          <w:rFonts w:ascii="Times New Roman" w:hAnsi="Times New Roman" w:cs="Times New Roman"/>
          <w:sz w:val="28"/>
          <w:szCs w:val="28"/>
          <w:lang w:eastAsia="x-none"/>
        </w:rPr>
        <w:t>ублей</w:t>
      </w:r>
      <w:proofErr w:type="spellEnd"/>
      <w:r w:rsidR="007A7B4E" w:rsidRPr="000829E4">
        <w:rPr>
          <w:rFonts w:ascii="Times New Roman" w:hAnsi="Times New Roman" w:cs="Times New Roman"/>
          <w:sz w:val="28"/>
          <w:szCs w:val="28"/>
          <w:lang w:eastAsia="x-none"/>
        </w:rPr>
        <w:t xml:space="preserve"> за выполнение функций классного руководителя;</w:t>
      </w:r>
    </w:p>
    <w:p w:rsidR="007A7B4E" w:rsidRPr="000829E4" w:rsidRDefault="00117D5A" w:rsidP="007A7B4E">
      <w:pPr>
        <w:pStyle w:val="a3"/>
        <w:numPr>
          <w:ilvl w:val="0"/>
          <w:numId w:val="37"/>
        </w:numPr>
        <w:ind w:left="0" w:firstLine="142"/>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о</w:t>
      </w:r>
      <w:r w:rsidR="007A7B4E" w:rsidRPr="000829E4">
        <w:rPr>
          <w:rFonts w:ascii="Times New Roman" w:eastAsia="Times New Roman" w:hAnsi="Times New Roman" w:cs="Times New Roman"/>
          <w:sz w:val="28"/>
          <w:szCs w:val="28"/>
          <w:lang w:eastAsia="x-none"/>
        </w:rPr>
        <w:t xml:space="preserve">рганизация бесплатного горячего питания обучающихся в количестве </w:t>
      </w:r>
      <w:r w:rsidR="00A67F2A" w:rsidRPr="000829E4">
        <w:rPr>
          <w:rFonts w:ascii="Times New Roman" w:eastAsia="Times New Roman" w:hAnsi="Times New Roman" w:cs="Times New Roman"/>
          <w:sz w:val="28"/>
          <w:szCs w:val="28"/>
          <w:lang w:eastAsia="x-none"/>
        </w:rPr>
        <w:t>1105</w:t>
      </w:r>
      <w:r w:rsidR="00076F62" w:rsidRPr="000829E4">
        <w:rPr>
          <w:rFonts w:ascii="Times New Roman" w:eastAsia="Times New Roman" w:hAnsi="Times New Roman" w:cs="Times New Roman"/>
          <w:sz w:val="28"/>
          <w:szCs w:val="28"/>
          <w:lang w:eastAsia="x-none"/>
        </w:rPr>
        <w:t xml:space="preserve"> </w:t>
      </w:r>
      <w:r w:rsidR="007A7B4E" w:rsidRPr="000829E4">
        <w:rPr>
          <w:rFonts w:ascii="Times New Roman" w:eastAsia="Times New Roman" w:hAnsi="Times New Roman" w:cs="Times New Roman"/>
          <w:sz w:val="28"/>
          <w:szCs w:val="28"/>
          <w:lang w:eastAsia="x-none"/>
        </w:rPr>
        <w:t>ребенка, получающих начальное общее образование в государственных и муниципальных образовательных организациях (субсидии)-</w:t>
      </w:r>
      <w:r w:rsidR="00864AB2" w:rsidRPr="000829E4">
        <w:rPr>
          <w:rFonts w:ascii="Times New Roman" w:eastAsia="Times New Roman" w:hAnsi="Times New Roman" w:cs="Times New Roman"/>
          <w:sz w:val="28"/>
          <w:szCs w:val="28"/>
          <w:lang w:eastAsia="x-none"/>
        </w:rPr>
        <w:t>15180,4</w:t>
      </w:r>
      <w:r w:rsidR="007A7B4E" w:rsidRPr="000829E4">
        <w:rPr>
          <w:rFonts w:ascii="Times New Roman" w:eastAsia="Times New Roman" w:hAnsi="Times New Roman" w:cs="Times New Roman"/>
          <w:sz w:val="28"/>
          <w:szCs w:val="28"/>
          <w:lang w:eastAsia="x-none"/>
        </w:rPr>
        <w:t xml:space="preserve"> </w:t>
      </w:r>
      <w:proofErr w:type="spellStart"/>
      <w:r w:rsidR="007A7B4E" w:rsidRPr="000829E4">
        <w:rPr>
          <w:rFonts w:ascii="Times New Roman" w:eastAsia="Times New Roman" w:hAnsi="Times New Roman" w:cs="Times New Roman"/>
          <w:sz w:val="28"/>
          <w:szCs w:val="28"/>
          <w:lang w:eastAsia="x-none"/>
        </w:rPr>
        <w:t>тыс</w:t>
      </w:r>
      <w:proofErr w:type="gramStart"/>
      <w:r w:rsidR="007A7B4E" w:rsidRPr="000829E4">
        <w:rPr>
          <w:rFonts w:ascii="Times New Roman" w:eastAsia="Times New Roman" w:hAnsi="Times New Roman" w:cs="Times New Roman"/>
          <w:sz w:val="28"/>
          <w:szCs w:val="28"/>
          <w:lang w:eastAsia="x-none"/>
        </w:rPr>
        <w:t>.р</w:t>
      </w:r>
      <w:proofErr w:type="gramEnd"/>
      <w:r w:rsidR="007A7B4E" w:rsidRPr="000829E4">
        <w:rPr>
          <w:rFonts w:ascii="Times New Roman" w:eastAsia="Times New Roman" w:hAnsi="Times New Roman" w:cs="Times New Roman"/>
          <w:sz w:val="28"/>
          <w:szCs w:val="28"/>
          <w:lang w:eastAsia="x-none"/>
        </w:rPr>
        <w:t>ублей</w:t>
      </w:r>
      <w:proofErr w:type="spellEnd"/>
      <w:r w:rsidR="007A7B4E" w:rsidRPr="000829E4">
        <w:rPr>
          <w:rFonts w:ascii="Times New Roman" w:eastAsia="Times New Roman" w:hAnsi="Times New Roman" w:cs="Times New Roman"/>
          <w:sz w:val="28"/>
          <w:szCs w:val="28"/>
          <w:lang w:eastAsia="x-none"/>
        </w:rPr>
        <w:t xml:space="preserve">, кроме того,  </w:t>
      </w:r>
      <w:proofErr w:type="spellStart"/>
      <w:r w:rsidR="007A7B4E" w:rsidRPr="000829E4">
        <w:rPr>
          <w:rFonts w:ascii="Times New Roman" w:eastAsia="Times New Roman" w:hAnsi="Times New Roman" w:cs="Times New Roman"/>
          <w:sz w:val="28"/>
          <w:szCs w:val="28"/>
          <w:lang w:eastAsia="x-none"/>
        </w:rPr>
        <w:t>софинансирование</w:t>
      </w:r>
      <w:proofErr w:type="spellEnd"/>
      <w:r w:rsidR="007A7B4E" w:rsidRPr="000829E4">
        <w:rPr>
          <w:rFonts w:ascii="Times New Roman" w:eastAsia="Times New Roman" w:hAnsi="Times New Roman" w:cs="Times New Roman"/>
          <w:sz w:val="28"/>
          <w:szCs w:val="28"/>
          <w:lang w:eastAsia="x-none"/>
        </w:rPr>
        <w:t xml:space="preserve"> из местного бюджета -</w:t>
      </w:r>
      <w:r w:rsidR="00864AB2" w:rsidRPr="000829E4">
        <w:rPr>
          <w:rFonts w:ascii="Times New Roman" w:eastAsia="Times New Roman" w:hAnsi="Times New Roman" w:cs="Times New Roman"/>
          <w:sz w:val="28"/>
          <w:szCs w:val="28"/>
          <w:lang w:eastAsia="x-none"/>
        </w:rPr>
        <w:t>309,8</w:t>
      </w:r>
      <w:r w:rsidR="007A7B4E" w:rsidRPr="000829E4">
        <w:rPr>
          <w:rFonts w:ascii="Times New Roman" w:eastAsia="Times New Roman" w:hAnsi="Times New Roman" w:cs="Times New Roman"/>
          <w:sz w:val="28"/>
          <w:szCs w:val="28"/>
          <w:lang w:eastAsia="x-none"/>
        </w:rPr>
        <w:t xml:space="preserve"> </w:t>
      </w:r>
      <w:proofErr w:type="spellStart"/>
      <w:r w:rsidR="007A7B4E" w:rsidRPr="000829E4">
        <w:rPr>
          <w:rFonts w:ascii="Times New Roman" w:eastAsia="Times New Roman" w:hAnsi="Times New Roman" w:cs="Times New Roman"/>
          <w:sz w:val="28"/>
          <w:szCs w:val="28"/>
          <w:lang w:eastAsia="x-none"/>
        </w:rPr>
        <w:t>тыс.рублей</w:t>
      </w:r>
      <w:proofErr w:type="spellEnd"/>
      <w:r w:rsidR="007A7B4E" w:rsidRPr="000829E4">
        <w:rPr>
          <w:rFonts w:ascii="Times New Roman" w:eastAsia="Times New Roman" w:hAnsi="Times New Roman" w:cs="Times New Roman"/>
          <w:sz w:val="28"/>
          <w:szCs w:val="28"/>
          <w:lang w:eastAsia="x-none"/>
        </w:rPr>
        <w:t>;</w:t>
      </w:r>
    </w:p>
    <w:p w:rsidR="00F65C51" w:rsidRPr="000829E4" w:rsidRDefault="00117D5A" w:rsidP="009B7BCA">
      <w:pPr>
        <w:pStyle w:val="a3"/>
        <w:numPr>
          <w:ilvl w:val="0"/>
          <w:numId w:val="10"/>
        </w:numPr>
        <w:tabs>
          <w:tab w:val="left" w:pos="-284"/>
        </w:tabs>
        <w:ind w:left="0" w:right="-30" w:firstLine="142"/>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ф</w:t>
      </w:r>
      <w:r w:rsidR="00A1516C" w:rsidRPr="000829E4">
        <w:rPr>
          <w:rFonts w:ascii="Times New Roman" w:eastAsia="Times New Roman" w:hAnsi="Times New Roman" w:cs="Times New Roman"/>
          <w:sz w:val="28"/>
          <w:szCs w:val="28"/>
          <w:lang w:eastAsia="x-none"/>
        </w:rPr>
        <w:t>инансирование расходных обязательств, возникающих при реализации мероприятий, направленных на развитие общего образования</w:t>
      </w:r>
      <w:r w:rsidR="008642D2" w:rsidRPr="000829E4">
        <w:rPr>
          <w:rFonts w:ascii="Times New Roman" w:eastAsia="Times New Roman" w:hAnsi="Times New Roman" w:cs="Times New Roman"/>
          <w:sz w:val="28"/>
          <w:szCs w:val="28"/>
          <w:lang w:eastAsia="x-none"/>
        </w:rPr>
        <w:t>-</w:t>
      </w:r>
      <w:r w:rsidR="0083012B" w:rsidRPr="000829E4">
        <w:rPr>
          <w:rFonts w:ascii="Times New Roman" w:eastAsia="Times New Roman" w:hAnsi="Times New Roman" w:cs="Times New Roman"/>
          <w:sz w:val="28"/>
          <w:szCs w:val="28"/>
          <w:lang w:eastAsia="x-none"/>
        </w:rPr>
        <w:t>1602,6</w:t>
      </w:r>
      <w:r w:rsidR="00A1516C" w:rsidRPr="000829E4">
        <w:rPr>
          <w:rFonts w:ascii="Times New Roman" w:eastAsia="Times New Roman" w:hAnsi="Times New Roman" w:cs="Times New Roman"/>
          <w:sz w:val="28"/>
          <w:szCs w:val="28"/>
          <w:lang w:eastAsia="x-none"/>
        </w:rPr>
        <w:t xml:space="preserve"> </w:t>
      </w:r>
      <w:proofErr w:type="spellStart"/>
      <w:r w:rsidR="00A1516C" w:rsidRPr="000829E4">
        <w:rPr>
          <w:rFonts w:ascii="Times New Roman" w:eastAsia="Times New Roman" w:hAnsi="Times New Roman" w:cs="Times New Roman"/>
          <w:sz w:val="28"/>
          <w:szCs w:val="28"/>
          <w:lang w:eastAsia="x-none"/>
        </w:rPr>
        <w:t>тыс</w:t>
      </w:r>
      <w:proofErr w:type="gramStart"/>
      <w:r w:rsidR="00A1516C" w:rsidRPr="000829E4">
        <w:rPr>
          <w:rFonts w:ascii="Times New Roman" w:eastAsia="Times New Roman" w:hAnsi="Times New Roman" w:cs="Times New Roman"/>
          <w:sz w:val="28"/>
          <w:szCs w:val="28"/>
          <w:lang w:eastAsia="x-none"/>
        </w:rPr>
        <w:t>.р</w:t>
      </w:r>
      <w:proofErr w:type="gramEnd"/>
      <w:r w:rsidR="00A1516C" w:rsidRPr="000829E4">
        <w:rPr>
          <w:rFonts w:ascii="Times New Roman" w:eastAsia="Times New Roman" w:hAnsi="Times New Roman" w:cs="Times New Roman"/>
          <w:sz w:val="28"/>
          <w:szCs w:val="28"/>
          <w:lang w:eastAsia="x-none"/>
        </w:rPr>
        <w:t>ублей</w:t>
      </w:r>
      <w:proofErr w:type="spellEnd"/>
      <w:r w:rsidR="00A1516C" w:rsidRPr="000829E4">
        <w:rPr>
          <w:rFonts w:ascii="Times New Roman" w:eastAsia="Times New Roman" w:hAnsi="Times New Roman" w:cs="Times New Roman"/>
          <w:sz w:val="28"/>
          <w:szCs w:val="28"/>
          <w:lang w:eastAsia="x-none"/>
        </w:rPr>
        <w:t>,</w:t>
      </w:r>
      <w:r w:rsidR="00DC4BC1" w:rsidRPr="000829E4">
        <w:rPr>
          <w:rFonts w:ascii="Times New Roman" w:eastAsia="Times New Roman" w:hAnsi="Times New Roman" w:cs="Times New Roman"/>
          <w:sz w:val="28"/>
          <w:szCs w:val="28"/>
          <w:lang w:eastAsia="x-none"/>
        </w:rPr>
        <w:t xml:space="preserve"> кроме того,</w:t>
      </w:r>
      <w:r w:rsidR="00A1516C" w:rsidRPr="000829E4">
        <w:rPr>
          <w:rFonts w:ascii="Times New Roman" w:eastAsia="Times New Roman" w:hAnsi="Times New Roman" w:cs="Times New Roman"/>
          <w:sz w:val="28"/>
          <w:szCs w:val="28"/>
          <w:lang w:eastAsia="x-none"/>
        </w:rPr>
        <w:t xml:space="preserve"> </w:t>
      </w:r>
      <w:proofErr w:type="spellStart"/>
      <w:r w:rsidR="00A1516C" w:rsidRPr="000829E4">
        <w:rPr>
          <w:rFonts w:ascii="Times New Roman" w:eastAsia="Times New Roman" w:hAnsi="Times New Roman" w:cs="Times New Roman"/>
          <w:sz w:val="28"/>
          <w:szCs w:val="28"/>
          <w:lang w:eastAsia="x-none"/>
        </w:rPr>
        <w:t>софинансирование</w:t>
      </w:r>
      <w:proofErr w:type="spellEnd"/>
      <w:r w:rsidR="00A1516C" w:rsidRPr="000829E4">
        <w:rPr>
          <w:rFonts w:ascii="Times New Roman" w:eastAsia="Times New Roman" w:hAnsi="Times New Roman" w:cs="Times New Roman"/>
          <w:sz w:val="28"/>
          <w:szCs w:val="28"/>
          <w:lang w:eastAsia="x-none"/>
        </w:rPr>
        <w:t xml:space="preserve"> из местного бюджета составило-</w:t>
      </w:r>
      <w:r w:rsidR="0083012B" w:rsidRPr="000829E4">
        <w:rPr>
          <w:rFonts w:ascii="Times New Roman" w:eastAsia="Times New Roman" w:hAnsi="Times New Roman" w:cs="Times New Roman"/>
          <w:sz w:val="28"/>
          <w:szCs w:val="28"/>
          <w:lang w:eastAsia="x-none"/>
        </w:rPr>
        <w:t>32,4</w:t>
      </w:r>
      <w:r w:rsidR="00D960AE" w:rsidRPr="000829E4">
        <w:rPr>
          <w:rFonts w:ascii="Times New Roman" w:eastAsia="Times New Roman" w:hAnsi="Times New Roman" w:cs="Times New Roman"/>
          <w:sz w:val="28"/>
          <w:szCs w:val="28"/>
          <w:lang w:eastAsia="x-none"/>
        </w:rPr>
        <w:t xml:space="preserve"> </w:t>
      </w:r>
      <w:proofErr w:type="spellStart"/>
      <w:r w:rsidR="00D960AE" w:rsidRPr="000829E4">
        <w:rPr>
          <w:rFonts w:ascii="Times New Roman" w:eastAsia="Times New Roman" w:hAnsi="Times New Roman" w:cs="Times New Roman"/>
          <w:sz w:val="28"/>
          <w:szCs w:val="28"/>
          <w:lang w:eastAsia="x-none"/>
        </w:rPr>
        <w:t>тыс.рублей</w:t>
      </w:r>
      <w:proofErr w:type="spellEnd"/>
      <w:r w:rsidR="00F65C51" w:rsidRPr="000829E4">
        <w:rPr>
          <w:rFonts w:ascii="Times New Roman" w:eastAsia="Times New Roman" w:hAnsi="Times New Roman" w:cs="Times New Roman"/>
          <w:sz w:val="28"/>
          <w:szCs w:val="28"/>
          <w:lang w:eastAsia="x-none"/>
        </w:rPr>
        <w:t xml:space="preserve">, направлено </w:t>
      </w:r>
      <w:r w:rsidR="00237F37">
        <w:rPr>
          <w:rFonts w:ascii="Times New Roman" w:eastAsia="Times New Roman" w:hAnsi="Times New Roman" w:cs="Times New Roman"/>
          <w:sz w:val="28"/>
          <w:szCs w:val="28"/>
          <w:lang w:eastAsia="x-none"/>
        </w:rPr>
        <w:t xml:space="preserve">(с учетом </w:t>
      </w:r>
      <w:proofErr w:type="spellStart"/>
      <w:r w:rsidR="00237F37">
        <w:rPr>
          <w:rFonts w:ascii="Times New Roman" w:eastAsia="Times New Roman" w:hAnsi="Times New Roman" w:cs="Times New Roman"/>
          <w:sz w:val="28"/>
          <w:szCs w:val="28"/>
          <w:lang w:eastAsia="x-none"/>
        </w:rPr>
        <w:t>софинансирования</w:t>
      </w:r>
      <w:proofErr w:type="spellEnd"/>
      <w:r w:rsidR="00237F37">
        <w:rPr>
          <w:rFonts w:ascii="Times New Roman" w:eastAsia="Times New Roman" w:hAnsi="Times New Roman" w:cs="Times New Roman"/>
          <w:sz w:val="28"/>
          <w:szCs w:val="28"/>
          <w:lang w:eastAsia="x-none"/>
        </w:rPr>
        <w:t xml:space="preserve">) </w:t>
      </w:r>
      <w:r w:rsidR="00F65C51" w:rsidRPr="000829E4">
        <w:rPr>
          <w:rFonts w:ascii="Times New Roman" w:eastAsia="Times New Roman" w:hAnsi="Times New Roman" w:cs="Times New Roman"/>
          <w:sz w:val="28"/>
          <w:szCs w:val="28"/>
          <w:lang w:eastAsia="x-none"/>
        </w:rPr>
        <w:t>:</w:t>
      </w:r>
    </w:p>
    <w:p w:rsidR="00EA5C18" w:rsidRDefault="00436BBC" w:rsidP="00F5645F">
      <w:pPr>
        <w:pStyle w:val="a3"/>
        <w:numPr>
          <w:ilvl w:val="0"/>
          <w:numId w:val="50"/>
        </w:numPr>
        <w:rPr>
          <w:rFonts w:ascii="Times New Roman" w:eastAsia="Times New Roman" w:hAnsi="Times New Roman" w:cs="Times New Roman"/>
          <w:sz w:val="28"/>
          <w:szCs w:val="28"/>
          <w:lang w:eastAsia="x-none"/>
        </w:rPr>
      </w:pPr>
      <w:r w:rsidRPr="00EA5C18">
        <w:rPr>
          <w:rFonts w:ascii="Times New Roman" w:eastAsia="Times New Roman" w:hAnsi="Times New Roman" w:cs="Times New Roman"/>
          <w:sz w:val="28"/>
          <w:szCs w:val="28"/>
          <w:lang w:eastAsia="x-none"/>
        </w:rPr>
        <w:t>на замену  автоматической пожарной сигнализации -5</w:t>
      </w:r>
      <w:r w:rsidR="00237F37" w:rsidRPr="00EA5C18">
        <w:rPr>
          <w:rFonts w:ascii="Times New Roman" w:eastAsia="Times New Roman" w:hAnsi="Times New Roman" w:cs="Times New Roman"/>
          <w:sz w:val="28"/>
          <w:szCs w:val="28"/>
          <w:lang w:eastAsia="x-none"/>
        </w:rPr>
        <w:t>2</w:t>
      </w:r>
      <w:r w:rsidRPr="00EA5C18">
        <w:rPr>
          <w:rFonts w:ascii="Times New Roman" w:eastAsia="Times New Roman" w:hAnsi="Times New Roman" w:cs="Times New Roman"/>
          <w:sz w:val="28"/>
          <w:szCs w:val="28"/>
          <w:lang w:eastAsia="x-none"/>
        </w:rPr>
        <w:t>0,</w:t>
      </w:r>
      <w:r w:rsidR="00237F37" w:rsidRPr="00EA5C18">
        <w:rPr>
          <w:rFonts w:ascii="Times New Roman" w:eastAsia="Times New Roman" w:hAnsi="Times New Roman" w:cs="Times New Roman"/>
          <w:sz w:val="28"/>
          <w:szCs w:val="28"/>
          <w:lang w:eastAsia="x-none"/>
        </w:rPr>
        <w:t>6</w:t>
      </w:r>
      <w:r w:rsidRPr="00EA5C18">
        <w:rPr>
          <w:rFonts w:ascii="Times New Roman" w:eastAsia="Times New Roman" w:hAnsi="Times New Roman" w:cs="Times New Roman"/>
          <w:sz w:val="28"/>
          <w:szCs w:val="28"/>
          <w:lang w:eastAsia="x-none"/>
        </w:rPr>
        <w:t xml:space="preserve"> </w:t>
      </w:r>
      <w:proofErr w:type="spellStart"/>
      <w:r w:rsidRPr="00EA5C18">
        <w:rPr>
          <w:rFonts w:ascii="Times New Roman" w:eastAsia="Times New Roman" w:hAnsi="Times New Roman" w:cs="Times New Roman"/>
          <w:sz w:val="28"/>
          <w:szCs w:val="28"/>
          <w:lang w:eastAsia="x-none"/>
        </w:rPr>
        <w:t>тыс</w:t>
      </w:r>
      <w:proofErr w:type="gramStart"/>
      <w:r w:rsidRPr="00EA5C18">
        <w:rPr>
          <w:rFonts w:ascii="Times New Roman" w:eastAsia="Times New Roman" w:hAnsi="Times New Roman" w:cs="Times New Roman"/>
          <w:sz w:val="28"/>
          <w:szCs w:val="28"/>
          <w:lang w:eastAsia="x-none"/>
        </w:rPr>
        <w:t>.р</w:t>
      </w:r>
      <w:proofErr w:type="gramEnd"/>
      <w:r w:rsidRPr="00EA5C18">
        <w:rPr>
          <w:rFonts w:ascii="Times New Roman" w:eastAsia="Times New Roman" w:hAnsi="Times New Roman" w:cs="Times New Roman"/>
          <w:sz w:val="28"/>
          <w:szCs w:val="28"/>
          <w:lang w:eastAsia="x-none"/>
        </w:rPr>
        <w:t>ублей</w:t>
      </w:r>
      <w:proofErr w:type="spellEnd"/>
      <w:r w:rsidR="00237F37" w:rsidRPr="00EA5C18">
        <w:rPr>
          <w:rFonts w:ascii="Times New Roman" w:eastAsia="Times New Roman" w:hAnsi="Times New Roman" w:cs="Times New Roman"/>
          <w:sz w:val="28"/>
          <w:szCs w:val="28"/>
          <w:lang w:eastAsia="x-none"/>
        </w:rPr>
        <w:t>;</w:t>
      </w:r>
      <w:r w:rsidR="004A0DD2" w:rsidRPr="00EA5C18">
        <w:rPr>
          <w:rFonts w:ascii="Times New Roman" w:eastAsia="Times New Roman" w:hAnsi="Times New Roman" w:cs="Times New Roman"/>
          <w:sz w:val="28"/>
          <w:szCs w:val="28"/>
          <w:lang w:eastAsia="x-none"/>
        </w:rPr>
        <w:t xml:space="preserve"> </w:t>
      </w:r>
      <w:r w:rsidRPr="00EA5C18">
        <w:rPr>
          <w:rFonts w:ascii="Times New Roman" w:eastAsia="Times New Roman" w:hAnsi="Times New Roman" w:cs="Times New Roman"/>
          <w:sz w:val="28"/>
          <w:szCs w:val="28"/>
          <w:lang w:eastAsia="x-none"/>
        </w:rPr>
        <w:t xml:space="preserve"> </w:t>
      </w:r>
    </w:p>
    <w:p w:rsidR="00F44446" w:rsidRPr="00EA5C18" w:rsidRDefault="00436BBC" w:rsidP="00F5645F">
      <w:pPr>
        <w:pStyle w:val="a3"/>
        <w:numPr>
          <w:ilvl w:val="0"/>
          <w:numId w:val="50"/>
        </w:numPr>
        <w:rPr>
          <w:rFonts w:ascii="Times New Roman" w:eastAsia="Times New Roman" w:hAnsi="Times New Roman" w:cs="Times New Roman"/>
          <w:sz w:val="28"/>
          <w:szCs w:val="28"/>
          <w:lang w:eastAsia="x-none"/>
        </w:rPr>
      </w:pPr>
      <w:r w:rsidRPr="00EA5C18">
        <w:rPr>
          <w:rFonts w:ascii="Times New Roman" w:eastAsia="Times New Roman" w:hAnsi="Times New Roman" w:cs="Times New Roman"/>
          <w:sz w:val="28"/>
          <w:szCs w:val="28"/>
          <w:lang w:eastAsia="x-none"/>
        </w:rPr>
        <w:lastRenderedPageBreak/>
        <w:t>на оснащение пищеблоков    образовательны</w:t>
      </w:r>
      <w:r w:rsidR="00F5645F" w:rsidRPr="00EA5C18">
        <w:rPr>
          <w:rFonts w:ascii="Times New Roman" w:eastAsia="Times New Roman" w:hAnsi="Times New Roman" w:cs="Times New Roman"/>
          <w:sz w:val="28"/>
          <w:szCs w:val="28"/>
          <w:lang w:eastAsia="x-none"/>
        </w:rPr>
        <w:t>м  учреждениям  -</w:t>
      </w:r>
      <w:r w:rsidR="00EA5C18">
        <w:rPr>
          <w:rFonts w:ascii="Times New Roman" w:eastAsia="Times New Roman" w:hAnsi="Times New Roman" w:cs="Times New Roman"/>
          <w:sz w:val="28"/>
          <w:szCs w:val="28"/>
          <w:lang w:eastAsia="x-none"/>
        </w:rPr>
        <w:t>502</w:t>
      </w:r>
      <w:r w:rsidR="00F5645F" w:rsidRPr="00EA5C18">
        <w:rPr>
          <w:rFonts w:ascii="Times New Roman" w:eastAsia="Times New Roman" w:hAnsi="Times New Roman" w:cs="Times New Roman"/>
          <w:sz w:val="28"/>
          <w:szCs w:val="28"/>
          <w:lang w:eastAsia="x-none"/>
        </w:rPr>
        <w:t xml:space="preserve"> </w:t>
      </w:r>
      <w:proofErr w:type="spellStart"/>
      <w:r w:rsidR="00F5645F" w:rsidRPr="00EA5C18">
        <w:rPr>
          <w:rFonts w:ascii="Times New Roman" w:eastAsia="Times New Roman" w:hAnsi="Times New Roman" w:cs="Times New Roman"/>
          <w:sz w:val="28"/>
          <w:szCs w:val="28"/>
          <w:lang w:eastAsia="x-none"/>
        </w:rPr>
        <w:t>тыс</w:t>
      </w:r>
      <w:proofErr w:type="gramStart"/>
      <w:r w:rsidR="00F5645F" w:rsidRPr="00EA5C18">
        <w:rPr>
          <w:rFonts w:ascii="Times New Roman" w:eastAsia="Times New Roman" w:hAnsi="Times New Roman" w:cs="Times New Roman"/>
          <w:sz w:val="28"/>
          <w:szCs w:val="28"/>
          <w:lang w:eastAsia="x-none"/>
        </w:rPr>
        <w:t>.р</w:t>
      </w:r>
      <w:proofErr w:type="gramEnd"/>
      <w:r w:rsidR="00F5645F" w:rsidRPr="00EA5C18">
        <w:rPr>
          <w:rFonts w:ascii="Times New Roman" w:eastAsia="Times New Roman" w:hAnsi="Times New Roman" w:cs="Times New Roman"/>
          <w:sz w:val="28"/>
          <w:szCs w:val="28"/>
          <w:lang w:eastAsia="x-none"/>
        </w:rPr>
        <w:t>ублей</w:t>
      </w:r>
      <w:proofErr w:type="spellEnd"/>
      <w:r w:rsidR="00EA5C18">
        <w:rPr>
          <w:rFonts w:ascii="Times New Roman" w:eastAsia="Times New Roman" w:hAnsi="Times New Roman" w:cs="Times New Roman"/>
          <w:sz w:val="28"/>
          <w:szCs w:val="28"/>
          <w:lang w:eastAsia="x-none"/>
        </w:rPr>
        <w:t>;</w:t>
      </w:r>
      <w:r w:rsidR="00F5645F" w:rsidRPr="00EA5C18">
        <w:rPr>
          <w:rFonts w:ascii="Times New Roman" w:eastAsia="Times New Roman" w:hAnsi="Times New Roman" w:cs="Times New Roman"/>
          <w:sz w:val="28"/>
          <w:szCs w:val="28"/>
          <w:lang w:eastAsia="x-none"/>
        </w:rPr>
        <w:t xml:space="preserve"> </w:t>
      </w:r>
      <w:r w:rsidR="00AA014B" w:rsidRPr="00EA5C18">
        <w:rPr>
          <w:rFonts w:ascii="Times New Roman" w:eastAsia="Times New Roman" w:hAnsi="Times New Roman" w:cs="Times New Roman"/>
          <w:sz w:val="28"/>
          <w:szCs w:val="28"/>
          <w:lang w:eastAsia="x-none"/>
        </w:rPr>
        <w:t xml:space="preserve"> </w:t>
      </w:r>
    </w:p>
    <w:p w:rsidR="00E10667" w:rsidRDefault="00F44446" w:rsidP="00E10667">
      <w:pPr>
        <w:pStyle w:val="a3"/>
        <w:numPr>
          <w:ilvl w:val="0"/>
          <w:numId w:val="50"/>
        </w:numPr>
        <w:rPr>
          <w:rFonts w:ascii="Times New Roman" w:eastAsia="Times New Roman" w:hAnsi="Times New Roman" w:cs="Times New Roman"/>
          <w:sz w:val="28"/>
          <w:szCs w:val="28"/>
          <w:lang w:eastAsia="x-none"/>
        </w:rPr>
      </w:pPr>
      <w:r w:rsidRPr="00F5645F">
        <w:rPr>
          <w:rFonts w:ascii="Times New Roman" w:eastAsia="Times New Roman" w:hAnsi="Times New Roman" w:cs="Times New Roman"/>
          <w:sz w:val="28"/>
          <w:szCs w:val="28"/>
          <w:lang w:eastAsia="x-none"/>
        </w:rPr>
        <w:t>н</w:t>
      </w:r>
      <w:r w:rsidR="00436BBC" w:rsidRPr="00F5645F">
        <w:rPr>
          <w:rFonts w:ascii="Times New Roman" w:eastAsia="Times New Roman" w:hAnsi="Times New Roman" w:cs="Times New Roman"/>
          <w:sz w:val="28"/>
          <w:szCs w:val="28"/>
          <w:lang w:eastAsia="x-none"/>
        </w:rPr>
        <w:t>а приобретение котла</w:t>
      </w:r>
      <w:r w:rsidR="00012888" w:rsidRPr="00F5645F">
        <w:rPr>
          <w:rFonts w:ascii="Times New Roman" w:eastAsia="Times New Roman" w:hAnsi="Times New Roman" w:cs="Times New Roman"/>
          <w:sz w:val="28"/>
          <w:szCs w:val="28"/>
          <w:lang w:eastAsia="x-none"/>
        </w:rPr>
        <w:t xml:space="preserve"> для котельной</w:t>
      </w:r>
      <w:r w:rsidR="00436BBC" w:rsidRPr="00F5645F">
        <w:rPr>
          <w:rFonts w:ascii="Times New Roman" w:eastAsia="Times New Roman" w:hAnsi="Times New Roman" w:cs="Times New Roman"/>
          <w:sz w:val="28"/>
          <w:szCs w:val="28"/>
          <w:lang w:eastAsia="x-none"/>
        </w:rPr>
        <w:t xml:space="preserve"> </w:t>
      </w:r>
      <w:proofErr w:type="spellStart"/>
      <w:r w:rsidR="00436BBC" w:rsidRPr="00F5645F">
        <w:rPr>
          <w:rFonts w:ascii="Times New Roman" w:eastAsia="Times New Roman" w:hAnsi="Times New Roman" w:cs="Times New Roman"/>
          <w:sz w:val="28"/>
          <w:szCs w:val="28"/>
          <w:lang w:eastAsia="x-none"/>
        </w:rPr>
        <w:t>Куладинск</w:t>
      </w:r>
      <w:r w:rsidR="00012888" w:rsidRPr="00F5645F">
        <w:rPr>
          <w:rFonts w:ascii="Times New Roman" w:eastAsia="Times New Roman" w:hAnsi="Times New Roman" w:cs="Times New Roman"/>
          <w:sz w:val="28"/>
          <w:szCs w:val="28"/>
          <w:lang w:eastAsia="x-none"/>
        </w:rPr>
        <w:t>ой</w:t>
      </w:r>
      <w:proofErr w:type="spellEnd"/>
      <w:r w:rsidR="00436BBC" w:rsidRPr="00F5645F">
        <w:rPr>
          <w:rFonts w:ascii="Times New Roman" w:eastAsia="Times New Roman" w:hAnsi="Times New Roman" w:cs="Times New Roman"/>
          <w:sz w:val="28"/>
          <w:szCs w:val="28"/>
          <w:lang w:eastAsia="x-none"/>
        </w:rPr>
        <w:t xml:space="preserve"> СОШ </w:t>
      </w:r>
      <w:r w:rsidR="00D41096" w:rsidRPr="00F5645F">
        <w:rPr>
          <w:rFonts w:ascii="Times New Roman" w:eastAsia="Times New Roman" w:hAnsi="Times New Roman" w:cs="Times New Roman"/>
          <w:sz w:val="28"/>
          <w:szCs w:val="28"/>
          <w:lang w:eastAsia="x-none"/>
        </w:rPr>
        <w:t>- 612,2</w:t>
      </w:r>
      <w:r w:rsidR="00436BBC" w:rsidRPr="00F5645F">
        <w:rPr>
          <w:rFonts w:ascii="Times New Roman" w:eastAsia="Times New Roman" w:hAnsi="Times New Roman" w:cs="Times New Roman"/>
          <w:sz w:val="28"/>
          <w:szCs w:val="28"/>
          <w:lang w:eastAsia="x-none"/>
        </w:rPr>
        <w:t xml:space="preserve"> </w:t>
      </w:r>
      <w:proofErr w:type="spellStart"/>
      <w:proofErr w:type="gramStart"/>
      <w:r w:rsidR="00436BBC" w:rsidRPr="00F5645F">
        <w:rPr>
          <w:rFonts w:ascii="Times New Roman" w:eastAsia="Times New Roman" w:hAnsi="Times New Roman" w:cs="Times New Roman"/>
          <w:sz w:val="28"/>
          <w:szCs w:val="28"/>
          <w:lang w:eastAsia="x-none"/>
        </w:rPr>
        <w:t>тыс</w:t>
      </w:r>
      <w:proofErr w:type="spellEnd"/>
      <w:proofErr w:type="gramEnd"/>
      <w:r w:rsidR="00436BBC" w:rsidRPr="00F5645F">
        <w:rPr>
          <w:rFonts w:ascii="Times New Roman" w:eastAsia="Times New Roman" w:hAnsi="Times New Roman" w:cs="Times New Roman"/>
          <w:sz w:val="28"/>
          <w:szCs w:val="28"/>
          <w:lang w:eastAsia="x-none"/>
        </w:rPr>
        <w:t xml:space="preserve"> рублей</w:t>
      </w:r>
      <w:r w:rsidR="00E10667">
        <w:rPr>
          <w:rFonts w:ascii="Times New Roman" w:eastAsia="Times New Roman" w:hAnsi="Times New Roman" w:cs="Times New Roman"/>
          <w:sz w:val="28"/>
          <w:szCs w:val="28"/>
          <w:lang w:eastAsia="x-none"/>
        </w:rPr>
        <w:t>.</w:t>
      </w:r>
    </w:p>
    <w:p w:rsidR="008F0A24" w:rsidRPr="00E10667" w:rsidRDefault="00651B62" w:rsidP="00E10667">
      <w:pPr>
        <w:pStyle w:val="a3"/>
        <w:ind w:left="142"/>
        <w:rPr>
          <w:rFonts w:ascii="Times New Roman" w:eastAsia="Times New Roman" w:hAnsi="Times New Roman" w:cs="Times New Roman"/>
          <w:sz w:val="28"/>
          <w:szCs w:val="28"/>
          <w:lang w:eastAsia="x-none"/>
        </w:rPr>
      </w:pPr>
      <w:r w:rsidRPr="00E10667">
        <w:rPr>
          <w:rFonts w:ascii="Times New Roman" w:eastAsia="Times New Roman" w:hAnsi="Times New Roman" w:cs="Times New Roman"/>
          <w:sz w:val="28"/>
          <w:szCs w:val="28"/>
          <w:lang w:eastAsia="x-none"/>
        </w:rPr>
        <w:t xml:space="preserve">Из средств остатков прошлых лет, возвращенных в бюджет района, направлено </w:t>
      </w:r>
      <w:r w:rsidR="0064712C" w:rsidRPr="00E10667">
        <w:rPr>
          <w:rFonts w:ascii="Times New Roman" w:eastAsia="Times New Roman" w:hAnsi="Times New Roman" w:cs="Times New Roman"/>
          <w:sz w:val="28"/>
          <w:szCs w:val="28"/>
          <w:lang w:eastAsia="x-none"/>
        </w:rPr>
        <w:t>на о</w:t>
      </w:r>
      <w:r w:rsidR="0027153D" w:rsidRPr="00E10667">
        <w:rPr>
          <w:rFonts w:ascii="Times New Roman" w:eastAsia="Times New Roman" w:hAnsi="Times New Roman" w:cs="Times New Roman"/>
          <w:sz w:val="28"/>
          <w:szCs w:val="28"/>
          <w:lang w:eastAsia="x-none"/>
        </w:rPr>
        <w:t>беспечение выполнения требований к антитеррористической защищенности</w:t>
      </w:r>
      <w:r w:rsidRPr="00E10667">
        <w:rPr>
          <w:rFonts w:ascii="Times New Roman" w:eastAsia="Times New Roman" w:hAnsi="Times New Roman" w:cs="Times New Roman"/>
          <w:sz w:val="28"/>
          <w:szCs w:val="28"/>
          <w:lang w:eastAsia="x-none"/>
        </w:rPr>
        <w:t xml:space="preserve"> </w:t>
      </w:r>
      <w:r w:rsidR="0027153D" w:rsidRPr="00E10667">
        <w:rPr>
          <w:rFonts w:ascii="Times New Roman" w:eastAsia="Times New Roman" w:hAnsi="Times New Roman" w:cs="Times New Roman"/>
          <w:sz w:val="28"/>
          <w:szCs w:val="28"/>
          <w:lang w:eastAsia="x-none"/>
        </w:rPr>
        <w:t xml:space="preserve"> муниципальных образовательных организаций</w:t>
      </w:r>
      <w:r w:rsidR="00DC4BC1" w:rsidRPr="00E10667">
        <w:rPr>
          <w:rFonts w:ascii="Times New Roman" w:eastAsia="Times New Roman" w:hAnsi="Times New Roman" w:cs="Times New Roman"/>
          <w:sz w:val="28"/>
          <w:szCs w:val="28"/>
          <w:lang w:eastAsia="x-none"/>
        </w:rPr>
        <w:t>-</w:t>
      </w:r>
      <w:r w:rsidR="008021F1" w:rsidRPr="00E10667">
        <w:rPr>
          <w:rFonts w:ascii="Times New Roman" w:eastAsia="Times New Roman" w:hAnsi="Times New Roman" w:cs="Times New Roman"/>
          <w:sz w:val="28"/>
          <w:szCs w:val="28"/>
          <w:lang w:eastAsia="x-none"/>
        </w:rPr>
        <w:t>476,6</w:t>
      </w:r>
      <w:r w:rsidR="00DC4BC1" w:rsidRPr="00E10667">
        <w:rPr>
          <w:rFonts w:ascii="Times New Roman" w:eastAsia="Times New Roman" w:hAnsi="Times New Roman" w:cs="Times New Roman"/>
          <w:sz w:val="28"/>
          <w:szCs w:val="28"/>
          <w:lang w:eastAsia="x-none"/>
        </w:rPr>
        <w:t xml:space="preserve"> </w:t>
      </w:r>
      <w:proofErr w:type="spellStart"/>
      <w:r w:rsidR="00DC4BC1" w:rsidRPr="00E10667">
        <w:rPr>
          <w:rFonts w:ascii="Times New Roman" w:eastAsia="Times New Roman" w:hAnsi="Times New Roman" w:cs="Times New Roman"/>
          <w:sz w:val="28"/>
          <w:szCs w:val="28"/>
          <w:lang w:eastAsia="x-none"/>
        </w:rPr>
        <w:t>тыс</w:t>
      </w:r>
      <w:proofErr w:type="gramStart"/>
      <w:r w:rsidR="00DC4BC1" w:rsidRPr="00E10667">
        <w:rPr>
          <w:rFonts w:ascii="Times New Roman" w:eastAsia="Times New Roman" w:hAnsi="Times New Roman" w:cs="Times New Roman"/>
          <w:sz w:val="28"/>
          <w:szCs w:val="28"/>
          <w:lang w:eastAsia="x-none"/>
        </w:rPr>
        <w:t>.р</w:t>
      </w:r>
      <w:proofErr w:type="gramEnd"/>
      <w:r w:rsidR="00DC4BC1" w:rsidRPr="00E10667">
        <w:rPr>
          <w:rFonts w:ascii="Times New Roman" w:eastAsia="Times New Roman" w:hAnsi="Times New Roman" w:cs="Times New Roman"/>
          <w:sz w:val="28"/>
          <w:szCs w:val="28"/>
          <w:lang w:eastAsia="x-none"/>
        </w:rPr>
        <w:t>ублей</w:t>
      </w:r>
      <w:proofErr w:type="spellEnd"/>
      <w:r w:rsidR="008F0A24" w:rsidRPr="00E10667">
        <w:rPr>
          <w:rFonts w:ascii="Times New Roman" w:eastAsia="Times New Roman" w:hAnsi="Times New Roman" w:cs="Times New Roman"/>
          <w:sz w:val="28"/>
          <w:szCs w:val="28"/>
          <w:lang w:eastAsia="x-none"/>
        </w:rPr>
        <w:t>.</w:t>
      </w:r>
      <w:r w:rsidR="00DC4BC1" w:rsidRPr="00E10667">
        <w:rPr>
          <w:rFonts w:ascii="Times New Roman" w:eastAsia="Times New Roman" w:hAnsi="Times New Roman" w:cs="Times New Roman"/>
          <w:sz w:val="28"/>
          <w:szCs w:val="28"/>
          <w:lang w:eastAsia="x-none"/>
        </w:rPr>
        <w:t xml:space="preserve"> </w:t>
      </w:r>
    </w:p>
    <w:p w:rsidR="00AE60AE" w:rsidRPr="000829E4" w:rsidRDefault="000F639B" w:rsidP="00F23F6A">
      <w:pPr>
        <w:tabs>
          <w:tab w:val="left" w:pos="-284"/>
          <w:tab w:val="left" w:pos="0"/>
        </w:tabs>
        <w:ind w:firstLine="142"/>
        <w:contextualSpacing/>
        <w:jc w:val="both"/>
        <w:rPr>
          <w:sz w:val="28"/>
          <w:szCs w:val="28"/>
          <w:lang w:eastAsia="x-none"/>
        </w:rPr>
      </w:pPr>
      <w:r w:rsidRPr="000829E4">
        <w:rPr>
          <w:sz w:val="28"/>
          <w:szCs w:val="28"/>
          <w:lang w:eastAsia="x-none"/>
        </w:rPr>
        <w:t>Кроме того, из средств местного бюджета</w:t>
      </w:r>
      <w:r w:rsidR="0064712C" w:rsidRPr="000829E4">
        <w:rPr>
          <w:sz w:val="28"/>
          <w:szCs w:val="28"/>
          <w:lang w:eastAsia="x-none"/>
        </w:rPr>
        <w:t xml:space="preserve"> и дотации на сбалансированность</w:t>
      </w:r>
      <w:r w:rsidRPr="000829E4">
        <w:rPr>
          <w:sz w:val="28"/>
          <w:szCs w:val="28"/>
          <w:lang w:eastAsia="x-none"/>
        </w:rPr>
        <w:t xml:space="preserve"> направлено -</w:t>
      </w:r>
      <w:r w:rsidR="00FD58D4" w:rsidRPr="000829E4">
        <w:rPr>
          <w:sz w:val="28"/>
          <w:szCs w:val="28"/>
          <w:lang w:eastAsia="x-none"/>
        </w:rPr>
        <w:t>14122,3</w:t>
      </w:r>
      <w:r w:rsidRPr="000829E4">
        <w:rPr>
          <w:sz w:val="28"/>
          <w:szCs w:val="28"/>
          <w:lang w:eastAsia="x-none"/>
        </w:rPr>
        <w:t xml:space="preserve"> </w:t>
      </w:r>
      <w:proofErr w:type="spellStart"/>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proofErr w:type="spellEnd"/>
      <w:r w:rsidRPr="000829E4">
        <w:rPr>
          <w:sz w:val="28"/>
          <w:szCs w:val="28"/>
          <w:lang w:eastAsia="x-none"/>
        </w:rPr>
        <w:t xml:space="preserve"> на</w:t>
      </w:r>
      <w:r w:rsidR="006D7452" w:rsidRPr="000829E4">
        <w:rPr>
          <w:sz w:val="28"/>
          <w:szCs w:val="28"/>
          <w:lang w:eastAsia="x-none"/>
        </w:rPr>
        <w:t>:</w:t>
      </w:r>
      <w:r w:rsidR="00CC7087" w:rsidRPr="000829E4">
        <w:rPr>
          <w:sz w:val="28"/>
          <w:szCs w:val="28"/>
          <w:lang w:eastAsia="x-none"/>
        </w:rPr>
        <w:t xml:space="preserve"> </w:t>
      </w:r>
    </w:p>
    <w:p w:rsidR="006C663B" w:rsidRPr="00242A39" w:rsidRDefault="00E127A7" w:rsidP="00242A39">
      <w:pPr>
        <w:pStyle w:val="a3"/>
        <w:numPr>
          <w:ilvl w:val="0"/>
          <w:numId w:val="10"/>
        </w:numPr>
        <w:tabs>
          <w:tab w:val="left" w:pos="-284"/>
          <w:tab w:val="left" w:pos="0"/>
        </w:tabs>
        <w:ind w:left="0" w:firstLine="142"/>
        <w:jc w:val="both"/>
        <w:rPr>
          <w:rFonts w:ascii="Times New Roman" w:eastAsia="Times New Roman" w:hAnsi="Times New Roman" w:cs="Times New Roman"/>
          <w:sz w:val="28"/>
          <w:szCs w:val="28"/>
          <w:lang w:eastAsia="x-none"/>
        </w:rPr>
      </w:pPr>
      <w:r w:rsidRPr="00242A39">
        <w:rPr>
          <w:rFonts w:ascii="Times New Roman" w:eastAsia="Times New Roman" w:hAnsi="Times New Roman" w:cs="Times New Roman"/>
          <w:sz w:val="28"/>
          <w:szCs w:val="28"/>
          <w:lang w:eastAsia="x-none"/>
        </w:rPr>
        <w:t xml:space="preserve">текущий ремонт: покраска, побелка </w:t>
      </w:r>
      <w:r w:rsidR="006C663B" w:rsidRPr="00242A39">
        <w:rPr>
          <w:rFonts w:ascii="Times New Roman" w:eastAsia="Times New Roman" w:hAnsi="Times New Roman" w:cs="Times New Roman"/>
          <w:sz w:val="28"/>
          <w:szCs w:val="28"/>
          <w:lang w:eastAsia="x-none"/>
        </w:rPr>
        <w:t xml:space="preserve"> -</w:t>
      </w:r>
      <w:r w:rsidR="001709B9" w:rsidRPr="00242A39">
        <w:rPr>
          <w:rFonts w:ascii="Times New Roman" w:eastAsia="Times New Roman" w:hAnsi="Times New Roman" w:cs="Times New Roman"/>
          <w:sz w:val="28"/>
          <w:szCs w:val="28"/>
          <w:lang w:eastAsia="x-none"/>
        </w:rPr>
        <w:t>1018,0</w:t>
      </w:r>
      <w:r w:rsidR="006C663B" w:rsidRPr="00242A39">
        <w:rPr>
          <w:rFonts w:ascii="Times New Roman" w:eastAsia="Times New Roman" w:hAnsi="Times New Roman" w:cs="Times New Roman"/>
          <w:sz w:val="28"/>
          <w:szCs w:val="28"/>
          <w:lang w:eastAsia="x-none"/>
        </w:rPr>
        <w:t xml:space="preserve"> </w:t>
      </w:r>
      <w:proofErr w:type="spellStart"/>
      <w:r w:rsidR="006C663B" w:rsidRPr="00242A39">
        <w:rPr>
          <w:rFonts w:ascii="Times New Roman" w:eastAsia="Times New Roman" w:hAnsi="Times New Roman" w:cs="Times New Roman"/>
          <w:sz w:val="28"/>
          <w:szCs w:val="28"/>
          <w:lang w:eastAsia="x-none"/>
        </w:rPr>
        <w:t>тыс</w:t>
      </w:r>
      <w:proofErr w:type="gramStart"/>
      <w:r w:rsidR="006C663B" w:rsidRPr="00242A39">
        <w:rPr>
          <w:rFonts w:ascii="Times New Roman" w:eastAsia="Times New Roman" w:hAnsi="Times New Roman" w:cs="Times New Roman"/>
          <w:sz w:val="28"/>
          <w:szCs w:val="28"/>
          <w:lang w:eastAsia="x-none"/>
        </w:rPr>
        <w:t>.р</w:t>
      </w:r>
      <w:proofErr w:type="gramEnd"/>
      <w:r w:rsidR="006C663B" w:rsidRPr="00242A39">
        <w:rPr>
          <w:rFonts w:ascii="Times New Roman" w:eastAsia="Times New Roman" w:hAnsi="Times New Roman" w:cs="Times New Roman"/>
          <w:sz w:val="28"/>
          <w:szCs w:val="28"/>
          <w:lang w:eastAsia="x-none"/>
        </w:rPr>
        <w:t>ублей</w:t>
      </w:r>
      <w:proofErr w:type="spellEnd"/>
      <w:r w:rsidR="00FD1EBB" w:rsidRPr="00242A39">
        <w:rPr>
          <w:rFonts w:ascii="Times New Roman" w:eastAsia="Times New Roman" w:hAnsi="Times New Roman" w:cs="Times New Roman"/>
          <w:sz w:val="28"/>
          <w:szCs w:val="28"/>
          <w:lang w:eastAsia="x-none"/>
        </w:rPr>
        <w:t>;</w:t>
      </w:r>
    </w:p>
    <w:p w:rsidR="000964DC" w:rsidRPr="000829E4" w:rsidRDefault="00FD1EBB" w:rsidP="00242A39">
      <w:pPr>
        <w:pStyle w:val="ac"/>
        <w:numPr>
          <w:ilvl w:val="0"/>
          <w:numId w:val="28"/>
        </w:numPr>
        <w:shd w:val="clear" w:color="auto" w:fill="FFFFFF"/>
        <w:tabs>
          <w:tab w:val="left" w:pos="0"/>
        </w:tabs>
        <w:spacing w:before="0" w:beforeAutospacing="0" w:after="0" w:afterAutospacing="0"/>
        <w:ind w:left="0" w:firstLine="142"/>
        <w:jc w:val="both"/>
        <w:rPr>
          <w:sz w:val="28"/>
          <w:szCs w:val="28"/>
          <w:lang w:eastAsia="x-none"/>
        </w:rPr>
      </w:pPr>
      <w:r w:rsidRPr="000829E4">
        <w:rPr>
          <w:sz w:val="28"/>
          <w:szCs w:val="28"/>
          <w:lang w:eastAsia="x-none"/>
        </w:rPr>
        <w:t>р</w:t>
      </w:r>
      <w:r w:rsidR="000964DC" w:rsidRPr="000829E4">
        <w:rPr>
          <w:sz w:val="28"/>
          <w:szCs w:val="28"/>
          <w:lang w:eastAsia="x-none"/>
        </w:rPr>
        <w:t xml:space="preserve">емонт интерната </w:t>
      </w:r>
      <w:proofErr w:type="spellStart"/>
      <w:r w:rsidR="000964DC" w:rsidRPr="000829E4">
        <w:rPr>
          <w:sz w:val="28"/>
          <w:szCs w:val="28"/>
          <w:lang w:eastAsia="x-none"/>
        </w:rPr>
        <w:t>Купчегеньск</w:t>
      </w:r>
      <w:r w:rsidR="0089794D" w:rsidRPr="000829E4">
        <w:rPr>
          <w:sz w:val="28"/>
          <w:szCs w:val="28"/>
          <w:lang w:eastAsia="x-none"/>
        </w:rPr>
        <w:t>ой</w:t>
      </w:r>
      <w:proofErr w:type="spellEnd"/>
      <w:r w:rsidR="0089794D" w:rsidRPr="000829E4">
        <w:rPr>
          <w:sz w:val="28"/>
          <w:szCs w:val="28"/>
          <w:lang w:eastAsia="x-none"/>
        </w:rPr>
        <w:t xml:space="preserve"> </w:t>
      </w:r>
      <w:r w:rsidR="000964DC" w:rsidRPr="000829E4">
        <w:rPr>
          <w:sz w:val="28"/>
          <w:szCs w:val="28"/>
          <w:lang w:eastAsia="x-none"/>
        </w:rPr>
        <w:t>СОШ</w:t>
      </w:r>
      <w:r w:rsidR="0089794D" w:rsidRPr="000829E4">
        <w:rPr>
          <w:sz w:val="28"/>
          <w:szCs w:val="28"/>
          <w:lang w:eastAsia="x-none"/>
        </w:rPr>
        <w:t xml:space="preserve"> -</w:t>
      </w:r>
      <w:r w:rsidR="000964DC" w:rsidRPr="000829E4">
        <w:rPr>
          <w:sz w:val="28"/>
          <w:szCs w:val="28"/>
          <w:lang w:eastAsia="x-none"/>
        </w:rPr>
        <w:t xml:space="preserve"> 3294,4 </w:t>
      </w:r>
      <w:proofErr w:type="spellStart"/>
      <w:proofErr w:type="gramStart"/>
      <w:r w:rsidR="000964DC" w:rsidRPr="000829E4">
        <w:rPr>
          <w:sz w:val="28"/>
          <w:szCs w:val="28"/>
          <w:lang w:eastAsia="x-none"/>
        </w:rPr>
        <w:t>тыс</w:t>
      </w:r>
      <w:proofErr w:type="spellEnd"/>
      <w:proofErr w:type="gramEnd"/>
      <w:r w:rsidR="000964DC" w:rsidRPr="000829E4">
        <w:rPr>
          <w:sz w:val="28"/>
          <w:szCs w:val="28"/>
          <w:lang w:eastAsia="x-none"/>
        </w:rPr>
        <w:t xml:space="preserve"> рублей;</w:t>
      </w:r>
    </w:p>
    <w:p w:rsidR="000964DC" w:rsidRPr="000829E4" w:rsidRDefault="00FD1EBB" w:rsidP="00242A39">
      <w:pPr>
        <w:pStyle w:val="ac"/>
        <w:numPr>
          <w:ilvl w:val="0"/>
          <w:numId w:val="28"/>
        </w:numPr>
        <w:shd w:val="clear" w:color="auto" w:fill="FFFFFF"/>
        <w:tabs>
          <w:tab w:val="left" w:pos="0"/>
        </w:tabs>
        <w:ind w:left="0" w:right="-30" w:firstLine="142"/>
        <w:jc w:val="both"/>
        <w:rPr>
          <w:sz w:val="28"/>
          <w:szCs w:val="28"/>
          <w:lang w:eastAsia="x-none"/>
        </w:rPr>
      </w:pPr>
      <w:r w:rsidRPr="000829E4">
        <w:rPr>
          <w:sz w:val="28"/>
          <w:szCs w:val="28"/>
          <w:lang w:eastAsia="x-none"/>
        </w:rPr>
        <w:t>н</w:t>
      </w:r>
      <w:r w:rsidR="000964DC" w:rsidRPr="000829E4">
        <w:rPr>
          <w:sz w:val="28"/>
          <w:szCs w:val="28"/>
          <w:lang w:eastAsia="x-none"/>
        </w:rPr>
        <w:t xml:space="preserve">а </w:t>
      </w:r>
      <w:r w:rsidRPr="000829E4">
        <w:rPr>
          <w:sz w:val="28"/>
          <w:szCs w:val="28"/>
          <w:lang w:eastAsia="x-none"/>
        </w:rPr>
        <w:t>при</w:t>
      </w:r>
      <w:r w:rsidR="000964DC" w:rsidRPr="000829E4">
        <w:rPr>
          <w:sz w:val="28"/>
          <w:szCs w:val="28"/>
          <w:lang w:eastAsia="x-none"/>
        </w:rPr>
        <w:t xml:space="preserve">стройку пищеблока </w:t>
      </w:r>
      <w:proofErr w:type="spellStart"/>
      <w:r w:rsidR="000964DC" w:rsidRPr="000829E4">
        <w:rPr>
          <w:sz w:val="28"/>
          <w:szCs w:val="28"/>
          <w:lang w:eastAsia="x-none"/>
        </w:rPr>
        <w:t>Туектинск</w:t>
      </w:r>
      <w:r w:rsidR="0089794D" w:rsidRPr="000829E4">
        <w:rPr>
          <w:sz w:val="28"/>
          <w:szCs w:val="28"/>
          <w:lang w:eastAsia="x-none"/>
        </w:rPr>
        <w:t>ой</w:t>
      </w:r>
      <w:proofErr w:type="spellEnd"/>
      <w:r w:rsidR="000964DC" w:rsidRPr="000829E4">
        <w:rPr>
          <w:sz w:val="28"/>
          <w:szCs w:val="28"/>
          <w:lang w:eastAsia="x-none"/>
        </w:rPr>
        <w:t xml:space="preserve"> ООШ</w:t>
      </w:r>
      <w:r w:rsidR="0089794D" w:rsidRPr="000829E4">
        <w:rPr>
          <w:sz w:val="28"/>
          <w:szCs w:val="28"/>
          <w:lang w:eastAsia="x-none"/>
        </w:rPr>
        <w:t xml:space="preserve"> -</w:t>
      </w:r>
      <w:r w:rsidR="000964DC" w:rsidRPr="000829E4">
        <w:rPr>
          <w:sz w:val="28"/>
          <w:szCs w:val="28"/>
          <w:lang w:eastAsia="x-none"/>
        </w:rPr>
        <w:t xml:space="preserve"> 3000,0 </w:t>
      </w:r>
      <w:proofErr w:type="spellStart"/>
      <w:r w:rsidR="000964DC" w:rsidRPr="000829E4">
        <w:rPr>
          <w:sz w:val="28"/>
          <w:szCs w:val="28"/>
          <w:lang w:eastAsia="x-none"/>
        </w:rPr>
        <w:t>тыс</w:t>
      </w:r>
      <w:proofErr w:type="gramStart"/>
      <w:r w:rsidR="000964DC" w:rsidRPr="000829E4">
        <w:rPr>
          <w:sz w:val="28"/>
          <w:szCs w:val="28"/>
          <w:lang w:eastAsia="x-none"/>
        </w:rPr>
        <w:t>.р</w:t>
      </w:r>
      <w:proofErr w:type="gramEnd"/>
      <w:r w:rsidR="000964DC" w:rsidRPr="000829E4">
        <w:rPr>
          <w:sz w:val="28"/>
          <w:szCs w:val="28"/>
          <w:lang w:eastAsia="x-none"/>
        </w:rPr>
        <w:t>ублей</w:t>
      </w:r>
      <w:proofErr w:type="spellEnd"/>
      <w:r w:rsidR="00F23F6A">
        <w:rPr>
          <w:sz w:val="28"/>
          <w:szCs w:val="28"/>
          <w:lang w:eastAsia="x-none"/>
        </w:rPr>
        <w:t>;</w:t>
      </w:r>
    </w:p>
    <w:p w:rsidR="000964DC" w:rsidRPr="000829E4" w:rsidRDefault="00FD1EBB" w:rsidP="00242A39">
      <w:pPr>
        <w:pStyle w:val="ac"/>
        <w:numPr>
          <w:ilvl w:val="0"/>
          <w:numId w:val="28"/>
        </w:numPr>
        <w:shd w:val="clear" w:color="auto" w:fill="FFFFFF"/>
        <w:tabs>
          <w:tab w:val="left" w:pos="0"/>
        </w:tabs>
        <w:ind w:left="0" w:right="-30" w:firstLine="142"/>
        <w:jc w:val="both"/>
        <w:rPr>
          <w:sz w:val="28"/>
          <w:szCs w:val="28"/>
          <w:lang w:eastAsia="x-none"/>
        </w:rPr>
      </w:pPr>
      <w:r w:rsidRPr="000829E4">
        <w:rPr>
          <w:sz w:val="28"/>
          <w:szCs w:val="28"/>
          <w:lang w:eastAsia="x-none"/>
        </w:rPr>
        <w:t>н</w:t>
      </w:r>
      <w:r w:rsidR="000964DC" w:rsidRPr="000829E4">
        <w:rPr>
          <w:sz w:val="28"/>
          <w:szCs w:val="28"/>
          <w:lang w:eastAsia="x-none"/>
        </w:rPr>
        <w:t xml:space="preserve">а обеспечение выполнения требований к антитеррористической защищенности муниципальных образовательных организаций в </w:t>
      </w:r>
      <w:proofErr w:type="spellStart"/>
      <w:r w:rsidR="000964DC" w:rsidRPr="000829E4">
        <w:rPr>
          <w:sz w:val="28"/>
          <w:szCs w:val="28"/>
          <w:lang w:eastAsia="x-none"/>
        </w:rPr>
        <w:t>Онгудайск</w:t>
      </w:r>
      <w:r w:rsidR="0089794D" w:rsidRPr="000829E4">
        <w:rPr>
          <w:sz w:val="28"/>
          <w:szCs w:val="28"/>
          <w:lang w:eastAsia="x-none"/>
        </w:rPr>
        <w:t>ой</w:t>
      </w:r>
      <w:proofErr w:type="spellEnd"/>
      <w:r w:rsidR="000964DC" w:rsidRPr="000829E4">
        <w:rPr>
          <w:sz w:val="28"/>
          <w:szCs w:val="28"/>
          <w:lang w:eastAsia="x-none"/>
        </w:rPr>
        <w:t xml:space="preserve"> СОШ</w:t>
      </w:r>
      <w:r w:rsidR="0089794D" w:rsidRPr="000829E4">
        <w:rPr>
          <w:sz w:val="28"/>
          <w:szCs w:val="28"/>
          <w:lang w:eastAsia="x-none"/>
        </w:rPr>
        <w:t>-</w:t>
      </w:r>
      <w:r w:rsidR="000964DC" w:rsidRPr="000829E4">
        <w:rPr>
          <w:sz w:val="28"/>
          <w:szCs w:val="28"/>
          <w:lang w:eastAsia="x-none"/>
        </w:rPr>
        <w:t>1310,4 тыс. рублей</w:t>
      </w:r>
      <w:r w:rsidR="003A54C1" w:rsidRPr="000829E4">
        <w:rPr>
          <w:sz w:val="28"/>
          <w:szCs w:val="28"/>
          <w:lang w:eastAsia="x-none"/>
        </w:rPr>
        <w:t>;</w:t>
      </w:r>
    </w:p>
    <w:p w:rsidR="00856DFE" w:rsidRPr="000829E4" w:rsidRDefault="000964DC" w:rsidP="00242A39">
      <w:pPr>
        <w:pStyle w:val="ac"/>
        <w:numPr>
          <w:ilvl w:val="0"/>
          <w:numId w:val="28"/>
        </w:numPr>
        <w:shd w:val="clear" w:color="auto" w:fill="FFFFFF"/>
        <w:tabs>
          <w:tab w:val="left" w:pos="0"/>
        </w:tabs>
        <w:spacing w:before="0" w:beforeAutospacing="0" w:after="0" w:afterAutospacing="0"/>
        <w:ind w:left="0" w:firstLine="142"/>
        <w:jc w:val="both"/>
        <w:rPr>
          <w:sz w:val="28"/>
          <w:szCs w:val="28"/>
          <w:lang w:eastAsia="x-none"/>
        </w:rPr>
      </w:pPr>
      <w:r w:rsidRPr="000829E4">
        <w:rPr>
          <w:sz w:val="28"/>
          <w:szCs w:val="28"/>
          <w:lang w:eastAsia="x-none"/>
        </w:rPr>
        <w:t xml:space="preserve">прохождение </w:t>
      </w:r>
      <w:proofErr w:type="spellStart"/>
      <w:r w:rsidRPr="000829E4">
        <w:rPr>
          <w:sz w:val="28"/>
          <w:szCs w:val="28"/>
          <w:lang w:eastAsia="x-none"/>
        </w:rPr>
        <w:t>госэкспертизы</w:t>
      </w:r>
      <w:proofErr w:type="spellEnd"/>
      <w:r w:rsidRPr="000829E4">
        <w:rPr>
          <w:sz w:val="28"/>
          <w:szCs w:val="28"/>
          <w:lang w:eastAsia="x-none"/>
        </w:rPr>
        <w:t xml:space="preserve"> и ПСД 2247,</w:t>
      </w:r>
      <w:r w:rsidR="0053454E" w:rsidRPr="000829E4">
        <w:rPr>
          <w:sz w:val="28"/>
          <w:szCs w:val="28"/>
          <w:lang w:eastAsia="x-none"/>
        </w:rPr>
        <w:t xml:space="preserve">2 </w:t>
      </w:r>
      <w:proofErr w:type="spellStart"/>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proofErr w:type="spellEnd"/>
      <w:r w:rsidR="00856DFE" w:rsidRPr="000829E4">
        <w:rPr>
          <w:sz w:val="28"/>
          <w:szCs w:val="28"/>
          <w:lang w:eastAsia="x-none"/>
        </w:rPr>
        <w:t>:</w:t>
      </w:r>
    </w:p>
    <w:p w:rsidR="00856DFE" w:rsidRPr="000829E4" w:rsidRDefault="000964DC" w:rsidP="00242A39">
      <w:pPr>
        <w:pStyle w:val="ac"/>
        <w:shd w:val="clear" w:color="auto" w:fill="FFFFFF"/>
        <w:tabs>
          <w:tab w:val="left" w:pos="0"/>
        </w:tabs>
        <w:spacing w:before="0" w:beforeAutospacing="0" w:after="0" w:afterAutospacing="0"/>
        <w:ind w:firstLine="142"/>
        <w:jc w:val="both"/>
        <w:rPr>
          <w:sz w:val="28"/>
          <w:szCs w:val="28"/>
          <w:lang w:eastAsia="x-none"/>
        </w:rPr>
      </w:pPr>
      <w:proofErr w:type="spellStart"/>
      <w:r w:rsidRPr="000829E4">
        <w:rPr>
          <w:sz w:val="28"/>
          <w:szCs w:val="28"/>
          <w:lang w:eastAsia="x-none"/>
        </w:rPr>
        <w:t>Купчегень</w:t>
      </w:r>
      <w:r w:rsidR="005D3D63" w:rsidRPr="000829E4">
        <w:rPr>
          <w:sz w:val="28"/>
          <w:szCs w:val="28"/>
          <w:lang w:eastAsia="x-none"/>
        </w:rPr>
        <w:t>ская</w:t>
      </w:r>
      <w:proofErr w:type="spellEnd"/>
      <w:r w:rsidR="005D3D63" w:rsidRPr="000829E4">
        <w:rPr>
          <w:sz w:val="28"/>
          <w:szCs w:val="28"/>
          <w:lang w:eastAsia="x-none"/>
        </w:rPr>
        <w:t xml:space="preserve"> СОШ - </w:t>
      </w:r>
      <w:r w:rsidRPr="000829E4">
        <w:rPr>
          <w:sz w:val="28"/>
          <w:szCs w:val="28"/>
          <w:lang w:eastAsia="x-none"/>
        </w:rPr>
        <w:t xml:space="preserve">960,00 </w:t>
      </w:r>
      <w:proofErr w:type="spellStart"/>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proofErr w:type="spellEnd"/>
      <w:r w:rsidRPr="000829E4">
        <w:rPr>
          <w:sz w:val="28"/>
          <w:szCs w:val="28"/>
          <w:lang w:eastAsia="x-none"/>
        </w:rPr>
        <w:t>,</w:t>
      </w:r>
    </w:p>
    <w:p w:rsidR="00856DFE" w:rsidRPr="000829E4" w:rsidRDefault="000964DC" w:rsidP="00242A39">
      <w:pPr>
        <w:pStyle w:val="ac"/>
        <w:shd w:val="clear" w:color="auto" w:fill="FFFFFF"/>
        <w:tabs>
          <w:tab w:val="left" w:pos="0"/>
        </w:tabs>
        <w:spacing w:before="0" w:beforeAutospacing="0" w:after="0" w:afterAutospacing="0"/>
        <w:ind w:firstLine="142"/>
        <w:jc w:val="both"/>
        <w:rPr>
          <w:sz w:val="28"/>
          <w:szCs w:val="28"/>
          <w:lang w:eastAsia="x-none"/>
        </w:rPr>
      </w:pPr>
      <w:proofErr w:type="spellStart"/>
      <w:r w:rsidRPr="000829E4">
        <w:rPr>
          <w:sz w:val="28"/>
          <w:szCs w:val="28"/>
          <w:lang w:eastAsia="x-none"/>
        </w:rPr>
        <w:t>Каракол</w:t>
      </w:r>
      <w:r w:rsidR="005D3D63" w:rsidRPr="000829E4">
        <w:rPr>
          <w:sz w:val="28"/>
          <w:szCs w:val="28"/>
          <w:lang w:eastAsia="x-none"/>
        </w:rPr>
        <w:t>льская</w:t>
      </w:r>
      <w:proofErr w:type="spellEnd"/>
      <w:r w:rsidR="005D3D63" w:rsidRPr="000829E4">
        <w:rPr>
          <w:sz w:val="28"/>
          <w:szCs w:val="28"/>
          <w:lang w:eastAsia="x-none"/>
        </w:rPr>
        <w:t xml:space="preserve"> СОШ -</w:t>
      </w:r>
      <w:r w:rsidRPr="000829E4">
        <w:rPr>
          <w:sz w:val="28"/>
          <w:szCs w:val="28"/>
          <w:lang w:eastAsia="x-none"/>
        </w:rPr>
        <w:t xml:space="preserve"> 71,5 </w:t>
      </w:r>
      <w:proofErr w:type="spellStart"/>
      <w:r w:rsidRPr="000829E4">
        <w:rPr>
          <w:sz w:val="28"/>
          <w:szCs w:val="28"/>
          <w:lang w:eastAsia="x-none"/>
        </w:rPr>
        <w:t>тыс</w:t>
      </w:r>
      <w:proofErr w:type="spellEnd"/>
      <w:proofErr w:type="gramStart"/>
      <w:r w:rsidRPr="000829E4">
        <w:rPr>
          <w:sz w:val="28"/>
          <w:szCs w:val="28"/>
          <w:lang w:eastAsia="x-none"/>
        </w:rPr>
        <w:t xml:space="preserve"> .</w:t>
      </w:r>
      <w:proofErr w:type="gramEnd"/>
      <w:r w:rsidRPr="000829E4">
        <w:rPr>
          <w:sz w:val="28"/>
          <w:szCs w:val="28"/>
          <w:lang w:eastAsia="x-none"/>
        </w:rPr>
        <w:t xml:space="preserve"> рублей,</w:t>
      </w:r>
    </w:p>
    <w:p w:rsidR="00856DFE" w:rsidRPr="000829E4" w:rsidRDefault="000964DC" w:rsidP="00242A39">
      <w:pPr>
        <w:pStyle w:val="ac"/>
        <w:shd w:val="clear" w:color="auto" w:fill="FFFFFF"/>
        <w:tabs>
          <w:tab w:val="left" w:pos="0"/>
        </w:tabs>
        <w:spacing w:before="0" w:beforeAutospacing="0" w:after="0" w:afterAutospacing="0"/>
        <w:ind w:firstLine="142"/>
        <w:jc w:val="both"/>
        <w:rPr>
          <w:sz w:val="28"/>
          <w:szCs w:val="28"/>
          <w:lang w:eastAsia="x-none"/>
        </w:rPr>
      </w:pPr>
      <w:proofErr w:type="gramStart"/>
      <w:r w:rsidRPr="000829E4">
        <w:rPr>
          <w:sz w:val="28"/>
          <w:szCs w:val="28"/>
          <w:lang w:eastAsia="x-none"/>
        </w:rPr>
        <w:t>Нижняя</w:t>
      </w:r>
      <w:proofErr w:type="gramEnd"/>
      <w:r w:rsidRPr="000829E4">
        <w:rPr>
          <w:sz w:val="28"/>
          <w:szCs w:val="28"/>
          <w:lang w:eastAsia="x-none"/>
        </w:rPr>
        <w:t xml:space="preserve"> </w:t>
      </w:r>
      <w:proofErr w:type="spellStart"/>
      <w:r w:rsidRPr="000829E4">
        <w:rPr>
          <w:sz w:val="28"/>
          <w:szCs w:val="28"/>
          <w:lang w:eastAsia="x-none"/>
        </w:rPr>
        <w:t>Талд</w:t>
      </w:r>
      <w:r w:rsidR="005D3D63" w:rsidRPr="000829E4">
        <w:rPr>
          <w:sz w:val="28"/>
          <w:szCs w:val="28"/>
          <w:lang w:eastAsia="x-none"/>
        </w:rPr>
        <w:t>инская</w:t>
      </w:r>
      <w:proofErr w:type="spellEnd"/>
      <w:r w:rsidR="005D3D63" w:rsidRPr="000829E4">
        <w:rPr>
          <w:sz w:val="28"/>
          <w:szCs w:val="28"/>
          <w:lang w:eastAsia="x-none"/>
        </w:rPr>
        <w:t xml:space="preserve">  СОШ- </w:t>
      </w:r>
      <w:r w:rsidRPr="000829E4">
        <w:rPr>
          <w:sz w:val="28"/>
          <w:szCs w:val="28"/>
          <w:lang w:eastAsia="x-none"/>
        </w:rPr>
        <w:t>109,5 тыс. рублей,</w:t>
      </w:r>
    </w:p>
    <w:p w:rsidR="00856DFE" w:rsidRPr="000829E4" w:rsidRDefault="000964DC" w:rsidP="00242A39">
      <w:pPr>
        <w:pStyle w:val="ac"/>
        <w:shd w:val="clear" w:color="auto" w:fill="FFFFFF"/>
        <w:tabs>
          <w:tab w:val="left" w:pos="0"/>
        </w:tabs>
        <w:spacing w:before="0" w:beforeAutospacing="0" w:after="0" w:afterAutospacing="0"/>
        <w:ind w:firstLine="142"/>
        <w:jc w:val="both"/>
        <w:rPr>
          <w:sz w:val="28"/>
          <w:szCs w:val="28"/>
          <w:lang w:eastAsia="x-none"/>
        </w:rPr>
      </w:pPr>
      <w:proofErr w:type="spellStart"/>
      <w:r w:rsidRPr="000829E4">
        <w:rPr>
          <w:sz w:val="28"/>
          <w:szCs w:val="28"/>
          <w:lang w:eastAsia="x-none"/>
        </w:rPr>
        <w:t>Кулад</w:t>
      </w:r>
      <w:r w:rsidR="005D3D63" w:rsidRPr="000829E4">
        <w:rPr>
          <w:sz w:val="28"/>
          <w:szCs w:val="28"/>
          <w:lang w:eastAsia="x-none"/>
        </w:rPr>
        <w:t>инская</w:t>
      </w:r>
      <w:proofErr w:type="spellEnd"/>
      <w:r w:rsidR="005D3D63" w:rsidRPr="000829E4">
        <w:rPr>
          <w:sz w:val="28"/>
          <w:szCs w:val="28"/>
          <w:lang w:eastAsia="x-none"/>
        </w:rPr>
        <w:t xml:space="preserve"> СОШ-</w:t>
      </w:r>
      <w:r w:rsidRPr="000829E4">
        <w:rPr>
          <w:sz w:val="28"/>
          <w:szCs w:val="28"/>
          <w:lang w:eastAsia="x-none"/>
        </w:rPr>
        <w:t xml:space="preserve"> 320,00 </w:t>
      </w:r>
      <w:proofErr w:type="spellStart"/>
      <w:proofErr w:type="gramStart"/>
      <w:r w:rsidRPr="000829E4">
        <w:rPr>
          <w:sz w:val="28"/>
          <w:szCs w:val="28"/>
          <w:lang w:eastAsia="x-none"/>
        </w:rPr>
        <w:t>тыс</w:t>
      </w:r>
      <w:proofErr w:type="spellEnd"/>
      <w:proofErr w:type="gramEnd"/>
      <w:r w:rsidRPr="000829E4">
        <w:rPr>
          <w:sz w:val="28"/>
          <w:szCs w:val="28"/>
          <w:lang w:eastAsia="x-none"/>
        </w:rPr>
        <w:t xml:space="preserve"> рублей, </w:t>
      </w:r>
    </w:p>
    <w:p w:rsidR="00856DFE" w:rsidRPr="000829E4" w:rsidRDefault="000964DC" w:rsidP="00242A39">
      <w:pPr>
        <w:pStyle w:val="ac"/>
        <w:shd w:val="clear" w:color="auto" w:fill="FFFFFF"/>
        <w:tabs>
          <w:tab w:val="left" w:pos="0"/>
        </w:tabs>
        <w:spacing w:before="0" w:beforeAutospacing="0" w:after="0" w:afterAutospacing="0"/>
        <w:ind w:firstLine="142"/>
        <w:jc w:val="both"/>
        <w:rPr>
          <w:sz w:val="28"/>
          <w:szCs w:val="28"/>
          <w:lang w:eastAsia="x-none"/>
        </w:rPr>
      </w:pPr>
      <w:proofErr w:type="spellStart"/>
      <w:r w:rsidRPr="000829E4">
        <w:rPr>
          <w:sz w:val="28"/>
          <w:szCs w:val="28"/>
          <w:lang w:eastAsia="x-none"/>
        </w:rPr>
        <w:t>Боочи</w:t>
      </w:r>
      <w:r w:rsidR="005D3D63" w:rsidRPr="000829E4">
        <w:rPr>
          <w:sz w:val="28"/>
          <w:szCs w:val="28"/>
          <w:lang w:eastAsia="x-none"/>
        </w:rPr>
        <w:t>нская</w:t>
      </w:r>
      <w:proofErr w:type="spellEnd"/>
      <w:r w:rsidR="005D3D63" w:rsidRPr="000829E4">
        <w:rPr>
          <w:sz w:val="28"/>
          <w:szCs w:val="28"/>
          <w:lang w:eastAsia="x-none"/>
        </w:rPr>
        <w:t xml:space="preserve"> СОШ-</w:t>
      </w:r>
      <w:r w:rsidRPr="000829E4">
        <w:rPr>
          <w:sz w:val="28"/>
          <w:szCs w:val="28"/>
          <w:lang w:eastAsia="x-none"/>
        </w:rPr>
        <w:t xml:space="preserve"> 506,2 </w:t>
      </w:r>
      <w:proofErr w:type="spellStart"/>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proofErr w:type="spellEnd"/>
      <w:r w:rsidRPr="000829E4">
        <w:rPr>
          <w:sz w:val="28"/>
          <w:szCs w:val="28"/>
          <w:lang w:eastAsia="x-none"/>
        </w:rPr>
        <w:t>.</w:t>
      </w:r>
    </w:p>
    <w:p w:rsidR="000964DC" w:rsidRPr="000829E4" w:rsidRDefault="000964DC" w:rsidP="00242A39">
      <w:pPr>
        <w:pStyle w:val="ac"/>
        <w:shd w:val="clear" w:color="auto" w:fill="FFFFFF"/>
        <w:tabs>
          <w:tab w:val="left" w:pos="0"/>
        </w:tabs>
        <w:spacing w:before="0" w:beforeAutospacing="0" w:after="0" w:afterAutospacing="0"/>
        <w:ind w:firstLine="142"/>
        <w:jc w:val="both"/>
        <w:rPr>
          <w:sz w:val="28"/>
          <w:szCs w:val="28"/>
          <w:lang w:eastAsia="x-none"/>
        </w:rPr>
      </w:pPr>
      <w:proofErr w:type="spellStart"/>
      <w:r w:rsidRPr="000829E4">
        <w:rPr>
          <w:sz w:val="28"/>
          <w:szCs w:val="28"/>
          <w:lang w:eastAsia="x-none"/>
        </w:rPr>
        <w:t>Ел</w:t>
      </w:r>
      <w:r w:rsidR="005D3D63" w:rsidRPr="000829E4">
        <w:rPr>
          <w:sz w:val="28"/>
          <w:szCs w:val="28"/>
          <w:lang w:eastAsia="x-none"/>
        </w:rPr>
        <w:t>овская</w:t>
      </w:r>
      <w:proofErr w:type="spellEnd"/>
      <w:r w:rsidR="005D3D63" w:rsidRPr="000829E4">
        <w:rPr>
          <w:sz w:val="28"/>
          <w:szCs w:val="28"/>
          <w:lang w:eastAsia="x-none"/>
        </w:rPr>
        <w:t xml:space="preserve"> СОШ</w:t>
      </w:r>
      <w:r w:rsidRPr="000829E4">
        <w:rPr>
          <w:sz w:val="28"/>
          <w:szCs w:val="28"/>
          <w:lang w:eastAsia="x-none"/>
        </w:rPr>
        <w:t xml:space="preserve"> </w:t>
      </w:r>
      <w:r w:rsidR="0053454E" w:rsidRPr="000829E4">
        <w:rPr>
          <w:sz w:val="28"/>
          <w:szCs w:val="28"/>
          <w:lang w:eastAsia="x-none"/>
        </w:rPr>
        <w:t xml:space="preserve">-280,0 </w:t>
      </w:r>
      <w:proofErr w:type="spellStart"/>
      <w:r w:rsidR="0053454E" w:rsidRPr="000829E4">
        <w:rPr>
          <w:sz w:val="28"/>
          <w:szCs w:val="28"/>
          <w:lang w:eastAsia="x-none"/>
        </w:rPr>
        <w:t>тыс</w:t>
      </w:r>
      <w:proofErr w:type="gramStart"/>
      <w:r w:rsidR="0053454E" w:rsidRPr="000829E4">
        <w:rPr>
          <w:sz w:val="28"/>
          <w:szCs w:val="28"/>
          <w:lang w:eastAsia="x-none"/>
        </w:rPr>
        <w:t>.р</w:t>
      </w:r>
      <w:proofErr w:type="gramEnd"/>
      <w:r w:rsidR="0053454E" w:rsidRPr="000829E4">
        <w:rPr>
          <w:sz w:val="28"/>
          <w:szCs w:val="28"/>
          <w:lang w:eastAsia="x-none"/>
        </w:rPr>
        <w:t>ублей</w:t>
      </w:r>
      <w:proofErr w:type="spellEnd"/>
      <w:r w:rsidRPr="000829E4">
        <w:rPr>
          <w:sz w:val="28"/>
          <w:szCs w:val="28"/>
          <w:lang w:eastAsia="x-none"/>
        </w:rPr>
        <w:t>;</w:t>
      </w:r>
    </w:p>
    <w:p w:rsidR="000964DC" w:rsidRPr="000829E4" w:rsidRDefault="003A54C1" w:rsidP="00242A39">
      <w:pPr>
        <w:pStyle w:val="ac"/>
        <w:numPr>
          <w:ilvl w:val="0"/>
          <w:numId w:val="28"/>
        </w:numPr>
        <w:shd w:val="clear" w:color="auto" w:fill="FFFFFF"/>
        <w:tabs>
          <w:tab w:val="left" w:pos="0"/>
        </w:tabs>
        <w:spacing w:before="0" w:beforeAutospacing="0" w:after="0" w:afterAutospacing="0"/>
        <w:ind w:left="0" w:firstLine="142"/>
        <w:jc w:val="both"/>
        <w:rPr>
          <w:sz w:val="28"/>
          <w:szCs w:val="28"/>
          <w:lang w:eastAsia="x-none"/>
        </w:rPr>
      </w:pPr>
      <w:r w:rsidRPr="000829E4">
        <w:rPr>
          <w:sz w:val="28"/>
          <w:szCs w:val="28"/>
          <w:lang w:eastAsia="x-none"/>
        </w:rPr>
        <w:t xml:space="preserve"> пр</w:t>
      </w:r>
      <w:r w:rsidR="000964DC" w:rsidRPr="000829E4">
        <w:rPr>
          <w:sz w:val="28"/>
          <w:szCs w:val="28"/>
          <w:lang w:eastAsia="x-none"/>
        </w:rPr>
        <w:t xml:space="preserve">иобретение оборудования в пищеблок 841,9 </w:t>
      </w:r>
      <w:proofErr w:type="spellStart"/>
      <w:proofErr w:type="gramStart"/>
      <w:r w:rsidR="000964DC" w:rsidRPr="000829E4">
        <w:rPr>
          <w:sz w:val="28"/>
          <w:szCs w:val="28"/>
          <w:lang w:eastAsia="x-none"/>
        </w:rPr>
        <w:t>тыс</w:t>
      </w:r>
      <w:proofErr w:type="spellEnd"/>
      <w:proofErr w:type="gramEnd"/>
      <w:r w:rsidR="000964DC" w:rsidRPr="000829E4">
        <w:rPr>
          <w:sz w:val="28"/>
          <w:szCs w:val="28"/>
          <w:lang w:eastAsia="x-none"/>
        </w:rPr>
        <w:t xml:space="preserve"> рублей;</w:t>
      </w:r>
    </w:p>
    <w:p w:rsidR="003A54C1" w:rsidRPr="000829E4" w:rsidRDefault="000964DC" w:rsidP="00242A39">
      <w:pPr>
        <w:pStyle w:val="ac"/>
        <w:numPr>
          <w:ilvl w:val="0"/>
          <w:numId w:val="28"/>
        </w:numPr>
        <w:shd w:val="clear" w:color="auto" w:fill="FFFFFF"/>
        <w:tabs>
          <w:tab w:val="left" w:pos="0"/>
        </w:tabs>
        <w:ind w:left="0" w:right="-30" w:firstLine="142"/>
        <w:jc w:val="both"/>
        <w:rPr>
          <w:sz w:val="28"/>
          <w:szCs w:val="28"/>
          <w:lang w:eastAsia="x-none"/>
        </w:rPr>
      </w:pPr>
      <w:r w:rsidRPr="000829E4">
        <w:rPr>
          <w:sz w:val="28"/>
          <w:szCs w:val="28"/>
          <w:lang w:eastAsia="x-none"/>
        </w:rPr>
        <w:t>на устранение нарушений по требованию надзорных о</w:t>
      </w:r>
      <w:r w:rsidR="000008E8" w:rsidRPr="000829E4">
        <w:rPr>
          <w:sz w:val="28"/>
          <w:szCs w:val="28"/>
          <w:lang w:eastAsia="x-none"/>
        </w:rPr>
        <w:t>рганов 1507,0</w:t>
      </w:r>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r w:rsidR="00F23F6A">
        <w:rPr>
          <w:sz w:val="28"/>
          <w:szCs w:val="28"/>
          <w:lang w:eastAsia="x-none"/>
        </w:rPr>
        <w:t>;</w:t>
      </w:r>
    </w:p>
    <w:p w:rsidR="000964DC" w:rsidRPr="000829E4" w:rsidRDefault="000964DC" w:rsidP="00242A39">
      <w:pPr>
        <w:pStyle w:val="ac"/>
        <w:numPr>
          <w:ilvl w:val="0"/>
          <w:numId w:val="28"/>
        </w:numPr>
        <w:shd w:val="clear" w:color="auto" w:fill="FFFFFF"/>
        <w:tabs>
          <w:tab w:val="left" w:pos="0"/>
        </w:tabs>
        <w:ind w:left="0" w:right="-30" w:firstLine="142"/>
        <w:jc w:val="both"/>
        <w:rPr>
          <w:sz w:val="28"/>
          <w:szCs w:val="28"/>
          <w:lang w:eastAsia="x-none"/>
        </w:rPr>
      </w:pPr>
      <w:r w:rsidRPr="000829E4">
        <w:rPr>
          <w:sz w:val="28"/>
          <w:szCs w:val="28"/>
          <w:lang w:eastAsia="x-none"/>
        </w:rPr>
        <w:t xml:space="preserve">на  ремонт кабинетов по </w:t>
      </w:r>
      <w:r w:rsidR="003A54C1" w:rsidRPr="000829E4">
        <w:rPr>
          <w:sz w:val="28"/>
          <w:szCs w:val="28"/>
          <w:lang w:eastAsia="x-none"/>
        </w:rPr>
        <w:t>«Т</w:t>
      </w:r>
      <w:r w:rsidRPr="000829E4">
        <w:rPr>
          <w:sz w:val="28"/>
          <w:szCs w:val="28"/>
          <w:lang w:eastAsia="x-none"/>
        </w:rPr>
        <w:t>очке роста</w:t>
      </w:r>
      <w:r w:rsidR="003A54C1" w:rsidRPr="000829E4">
        <w:rPr>
          <w:sz w:val="28"/>
          <w:szCs w:val="28"/>
          <w:lang w:eastAsia="x-none"/>
        </w:rPr>
        <w:t>»</w:t>
      </w:r>
      <w:r w:rsidRPr="000829E4">
        <w:rPr>
          <w:sz w:val="28"/>
          <w:szCs w:val="28"/>
          <w:lang w:eastAsia="x-none"/>
        </w:rPr>
        <w:t xml:space="preserve"> выделено 100,0 тыс. рублей</w:t>
      </w:r>
      <w:r w:rsidR="00F23F6A">
        <w:rPr>
          <w:sz w:val="28"/>
          <w:szCs w:val="28"/>
          <w:lang w:eastAsia="x-none"/>
        </w:rPr>
        <w:t>;</w:t>
      </w:r>
    </w:p>
    <w:p w:rsidR="000964DC" w:rsidRPr="000829E4" w:rsidRDefault="000964DC" w:rsidP="00242A39">
      <w:pPr>
        <w:pStyle w:val="ac"/>
        <w:numPr>
          <w:ilvl w:val="0"/>
          <w:numId w:val="28"/>
        </w:numPr>
        <w:shd w:val="clear" w:color="auto" w:fill="FFFFFF"/>
        <w:tabs>
          <w:tab w:val="left" w:pos="0"/>
        </w:tabs>
        <w:ind w:left="0" w:right="-30" w:firstLine="142"/>
        <w:jc w:val="both"/>
        <w:rPr>
          <w:sz w:val="28"/>
          <w:szCs w:val="28"/>
          <w:lang w:eastAsia="x-none"/>
        </w:rPr>
      </w:pPr>
      <w:r w:rsidRPr="000829E4">
        <w:rPr>
          <w:sz w:val="28"/>
          <w:szCs w:val="28"/>
          <w:lang w:eastAsia="x-none"/>
        </w:rPr>
        <w:t xml:space="preserve">мероприятия в целях профилактики и устранения распространения </w:t>
      </w:r>
      <w:proofErr w:type="spellStart"/>
      <w:r w:rsidRPr="000829E4">
        <w:rPr>
          <w:sz w:val="28"/>
          <w:szCs w:val="28"/>
          <w:lang w:eastAsia="x-none"/>
        </w:rPr>
        <w:t>коронавирусной</w:t>
      </w:r>
      <w:proofErr w:type="spellEnd"/>
      <w:r w:rsidRPr="000829E4">
        <w:rPr>
          <w:sz w:val="28"/>
          <w:szCs w:val="28"/>
          <w:lang w:eastAsia="x-none"/>
        </w:rPr>
        <w:t xml:space="preserve"> инфекции</w:t>
      </w:r>
      <w:r w:rsidR="003A54C1" w:rsidRPr="000829E4">
        <w:rPr>
          <w:sz w:val="28"/>
          <w:szCs w:val="28"/>
          <w:lang w:eastAsia="x-none"/>
        </w:rPr>
        <w:t>-</w:t>
      </w:r>
      <w:r w:rsidRPr="000829E4">
        <w:rPr>
          <w:sz w:val="28"/>
          <w:szCs w:val="28"/>
          <w:lang w:eastAsia="x-none"/>
        </w:rPr>
        <w:t xml:space="preserve"> 328,6 </w:t>
      </w:r>
      <w:proofErr w:type="spellStart"/>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proofErr w:type="spellEnd"/>
      <w:r w:rsidR="00F23F6A">
        <w:rPr>
          <w:sz w:val="28"/>
          <w:szCs w:val="28"/>
          <w:lang w:eastAsia="x-none"/>
        </w:rPr>
        <w:t>;</w:t>
      </w:r>
      <w:r w:rsidRPr="000829E4">
        <w:rPr>
          <w:sz w:val="28"/>
          <w:szCs w:val="28"/>
          <w:lang w:eastAsia="x-none"/>
        </w:rPr>
        <w:t xml:space="preserve"> </w:t>
      </w:r>
    </w:p>
    <w:p w:rsidR="00055B31" w:rsidRPr="000829E4" w:rsidRDefault="000A69ED" w:rsidP="00242A39">
      <w:pPr>
        <w:pStyle w:val="ac"/>
        <w:numPr>
          <w:ilvl w:val="0"/>
          <w:numId w:val="28"/>
        </w:numPr>
        <w:shd w:val="clear" w:color="auto" w:fill="FFFFFF"/>
        <w:tabs>
          <w:tab w:val="left" w:pos="0"/>
        </w:tabs>
        <w:spacing w:before="0" w:beforeAutospacing="0" w:after="0" w:afterAutospacing="0"/>
        <w:ind w:left="0" w:right="-30" w:firstLine="142"/>
        <w:jc w:val="both"/>
        <w:rPr>
          <w:sz w:val="28"/>
          <w:szCs w:val="28"/>
          <w:lang w:eastAsia="x-none"/>
        </w:rPr>
      </w:pPr>
      <w:r w:rsidRPr="000829E4">
        <w:rPr>
          <w:sz w:val="28"/>
          <w:szCs w:val="28"/>
          <w:lang w:eastAsia="x-none"/>
        </w:rPr>
        <w:t xml:space="preserve">на </w:t>
      </w:r>
      <w:r w:rsidR="00374F2D" w:rsidRPr="000829E4">
        <w:rPr>
          <w:sz w:val="28"/>
          <w:szCs w:val="28"/>
          <w:lang w:eastAsia="x-none"/>
        </w:rPr>
        <w:t xml:space="preserve"> исполнен</w:t>
      </w:r>
      <w:r w:rsidR="00B057C0" w:rsidRPr="000829E4">
        <w:rPr>
          <w:sz w:val="28"/>
          <w:szCs w:val="28"/>
          <w:lang w:eastAsia="x-none"/>
        </w:rPr>
        <w:t>ие</w:t>
      </w:r>
      <w:r w:rsidR="00374F2D" w:rsidRPr="000829E4">
        <w:rPr>
          <w:sz w:val="28"/>
          <w:szCs w:val="28"/>
          <w:lang w:eastAsia="x-none"/>
        </w:rPr>
        <w:t xml:space="preserve"> наказ</w:t>
      </w:r>
      <w:r w:rsidR="00B057C0" w:rsidRPr="000829E4">
        <w:rPr>
          <w:sz w:val="28"/>
          <w:szCs w:val="28"/>
          <w:lang w:eastAsia="x-none"/>
        </w:rPr>
        <w:t>ов</w:t>
      </w:r>
      <w:r w:rsidR="00374F2D" w:rsidRPr="000829E4">
        <w:rPr>
          <w:sz w:val="28"/>
          <w:szCs w:val="28"/>
          <w:lang w:eastAsia="x-none"/>
        </w:rPr>
        <w:t xml:space="preserve"> избирателей в части </w:t>
      </w:r>
      <w:r w:rsidR="00B057C0" w:rsidRPr="000829E4">
        <w:rPr>
          <w:sz w:val="28"/>
          <w:szCs w:val="28"/>
          <w:lang w:eastAsia="x-none"/>
        </w:rPr>
        <w:t>обустройства</w:t>
      </w:r>
      <w:r w:rsidR="00F74684" w:rsidRPr="000829E4">
        <w:rPr>
          <w:sz w:val="28"/>
          <w:szCs w:val="28"/>
          <w:lang w:eastAsia="x-none"/>
        </w:rPr>
        <w:t xml:space="preserve"> спортивн</w:t>
      </w:r>
      <w:r w:rsidR="00B057C0" w:rsidRPr="000829E4">
        <w:rPr>
          <w:sz w:val="28"/>
          <w:szCs w:val="28"/>
          <w:lang w:eastAsia="x-none"/>
        </w:rPr>
        <w:t>ой детской</w:t>
      </w:r>
      <w:r w:rsidR="00F74684" w:rsidRPr="000829E4">
        <w:rPr>
          <w:sz w:val="28"/>
          <w:szCs w:val="28"/>
          <w:lang w:eastAsia="x-none"/>
        </w:rPr>
        <w:t xml:space="preserve"> площадк</w:t>
      </w:r>
      <w:r w:rsidR="00B057C0" w:rsidRPr="000829E4">
        <w:rPr>
          <w:sz w:val="28"/>
          <w:szCs w:val="28"/>
          <w:lang w:eastAsia="x-none"/>
        </w:rPr>
        <w:t>и</w:t>
      </w:r>
      <w:r w:rsidR="00F74684" w:rsidRPr="000829E4">
        <w:rPr>
          <w:sz w:val="28"/>
          <w:szCs w:val="28"/>
          <w:lang w:eastAsia="x-none"/>
        </w:rPr>
        <w:t xml:space="preserve">  на территории начальной школы</w:t>
      </w:r>
      <w:r w:rsidRPr="000829E4">
        <w:rPr>
          <w:sz w:val="28"/>
          <w:szCs w:val="28"/>
          <w:lang w:eastAsia="x-none"/>
        </w:rPr>
        <w:t xml:space="preserve"> -400,0 </w:t>
      </w:r>
      <w:proofErr w:type="spellStart"/>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proofErr w:type="spellEnd"/>
      <w:r w:rsidR="00F23F6A">
        <w:rPr>
          <w:sz w:val="28"/>
          <w:szCs w:val="28"/>
          <w:lang w:eastAsia="x-none"/>
        </w:rPr>
        <w:t>;</w:t>
      </w:r>
    </w:p>
    <w:p w:rsidR="00473E3F" w:rsidRPr="000829E4" w:rsidRDefault="00631547" w:rsidP="00242A39">
      <w:pPr>
        <w:pStyle w:val="a3"/>
        <w:numPr>
          <w:ilvl w:val="0"/>
          <w:numId w:val="28"/>
        </w:numPr>
        <w:tabs>
          <w:tab w:val="left" w:pos="0"/>
        </w:tabs>
        <w:ind w:left="0" w:right="-3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 xml:space="preserve">из резервного фонда выделено </w:t>
      </w:r>
      <w:r w:rsidR="000110E7" w:rsidRPr="000829E4">
        <w:rPr>
          <w:rFonts w:ascii="Times New Roman" w:eastAsia="Times New Roman" w:hAnsi="Times New Roman" w:cs="Times New Roman"/>
          <w:sz w:val="28"/>
          <w:szCs w:val="28"/>
          <w:lang w:eastAsia="x-none"/>
        </w:rPr>
        <w:t>74,8</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r w:rsidR="000110E7" w:rsidRPr="000829E4">
        <w:rPr>
          <w:rFonts w:ascii="Times New Roman" w:eastAsia="Times New Roman" w:hAnsi="Times New Roman" w:cs="Times New Roman"/>
          <w:sz w:val="28"/>
          <w:szCs w:val="28"/>
          <w:lang w:eastAsia="x-none"/>
        </w:rPr>
        <w:t xml:space="preserve">, для участия в российском конкурсе учителей средней школы с </w:t>
      </w:r>
      <w:proofErr w:type="spellStart"/>
      <w:r w:rsidR="000110E7" w:rsidRPr="000829E4">
        <w:rPr>
          <w:rFonts w:ascii="Times New Roman" w:eastAsia="Times New Roman" w:hAnsi="Times New Roman" w:cs="Times New Roman"/>
          <w:sz w:val="28"/>
          <w:szCs w:val="28"/>
          <w:lang w:eastAsia="x-none"/>
        </w:rPr>
        <w:t>Боочи</w:t>
      </w:r>
      <w:proofErr w:type="spellEnd"/>
      <w:r w:rsidR="000110E7" w:rsidRPr="000829E4">
        <w:rPr>
          <w:rFonts w:ascii="Times New Roman" w:eastAsia="Times New Roman" w:hAnsi="Times New Roman" w:cs="Times New Roman"/>
          <w:sz w:val="28"/>
          <w:szCs w:val="28"/>
          <w:lang w:eastAsia="x-none"/>
        </w:rPr>
        <w:t>.</w:t>
      </w:r>
      <w:r w:rsidR="00473E3F" w:rsidRPr="000829E4">
        <w:rPr>
          <w:rFonts w:ascii="Times New Roman" w:eastAsia="Times New Roman" w:hAnsi="Times New Roman" w:cs="Times New Roman"/>
          <w:sz w:val="28"/>
          <w:szCs w:val="28"/>
          <w:lang w:eastAsia="x-none"/>
        </w:rPr>
        <w:t xml:space="preserve"> </w:t>
      </w:r>
    </w:p>
    <w:p w:rsidR="00352B64" w:rsidRPr="000829E4" w:rsidRDefault="00352B64" w:rsidP="00F23F6A">
      <w:pPr>
        <w:pStyle w:val="a3"/>
        <w:numPr>
          <w:ilvl w:val="0"/>
          <w:numId w:val="17"/>
        </w:numPr>
        <w:tabs>
          <w:tab w:val="left" w:pos="0"/>
        </w:tabs>
        <w:ind w:left="0" w:right="-30" w:firstLine="142"/>
        <w:jc w:val="both"/>
        <w:rPr>
          <w:b/>
          <w:sz w:val="28"/>
          <w:szCs w:val="28"/>
          <w:lang w:eastAsia="x-none"/>
        </w:rPr>
      </w:pPr>
      <w:r w:rsidRPr="000829E4">
        <w:rPr>
          <w:rFonts w:ascii="Times New Roman" w:eastAsia="Times New Roman" w:hAnsi="Times New Roman" w:cs="Times New Roman"/>
          <w:sz w:val="28"/>
          <w:szCs w:val="28"/>
          <w:lang w:eastAsia="x-none"/>
        </w:rPr>
        <w:t>Н</w:t>
      </w:r>
      <w:r w:rsidR="00C27CC6" w:rsidRPr="000829E4">
        <w:rPr>
          <w:rFonts w:ascii="Times New Roman" w:eastAsia="Times New Roman" w:hAnsi="Times New Roman" w:cs="Times New Roman"/>
          <w:sz w:val="28"/>
          <w:szCs w:val="28"/>
          <w:lang w:eastAsia="x-none"/>
        </w:rPr>
        <w:t xml:space="preserve">а государственную экспертизу и </w:t>
      </w:r>
      <w:r w:rsidR="00C43F3D" w:rsidRPr="000829E4">
        <w:rPr>
          <w:rFonts w:ascii="Times New Roman" w:eastAsia="Times New Roman" w:hAnsi="Times New Roman" w:cs="Times New Roman"/>
          <w:sz w:val="28"/>
          <w:szCs w:val="28"/>
          <w:lang w:eastAsia="x-none"/>
        </w:rPr>
        <w:t>ПСД строительств</w:t>
      </w:r>
      <w:r w:rsidR="00936F21" w:rsidRPr="000829E4">
        <w:rPr>
          <w:rFonts w:ascii="Times New Roman" w:eastAsia="Times New Roman" w:hAnsi="Times New Roman" w:cs="Times New Roman"/>
          <w:sz w:val="28"/>
          <w:szCs w:val="28"/>
          <w:lang w:eastAsia="x-none"/>
        </w:rPr>
        <w:t>а</w:t>
      </w:r>
      <w:r w:rsidR="00C43F3D" w:rsidRPr="000829E4">
        <w:rPr>
          <w:rFonts w:ascii="Times New Roman" w:eastAsia="Times New Roman" w:hAnsi="Times New Roman" w:cs="Times New Roman"/>
          <w:sz w:val="28"/>
          <w:szCs w:val="28"/>
          <w:lang w:eastAsia="x-none"/>
        </w:rPr>
        <w:t xml:space="preserve"> средней школы в с Онгудай на 550 мест</w:t>
      </w:r>
      <w:r w:rsidR="00936F21" w:rsidRPr="000829E4">
        <w:rPr>
          <w:rFonts w:ascii="Times New Roman" w:eastAsia="Times New Roman" w:hAnsi="Times New Roman" w:cs="Times New Roman"/>
          <w:sz w:val="28"/>
          <w:szCs w:val="28"/>
          <w:lang w:eastAsia="x-none"/>
        </w:rPr>
        <w:t xml:space="preserve"> </w:t>
      </w:r>
      <w:r w:rsidRPr="000829E4">
        <w:rPr>
          <w:rFonts w:ascii="Times New Roman" w:eastAsia="Times New Roman" w:hAnsi="Times New Roman" w:cs="Times New Roman"/>
          <w:sz w:val="28"/>
          <w:szCs w:val="28"/>
          <w:lang w:eastAsia="x-none"/>
        </w:rPr>
        <w:t xml:space="preserve">направлено </w:t>
      </w:r>
      <w:r w:rsidR="00990A4C" w:rsidRPr="000829E4">
        <w:rPr>
          <w:rFonts w:ascii="Times New Roman" w:eastAsia="Times New Roman" w:hAnsi="Times New Roman" w:cs="Times New Roman"/>
          <w:sz w:val="28"/>
          <w:szCs w:val="28"/>
          <w:lang w:eastAsia="x-none"/>
        </w:rPr>
        <w:t xml:space="preserve"> </w:t>
      </w:r>
      <w:r w:rsidRPr="000829E4">
        <w:rPr>
          <w:rFonts w:ascii="Times New Roman" w:eastAsia="Times New Roman" w:hAnsi="Times New Roman" w:cs="Times New Roman"/>
          <w:sz w:val="28"/>
          <w:szCs w:val="28"/>
          <w:lang w:eastAsia="x-none"/>
        </w:rPr>
        <w:t>951,2</w:t>
      </w:r>
      <w:r w:rsidR="00990A4C" w:rsidRPr="000829E4">
        <w:rPr>
          <w:rFonts w:ascii="Times New Roman" w:eastAsia="Times New Roman" w:hAnsi="Times New Roman" w:cs="Times New Roman"/>
          <w:sz w:val="28"/>
          <w:szCs w:val="28"/>
          <w:lang w:eastAsia="x-none"/>
        </w:rPr>
        <w:t>тыс</w:t>
      </w:r>
      <w:proofErr w:type="gramStart"/>
      <w:r w:rsidR="00990A4C" w:rsidRPr="000829E4">
        <w:rPr>
          <w:rFonts w:ascii="Times New Roman" w:eastAsia="Times New Roman" w:hAnsi="Times New Roman" w:cs="Times New Roman"/>
          <w:sz w:val="28"/>
          <w:szCs w:val="28"/>
          <w:lang w:eastAsia="x-none"/>
        </w:rPr>
        <w:t>.р</w:t>
      </w:r>
      <w:proofErr w:type="gramEnd"/>
      <w:r w:rsidR="00990A4C" w:rsidRPr="000829E4">
        <w:rPr>
          <w:rFonts w:ascii="Times New Roman" w:eastAsia="Times New Roman" w:hAnsi="Times New Roman" w:cs="Times New Roman"/>
          <w:sz w:val="28"/>
          <w:szCs w:val="28"/>
          <w:lang w:eastAsia="x-none"/>
        </w:rPr>
        <w:t>ублей</w:t>
      </w:r>
      <w:r w:rsidRPr="000829E4">
        <w:rPr>
          <w:rFonts w:ascii="Times New Roman" w:eastAsia="Times New Roman" w:hAnsi="Times New Roman" w:cs="Times New Roman"/>
          <w:sz w:val="28"/>
          <w:szCs w:val="28"/>
          <w:lang w:eastAsia="x-none"/>
        </w:rPr>
        <w:t>.</w:t>
      </w:r>
    </w:p>
    <w:p w:rsidR="005922AA" w:rsidRPr="000829E4" w:rsidRDefault="00352B64" w:rsidP="00352B64">
      <w:pPr>
        <w:ind w:right="-30"/>
        <w:jc w:val="both"/>
        <w:rPr>
          <w:sz w:val="28"/>
          <w:szCs w:val="28"/>
          <w:lang w:eastAsia="x-none"/>
        </w:rPr>
      </w:pPr>
      <w:r w:rsidRPr="000829E4">
        <w:rPr>
          <w:b/>
          <w:sz w:val="28"/>
          <w:szCs w:val="28"/>
          <w:lang w:eastAsia="x-none"/>
        </w:rPr>
        <w:t xml:space="preserve">  </w:t>
      </w:r>
      <w:r w:rsidR="00AC327B" w:rsidRPr="000829E4">
        <w:rPr>
          <w:b/>
          <w:sz w:val="28"/>
          <w:szCs w:val="28"/>
          <w:lang w:eastAsia="x-none"/>
        </w:rPr>
        <w:t>Дополнительное образование детей</w:t>
      </w:r>
      <w:r w:rsidR="000D5DF9" w:rsidRPr="000829E4">
        <w:rPr>
          <w:b/>
          <w:sz w:val="28"/>
          <w:szCs w:val="28"/>
          <w:lang w:eastAsia="x-none"/>
        </w:rPr>
        <w:t xml:space="preserve"> </w:t>
      </w:r>
      <w:r w:rsidR="000D5DF9" w:rsidRPr="000829E4">
        <w:rPr>
          <w:sz w:val="28"/>
          <w:szCs w:val="28"/>
          <w:lang w:eastAsia="x-none"/>
        </w:rPr>
        <w:t xml:space="preserve">расходы составили </w:t>
      </w:r>
      <w:r w:rsidR="00C45F53" w:rsidRPr="000829E4">
        <w:rPr>
          <w:sz w:val="28"/>
          <w:szCs w:val="28"/>
          <w:lang w:eastAsia="x-none"/>
        </w:rPr>
        <w:t>42761,4</w:t>
      </w:r>
      <w:r w:rsidR="000D5DF9" w:rsidRPr="000829E4">
        <w:rPr>
          <w:sz w:val="28"/>
          <w:szCs w:val="28"/>
          <w:lang w:eastAsia="x-none"/>
        </w:rPr>
        <w:t xml:space="preserve"> </w:t>
      </w:r>
      <w:proofErr w:type="spellStart"/>
      <w:r w:rsidR="000D5DF9" w:rsidRPr="000829E4">
        <w:rPr>
          <w:sz w:val="28"/>
          <w:szCs w:val="28"/>
          <w:lang w:eastAsia="x-none"/>
        </w:rPr>
        <w:t>тыс</w:t>
      </w:r>
      <w:proofErr w:type="gramStart"/>
      <w:r w:rsidR="000D5DF9" w:rsidRPr="000829E4">
        <w:rPr>
          <w:sz w:val="28"/>
          <w:szCs w:val="28"/>
          <w:lang w:eastAsia="x-none"/>
        </w:rPr>
        <w:t>.р</w:t>
      </w:r>
      <w:proofErr w:type="gramEnd"/>
      <w:r w:rsidR="000D5DF9" w:rsidRPr="000829E4">
        <w:rPr>
          <w:sz w:val="28"/>
          <w:szCs w:val="28"/>
          <w:lang w:eastAsia="x-none"/>
        </w:rPr>
        <w:t>ублей</w:t>
      </w:r>
      <w:proofErr w:type="spellEnd"/>
      <w:r w:rsidR="000D5DF9" w:rsidRPr="000829E4">
        <w:rPr>
          <w:sz w:val="28"/>
          <w:szCs w:val="28"/>
          <w:lang w:eastAsia="x-none"/>
        </w:rPr>
        <w:t xml:space="preserve">  при плане </w:t>
      </w:r>
      <w:r w:rsidR="00C45F53" w:rsidRPr="000829E4">
        <w:rPr>
          <w:sz w:val="28"/>
          <w:szCs w:val="28"/>
          <w:lang w:eastAsia="x-none"/>
        </w:rPr>
        <w:t>43904,3</w:t>
      </w:r>
      <w:r w:rsidR="000D5DF9" w:rsidRPr="000829E4">
        <w:rPr>
          <w:sz w:val="28"/>
          <w:szCs w:val="28"/>
          <w:lang w:eastAsia="x-none"/>
        </w:rPr>
        <w:t xml:space="preserve"> </w:t>
      </w:r>
      <w:proofErr w:type="spellStart"/>
      <w:r w:rsidR="000D5DF9" w:rsidRPr="000829E4">
        <w:rPr>
          <w:sz w:val="28"/>
          <w:szCs w:val="28"/>
          <w:lang w:eastAsia="x-none"/>
        </w:rPr>
        <w:t>тыс.рублей</w:t>
      </w:r>
      <w:proofErr w:type="spellEnd"/>
      <w:r w:rsidR="000D5DF9" w:rsidRPr="000829E4">
        <w:rPr>
          <w:sz w:val="28"/>
          <w:szCs w:val="28"/>
          <w:lang w:eastAsia="x-none"/>
        </w:rPr>
        <w:t xml:space="preserve">, </w:t>
      </w:r>
      <w:r w:rsidR="00C45F53" w:rsidRPr="000829E4">
        <w:rPr>
          <w:sz w:val="28"/>
          <w:szCs w:val="28"/>
          <w:lang w:eastAsia="x-none"/>
        </w:rPr>
        <w:t>97,4</w:t>
      </w:r>
      <w:r w:rsidR="000D5DF9" w:rsidRPr="000829E4">
        <w:rPr>
          <w:sz w:val="28"/>
          <w:szCs w:val="28"/>
          <w:lang w:eastAsia="x-none"/>
        </w:rPr>
        <w:t>% исполнения.</w:t>
      </w:r>
      <w:r w:rsidR="00495A8B" w:rsidRPr="000829E4">
        <w:rPr>
          <w:sz w:val="28"/>
          <w:szCs w:val="28"/>
          <w:lang w:eastAsia="x-none"/>
        </w:rPr>
        <w:t xml:space="preserve"> Финансирование по </w:t>
      </w:r>
      <w:r w:rsidR="0028633C" w:rsidRPr="000829E4">
        <w:rPr>
          <w:sz w:val="28"/>
          <w:szCs w:val="28"/>
          <w:lang w:eastAsia="x-none"/>
        </w:rPr>
        <w:t xml:space="preserve">подразделу «Дополнительное </w:t>
      </w:r>
      <w:r w:rsidR="00495A8B" w:rsidRPr="000829E4">
        <w:rPr>
          <w:sz w:val="28"/>
          <w:szCs w:val="28"/>
          <w:lang w:eastAsia="x-none"/>
        </w:rPr>
        <w:t xml:space="preserve"> образовани</w:t>
      </w:r>
      <w:r w:rsidR="0028633C" w:rsidRPr="000829E4">
        <w:rPr>
          <w:sz w:val="28"/>
          <w:szCs w:val="28"/>
          <w:lang w:eastAsia="x-none"/>
        </w:rPr>
        <w:t>е</w:t>
      </w:r>
      <w:r w:rsidR="00495A8B" w:rsidRPr="000829E4">
        <w:rPr>
          <w:sz w:val="28"/>
          <w:szCs w:val="28"/>
          <w:lang w:eastAsia="x-none"/>
        </w:rPr>
        <w:t xml:space="preserve"> детей</w:t>
      </w:r>
      <w:r w:rsidR="0028633C" w:rsidRPr="000829E4">
        <w:rPr>
          <w:sz w:val="28"/>
          <w:szCs w:val="28"/>
          <w:lang w:eastAsia="x-none"/>
        </w:rPr>
        <w:t xml:space="preserve">» </w:t>
      </w:r>
      <w:r w:rsidR="00495A8B" w:rsidRPr="000829E4">
        <w:rPr>
          <w:sz w:val="28"/>
          <w:szCs w:val="28"/>
          <w:lang w:eastAsia="x-none"/>
        </w:rPr>
        <w:t xml:space="preserve">  в доле расходов на образование составило </w:t>
      </w:r>
      <w:r w:rsidR="00D04311" w:rsidRPr="000829E4">
        <w:rPr>
          <w:sz w:val="28"/>
          <w:szCs w:val="28"/>
          <w:lang w:eastAsia="x-none"/>
        </w:rPr>
        <w:t>5,1</w:t>
      </w:r>
      <w:r w:rsidR="0028633C" w:rsidRPr="000829E4">
        <w:rPr>
          <w:sz w:val="28"/>
          <w:szCs w:val="28"/>
          <w:lang w:eastAsia="x-none"/>
        </w:rPr>
        <w:t xml:space="preserve"> </w:t>
      </w:r>
      <w:r w:rsidR="00495A8B" w:rsidRPr="000829E4">
        <w:rPr>
          <w:sz w:val="28"/>
          <w:szCs w:val="28"/>
          <w:lang w:eastAsia="x-none"/>
        </w:rPr>
        <w:t>%.</w:t>
      </w:r>
    </w:p>
    <w:p w:rsidR="006C0430" w:rsidRPr="000829E4" w:rsidRDefault="00F35996" w:rsidP="005922AA">
      <w:pPr>
        <w:ind w:right="-30"/>
        <w:jc w:val="both"/>
        <w:rPr>
          <w:sz w:val="28"/>
          <w:szCs w:val="28"/>
          <w:lang w:eastAsia="x-none"/>
        </w:rPr>
      </w:pPr>
      <w:r w:rsidRPr="000829E4">
        <w:rPr>
          <w:b/>
          <w:sz w:val="28"/>
          <w:szCs w:val="28"/>
          <w:lang w:eastAsia="x-none"/>
        </w:rPr>
        <w:t xml:space="preserve"> </w:t>
      </w:r>
      <w:r w:rsidRPr="000829E4">
        <w:rPr>
          <w:sz w:val="28"/>
          <w:szCs w:val="28"/>
          <w:lang w:eastAsia="x-none"/>
        </w:rPr>
        <w:t xml:space="preserve">В муниципальном образовании функционируют 3  учреждения по </w:t>
      </w:r>
      <w:r w:rsidR="00FF454B" w:rsidRPr="000829E4">
        <w:rPr>
          <w:sz w:val="28"/>
          <w:szCs w:val="28"/>
          <w:lang w:eastAsia="x-none"/>
        </w:rPr>
        <w:t>р</w:t>
      </w:r>
      <w:r w:rsidRPr="000829E4">
        <w:rPr>
          <w:sz w:val="28"/>
          <w:szCs w:val="28"/>
          <w:lang w:eastAsia="x-none"/>
        </w:rPr>
        <w:t>еализаци</w:t>
      </w:r>
      <w:r w:rsidR="00FF454B" w:rsidRPr="000829E4">
        <w:rPr>
          <w:sz w:val="28"/>
          <w:szCs w:val="28"/>
          <w:lang w:eastAsia="x-none"/>
        </w:rPr>
        <w:t xml:space="preserve">и муниципального задания на  </w:t>
      </w:r>
      <w:r w:rsidRPr="000829E4">
        <w:rPr>
          <w:sz w:val="28"/>
          <w:szCs w:val="28"/>
          <w:lang w:eastAsia="x-none"/>
        </w:rPr>
        <w:t>дополнительны</w:t>
      </w:r>
      <w:r w:rsidR="00FF454B" w:rsidRPr="000829E4">
        <w:rPr>
          <w:sz w:val="28"/>
          <w:szCs w:val="28"/>
          <w:lang w:eastAsia="x-none"/>
        </w:rPr>
        <w:t xml:space="preserve">е </w:t>
      </w:r>
      <w:r w:rsidRPr="000829E4">
        <w:rPr>
          <w:sz w:val="28"/>
          <w:szCs w:val="28"/>
          <w:lang w:eastAsia="x-none"/>
        </w:rPr>
        <w:t>общеразвивающи</w:t>
      </w:r>
      <w:r w:rsidR="00FF454B" w:rsidRPr="000829E4">
        <w:rPr>
          <w:sz w:val="28"/>
          <w:szCs w:val="28"/>
          <w:lang w:eastAsia="x-none"/>
        </w:rPr>
        <w:t>е</w:t>
      </w:r>
      <w:r w:rsidRPr="000829E4">
        <w:rPr>
          <w:sz w:val="28"/>
          <w:szCs w:val="28"/>
          <w:lang w:eastAsia="x-none"/>
        </w:rPr>
        <w:t xml:space="preserve"> программ</w:t>
      </w:r>
      <w:r w:rsidR="00FF454B" w:rsidRPr="000829E4">
        <w:rPr>
          <w:sz w:val="28"/>
          <w:szCs w:val="28"/>
          <w:lang w:eastAsia="x-none"/>
        </w:rPr>
        <w:t>ы</w:t>
      </w:r>
      <w:r w:rsidR="0009041F" w:rsidRPr="000829E4">
        <w:rPr>
          <w:sz w:val="28"/>
          <w:szCs w:val="28"/>
          <w:lang w:eastAsia="x-none"/>
        </w:rPr>
        <w:t xml:space="preserve">. </w:t>
      </w:r>
    </w:p>
    <w:p w:rsidR="00605C5A" w:rsidRPr="000829E4" w:rsidRDefault="002A21D2" w:rsidP="00AF723C">
      <w:pPr>
        <w:pStyle w:val="a3"/>
        <w:numPr>
          <w:ilvl w:val="0"/>
          <w:numId w:val="38"/>
        </w:numPr>
        <w:ind w:right="-30"/>
        <w:jc w:val="both"/>
        <w:rPr>
          <w:rFonts w:ascii="Times New Roman" w:hAnsi="Times New Roman" w:cs="Times New Roman"/>
          <w:sz w:val="28"/>
          <w:szCs w:val="28"/>
          <w:lang w:eastAsia="x-none"/>
        </w:rPr>
      </w:pPr>
      <w:r w:rsidRPr="000829E4">
        <w:rPr>
          <w:rFonts w:ascii="Times New Roman" w:hAnsi="Times New Roman" w:cs="Times New Roman"/>
          <w:sz w:val="28"/>
          <w:szCs w:val="28"/>
          <w:lang w:eastAsia="x-none"/>
        </w:rPr>
        <w:t>На выполнение муниципального  задания по реализации дополнительных общеразвивающи</w:t>
      </w:r>
      <w:r w:rsidR="0061194B" w:rsidRPr="000829E4">
        <w:rPr>
          <w:rFonts w:ascii="Times New Roman" w:hAnsi="Times New Roman" w:cs="Times New Roman"/>
          <w:sz w:val="28"/>
          <w:szCs w:val="28"/>
          <w:lang w:eastAsia="x-none"/>
        </w:rPr>
        <w:t>х</w:t>
      </w:r>
      <w:r w:rsidRPr="000829E4">
        <w:rPr>
          <w:rFonts w:ascii="Times New Roman" w:hAnsi="Times New Roman" w:cs="Times New Roman"/>
          <w:sz w:val="28"/>
          <w:szCs w:val="28"/>
          <w:lang w:eastAsia="x-none"/>
        </w:rPr>
        <w:t xml:space="preserve"> программ</w:t>
      </w:r>
      <w:r w:rsidR="0061194B" w:rsidRPr="000829E4">
        <w:rPr>
          <w:rFonts w:ascii="Times New Roman" w:hAnsi="Times New Roman" w:cs="Times New Roman"/>
          <w:sz w:val="28"/>
          <w:szCs w:val="28"/>
          <w:lang w:eastAsia="x-none"/>
        </w:rPr>
        <w:t xml:space="preserve"> </w:t>
      </w:r>
      <w:r w:rsidR="00BF1282">
        <w:rPr>
          <w:rFonts w:ascii="Times New Roman" w:hAnsi="Times New Roman" w:cs="Times New Roman"/>
          <w:sz w:val="28"/>
          <w:szCs w:val="28"/>
          <w:lang w:eastAsia="x-none"/>
        </w:rPr>
        <w:t>направлено</w:t>
      </w:r>
      <w:r w:rsidR="0061194B" w:rsidRPr="000829E4">
        <w:rPr>
          <w:rFonts w:ascii="Times New Roman" w:hAnsi="Times New Roman" w:cs="Times New Roman"/>
          <w:sz w:val="28"/>
          <w:szCs w:val="28"/>
          <w:lang w:eastAsia="x-none"/>
        </w:rPr>
        <w:t xml:space="preserve"> </w:t>
      </w:r>
      <w:r w:rsidR="00DD2430" w:rsidRPr="000829E4">
        <w:rPr>
          <w:rFonts w:ascii="Times New Roman" w:hAnsi="Times New Roman" w:cs="Times New Roman"/>
          <w:sz w:val="28"/>
          <w:szCs w:val="28"/>
          <w:lang w:eastAsia="x-none"/>
        </w:rPr>
        <w:t>33544,5</w:t>
      </w:r>
      <w:r w:rsidR="0061194B" w:rsidRPr="000829E4">
        <w:rPr>
          <w:rFonts w:ascii="Times New Roman" w:hAnsi="Times New Roman" w:cs="Times New Roman"/>
          <w:sz w:val="28"/>
          <w:szCs w:val="28"/>
          <w:lang w:eastAsia="x-none"/>
        </w:rPr>
        <w:t xml:space="preserve"> </w:t>
      </w:r>
      <w:proofErr w:type="spellStart"/>
      <w:r w:rsidR="0061194B" w:rsidRPr="000829E4">
        <w:rPr>
          <w:rFonts w:ascii="Times New Roman" w:hAnsi="Times New Roman" w:cs="Times New Roman"/>
          <w:sz w:val="28"/>
          <w:szCs w:val="28"/>
          <w:lang w:eastAsia="x-none"/>
        </w:rPr>
        <w:t>тыс</w:t>
      </w:r>
      <w:proofErr w:type="gramStart"/>
      <w:r w:rsidR="0061194B" w:rsidRPr="000829E4">
        <w:rPr>
          <w:rFonts w:ascii="Times New Roman" w:hAnsi="Times New Roman" w:cs="Times New Roman"/>
          <w:sz w:val="28"/>
          <w:szCs w:val="28"/>
          <w:lang w:eastAsia="x-none"/>
        </w:rPr>
        <w:t>.р</w:t>
      </w:r>
      <w:proofErr w:type="gramEnd"/>
      <w:r w:rsidR="0061194B" w:rsidRPr="000829E4">
        <w:rPr>
          <w:rFonts w:ascii="Times New Roman" w:hAnsi="Times New Roman" w:cs="Times New Roman"/>
          <w:sz w:val="28"/>
          <w:szCs w:val="28"/>
          <w:lang w:eastAsia="x-none"/>
        </w:rPr>
        <w:t>ублей</w:t>
      </w:r>
      <w:proofErr w:type="spellEnd"/>
      <w:r w:rsidR="0061194B" w:rsidRPr="000829E4">
        <w:rPr>
          <w:rFonts w:ascii="Times New Roman" w:hAnsi="Times New Roman" w:cs="Times New Roman"/>
          <w:sz w:val="28"/>
          <w:szCs w:val="28"/>
          <w:lang w:eastAsia="x-none"/>
        </w:rPr>
        <w:t xml:space="preserve">, </w:t>
      </w:r>
      <w:r w:rsidR="00DD2430" w:rsidRPr="000829E4">
        <w:rPr>
          <w:rFonts w:ascii="Times New Roman" w:hAnsi="Times New Roman" w:cs="Times New Roman"/>
          <w:sz w:val="28"/>
          <w:szCs w:val="28"/>
          <w:lang w:eastAsia="x-none"/>
        </w:rPr>
        <w:t xml:space="preserve">при плане 33769,9 </w:t>
      </w:r>
      <w:proofErr w:type="spellStart"/>
      <w:r w:rsidR="00DD2430" w:rsidRPr="000829E4">
        <w:rPr>
          <w:rFonts w:ascii="Times New Roman" w:hAnsi="Times New Roman" w:cs="Times New Roman"/>
          <w:sz w:val="28"/>
          <w:szCs w:val="28"/>
          <w:lang w:eastAsia="x-none"/>
        </w:rPr>
        <w:t>тыс.рублей</w:t>
      </w:r>
      <w:proofErr w:type="spellEnd"/>
      <w:r w:rsidR="00735D2A" w:rsidRPr="000829E4">
        <w:rPr>
          <w:rFonts w:ascii="Times New Roman" w:hAnsi="Times New Roman" w:cs="Times New Roman"/>
          <w:sz w:val="28"/>
          <w:szCs w:val="28"/>
          <w:lang w:eastAsia="x-none"/>
        </w:rPr>
        <w:t xml:space="preserve"> плана</w:t>
      </w:r>
      <w:r w:rsidR="0061194B" w:rsidRPr="000829E4">
        <w:rPr>
          <w:rFonts w:ascii="Times New Roman" w:hAnsi="Times New Roman" w:cs="Times New Roman"/>
          <w:sz w:val="28"/>
          <w:szCs w:val="28"/>
          <w:lang w:eastAsia="x-none"/>
        </w:rPr>
        <w:t xml:space="preserve">, в том числе средства республиканского бюджета </w:t>
      </w:r>
      <w:r w:rsidR="00DD2430" w:rsidRPr="000829E4">
        <w:rPr>
          <w:rFonts w:ascii="Times New Roman" w:hAnsi="Times New Roman" w:cs="Times New Roman"/>
          <w:sz w:val="28"/>
          <w:szCs w:val="28"/>
          <w:lang w:eastAsia="x-none"/>
        </w:rPr>
        <w:t>5856,9</w:t>
      </w:r>
      <w:r w:rsidR="0061194B" w:rsidRPr="000829E4">
        <w:rPr>
          <w:rFonts w:ascii="Times New Roman" w:hAnsi="Times New Roman" w:cs="Times New Roman"/>
          <w:sz w:val="28"/>
          <w:szCs w:val="28"/>
          <w:lang w:eastAsia="x-none"/>
        </w:rPr>
        <w:t xml:space="preserve"> </w:t>
      </w:r>
      <w:proofErr w:type="spellStart"/>
      <w:r w:rsidR="0061194B" w:rsidRPr="000829E4">
        <w:rPr>
          <w:rFonts w:ascii="Times New Roman" w:hAnsi="Times New Roman" w:cs="Times New Roman"/>
          <w:sz w:val="28"/>
          <w:szCs w:val="28"/>
          <w:lang w:eastAsia="x-none"/>
        </w:rPr>
        <w:t>тыс.рублей</w:t>
      </w:r>
      <w:proofErr w:type="spellEnd"/>
      <w:r w:rsidR="00BE12B1" w:rsidRPr="000829E4">
        <w:rPr>
          <w:rFonts w:ascii="Times New Roman" w:hAnsi="Times New Roman" w:cs="Times New Roman"/>
          <w:sz w:val="28"/>
          <w:szCs w:val="28"/>
          <w:lang w:eastAsia="x-none"/>
        </w:rPr>
        <w:t>.</w:t>
      </w:r>
    </w:p>
    <w:p w:rsidR="0015097C" w:rsidRPr="000829E4" w:rsidRDefault="00B77ABA" w:rsidP="0015097C">
      <w:pPr>
        <w:ind w:right="-30"/>
        <w:jc w:val="both"/>
        <w:rPr>
          <w:sz w:val="28"/>
          <w:szCs w:val="28"/>
          <w:lang w:eastAsia="x-none"/>
        </w:rPr>
      </w:pPr>
      <w:r w:rsidRPr="000829E4">
        <w:rPr>
          <w:sz w:val="28"/>
          <w:szCs w:val="28"/>
          <w:lang w:eastAsia="x-none"/>
        </w:rPr>
        <w:t xml:space="preserve">   </w:t>
      </w:r>
      <w:r w:rsidR="00AF723C" w:rsidRPr="000829E4">
        <w:rPr>
          <w:sz w:val="28"/>
          <w:szCs w:val="28"/>
          <w:lang w:eastAsia="x-none"/>
        </w:rPr>
        <w:t xml:space="preserve">На оплату труда с начислениями работников учреждений дополнительного образования  </w:t>
      </w:r>
      <w:r w:rsidR="00BF1282">
        <w:rPr>
          <w:sz w:val="28"/>
          <w:szCs w:val="28"/>
          <w:lang w:eastAsia="x-none"/>
        </w:rPr>
        <w:t>направлено</w:t>
      </w:r>
      <w:r w:rsidR="00AF723C" w:rsidRPr="000829E4">
        <w:rPr>
          <w:sz w:val="28"/>
          <w:szCs w:val="28"/>
          <w:lang w:eastAsia="x-none"/>
        </w:rPr>
        <w:t xml:space="preserve"> </w:t>
      </w:r>
      <w:r w:rsidR="000139CD" w:rsidRPr="000829E4">
        <w:rPr>
          <w:sz w:val="28"/>
          <w:szCs w:val="28"/>
          <w:lang w:eastAsia="x-none"/>
        </w:rPr>
        <w:t>27087,1</w:t>
      </w:r>
      <w:r w:rsidR="00AF723C" w:rsidRPr="000829E4">
        <w:rPr>
          <w:sz w:val="28"/>
          <w:szCs w:val="28"/>
          <w:lang w:eastAsia="x-none"/>
        </w:rPr>
        <w:t>тыс</w:t>
      </w:r>
      <w:proofErr w:type="gramStart"/>
      <w:r w:rsidR="00AF723C" w:rsidRPr="000829E4">
        <w:rPr>
          <w:sz w:val="28"/>
          <w:szCs w:val="28"/>
          <w:lang w:eastAsia="x-none"/>
        </w:rPr>
        <w:t>.р</w:t>
      </w:r>
      <w:proofErr w:type="gramEnd"/>
      <w:r w:rsidR="00AF723C" w:rsidRPr="000829E4">
        <w:rPr>
          <w:sz w:val="28"/>
          <w:szCs w:val="28"/>
          <w:lang w:eastAsia="x-none"/>
        </w:rPr>
        <w:t>ублей,</w:t>
      </w:r>
      <w:r w:rsidR="00247BA2" w:rsidRPr="000829E4">
        <w:rPr>
          <w:sz w:val="28"/>
          <w:szCs w:val="28"/>
          <w:lang w:eastAsia="x-none"/>
        </w:rPr>
        <w:t xml:space="preserve"> </w:t>
      </w:r>
      <w:r w:rsidR="00AF723C" w:rsidRPr="000829E4">
        <w:rPr>
          <w:sz w:val="28"/>
          <w:szCs w:val="28"/>
          <w:lang w:eastAsia="x-none"/>
        </w:rPr>
        <w:t xml:space="preserve"> из них республиканские средства  </w:t>
      </w:r>
      <w:r w:rsidR="000139CD" w:rsidRPr="000829E4">
        <w:rPr>
          <w:sz w:val="28"/>
          <w:szCs w:val="28"/>
          <w:lang w:eastAsia="x-none"/>
        </w:rPr>
        <w:t>5856,9</w:t>
      </w:r>
      <w:r w:rsidR="00AF723C" w:rsidRPr="000829E4">
        <w:rPr>
          <w:sz w:val="28"/>
          <w:szCs w:val="28"/>
          <w:lang w:eastAsia="x-none"/>
        </w:rPr>
        <w:t xml:space="preserve"> </w:t>
      </w:r>
      <w:proofErr w:type="spellStart"/>
      <w:r w:rsidR="00AF723C" w:rsidRPr="000829E4">
        <w:rPr>
          <w:sz w:val="28"/>
          <w:szCs w:val="28"/>
          <w:lang w:eastAsia="x-none"/>
        </w:rPr>
        <w:t>тыс.рублей</w:t>
      </w:r>
      <w:proofErr w:type="spellEnd"/>
      <w:r w:rsidR="00247BA2" w:rsidRPr="000829E4">
        <w:rPr>
          <w:sz w:val="28"/>
          <w:szCs w:val="28"/>
          <w:lang w:eastAsia="x-none"/>
        </w:rPr>
        <w:t xml:space="preserve"> (</w:t>
      </w:r>
      <w:r w:rsidR="00C25BEA" w:rsidRPr="000829E4">
        <w:rPr>
          <w:sz w:val="28"/>
          <w:szCs w:val="28"/>
        </w:rPr>
        <w:t>на оплату труда работникам бюджетной сферы -</w:t>
      </w:r>
      <w:r w:rsidR="00C01283" w:rsidRPr="000829E4">
        <w:rPr>
          <w:sz w:val="28"/>
          <w:szCs w:val="28"/>
        </w:rPr>
        <w:t>5069,5</w:t>
      </w:r>
      <w:r w:rsidR="00C25BEA" w:rsidRPr="000829E4">
        <w:rPr>
          <w:sz w:val="28"/>
          <w:szCs w:val="28"/>
        </w:rPr>
        <w:t xml:space="preserve">  </w:t>
      </w:r>
      <w:proofErr w:type="spellStart"/>
      <w:r w:rsidR="00C25BEA" w:rsidRPr="000829E4">
        <w:rPr>
          <w:sz w:val="28"/>
          <w:szCs w:val="28"/>
        </w:rPr>
        <w:lastRenderedPageBreak/>
        <w:t>тыс.рублей</w:t>
      </w:r>
      <w:proofErr w:type="spellEnd"/>
      <w:r w:rsidR="00F50746" w:rsidRPr="000829E4">
        <w:rPr>
          <w:sz w:val="28"/>
          <w:szCs w:val="28"/>
        </w:rPr>
        <w:t>,</w:t>
      </w:r>
      <w:r w:rsidR="009C58A9" w:rsidRPr="000829E4">
        <w:rPr>
          <w:sz w:val="28"/>
          <w:szCs w:val="28"/>
        </w:rPr>
        <w:t xml:space="preserve"> на оплату труда педагогических работников образовательных организаций дополнительного образования детей</w:t>
      </w:r>
      <w:r w:rsidR="0015097C" w:rsidRPr="000829E4">
        <w:rPr>
          <w:sz w:val="28"/>
          <w:szCs w:val="28"/>
        </w:rPr>
        <w:t>-</w:t>
      </w:r>
      <w:r w:rsidR="00F50746" w:rsidRPr="000829E4">
        <w:rPr>
          <w:sz w:val="28"/>
          <w:szCs w:val="28"/>
        </w:rPr>
        <w:t xml:space="preserve"> </w:t>
      </w:r>
      <w:r w:rsidR="00C01283" w:rsidRPr="000829E4">
        <w:rPr>
          <w:sz w:val="28"/>
          <w:szCs w:val="28"/>
        </w:rPr>
        <w:t>787,4</w:t>
      </w:r>
      <w:r w:rsidRPr="000829E4">
        <w:rPr>
          <w:sz w:val="28"/>
          <w:szCs w:val="28"/>
        </w:rPr>
        <w:t xml:space="preserve"> </w:t>
      </w:r>
      <w:proofErr w:type="spellStart"/>
      <w:r w:rsidRPr="000829E4">
        <w:rPr>
          <w:sz w:val="28"/>
          <w:szCs w:val="28"/>
        </w:rPr>
        <w:t>тыс.рублей</w:t>
      </w:r>
      <w:proofErr w:type="spellEnd"/>
      <w:r w:rsidR="0015097C" w:rsidRPr="000829E4">
        <w:rPr>
          <w:sz w:val="28"/>
          <w:szCs w:val="28"/>
        </w:rPr>
        <w:t xml:space="preserve">). </w:t>
      </w:r>
      <w:r w:rsidR="00E77BA7" w:rsidRPr="000829E4">
        <w:rPr>
          <w:sz w:val="28"/>
          <w:szCs w:val="28"/>
          <w:lang w:eastAsia="x-none"/>
        </w:rPr>
        <w:t xml:space="preserve"> </w:t>
      </w:r>
    </w:p>
    <w:p w:rsidR="008534CE" w:rsidRPr="000829E4" w:rsidRDefault="00E77BA7" w:rsidP="007A0670">
      <w:pPr>
        <w:jc w:val="both"/>
        <w:rPr>
          <w:sz w:val="28"/>
          <w:szCs w:val="28"/>
        </w:rPr>
      </w:pPr>
      <w:r w:rsidRPr="000829E4">
        <w:rPr>
          <w:sz w:val="28"/>
          <w:szCs w:val="28"/>
          <w:lang w:eastAsia="x-none"/>
        </w:rPr>
        <w:t xml:space="preserve">Кроме того,  </w:t>
      </w:r>
      <w:r w:rsidR="00743A5F" w:rsidRPr="000829E4">
        <w:rPr>
          <w:sz w:val="28"/>
          <w:szCs w:val="28"/>
          <w:lang w:eastAsia="x-none"/>
        </w:rPr>
        <w:t>за счет средств местного бюджета, направленных на персонифицированное финансирование детей, на фонд оплаты труда педагогических работников дополнительного образования детей</w:t>
      </w:r>
      <w:r w:rsidR="007A0670" w:rsidRPr="000829E4">
        <w:rPr>
          <w:sz w:val="28"/>
          <w:szCs w:val="28"/>
          <w:lang w:eastAsia="x-none"/>
        </w:rPr>
        <w:t xml:space="preserve">, </w:t>
      </w:r>
      <w:r w:rsidR="00743A5F" w:rsidRPr="000829E4">
        <w:rPr>
          <w:sz w:val="28"/>
          <w:szCs w:val="28"/>
          <w:lang w:eastAsia="x-none"/>
        </w:rPr>
        <w:t xml:space="preserve"> направлено</w:t>
      </w:r>
      <w:r w:rsidR="00E2133A" w:rsidRPr="000829E4">
        <w:rPr>
          <w:sz w:val="28"/>
          <w:szCs w:val="28"/>
          <w:lang w:eastAsia="x-none"/>
        </w:rPr>
        <w:t xml:space="preserve"> </w:t>
      </w:r>
      <w:r w:rsidR="00E0475B" w:rsidRPr="000829E4">
        <w:rPr>
          <w:sz w:val="28"/>
          <w:szCs w:val="28"/>
          <w:lang w:eastAsia="x-none"/>
        </w:rPr>
        <w:t>8764,2</w:t>
      </w:r>
      <w:r w:rsidR="007A0670" w:rsidRPr="000829E4">
        <w:rPr>
          <w:sz w:val="28"/>
          <w:szCs w:val="28"/>
          <w:lang w:eastAsia="x-none"/>
        </w:rPr>
        <w:t xml:space="preserve"> </w:t>
      </w:r>
      <w:proofErr w:type="spellStart"/>
      <w:r w:rsidR="007A0670" w:rsidRPr="000829E4">
        <w:rPr>
          <w:sz w:val="28"/>
          <w:szCs w:val="28"/>
          <w:lang w:eastAsia="x-none"/>
        </w:rPr>
        <w:t>тыс</w:t>
      </w:r>
      <w:proofErr w:type="gramStart"/>
      <w:r w:rsidR="007A0670" w:rsidRPr="000829E4">
        <w:rPr>
          <w:sz w:val="28"/>
          <w:szCs w:val="28"/>
          <w:lang w:eastAsia="x-none"/>
        </w:rPr>
        <w:t>.р</w:t>
      </w:r>
      <w:proofErr w:type="gramEnd"/>
      <w:r w:rsidR="007A0670" w:rsidRPr="000829E4">
        <w:rPr>
          <w:sz w:val="28"/>
          <w:szCs w:val="28"/>
          <w:lang w:eastAsia="x-none"/>
        </w:rPr>
        <w:t>ублей</w:t>
      </w:r>
      <w:proofErr w:type="spellEnd"/>
      <w:r w:rsidR="007A0670" w:rsidRPr="000829E4">
        <w:rPr>
          <w:sz w:val="28"/>
          <w:szCs w:val="28"/>
          <w:lang w:eastAsia="x-none"/>
        </w:rPr>
        <w:t xml:space="preserve">  </w:t>
      </w:r>
      <w:r w:rsidR="007A0670" w:rsidRPr="000829E4">
        <w:rPr>
          <w:sz w:val="28"/>
          <w:szCs w:val="28"/>
        </w:rPr>
        <w:t>по сертификатам дополнительного образования на 1030 учащи</w:t>
      </w:r>
      <w:r w:rsidR="00E0475B" w:rsidRPr="000829E4">
        <w:rPr>
          <w:sz w:val="28"/>
          <w:szCs w:val="28"/>
        </w:rPr>
        <w:t>х</w:t>
      </w:r>
      <w:r w:rsidR="007A0670" w:rsidRPr="000829E4">
        <w:rPr>
          <w:sz w:val="28"/>
          <w:szCs w:val="28"/>
        </w:rPr>
        <w:t>ся</w:t>
      </w:r>
      <w:r w:rsidR="00E0475B" w:rsidRPr="000829E4">
        <w:rPr>
          <w:sz w:val="28"/>
          <w:szCs w:val="28"/>
        </w:rPr>
        <w:t xml:space="preserve">. </w:t>
      </w:r>
      <w:r w:rsidR="008534CE" w:rsidRPr="000829E4">
        <w:rPr>
          <w:sz w:val="28"/>
          <w:szCs w:val="28"/>
        </w:rPr>
        <w:t xml:space="preserve">  В 202</w:t>
      </w:r>
      <w:r w:rsidR="003755F2" w:rsidRPr="000829E4">
        <w:rPr>
          <w:sz w:val="28"/>
          <w:szCs w:val="28"/>
        </w:rPr>
        <w:t>2</w:t>
      </w:r>
      <w:r w:rsidR="008534CE" w:rsidRPr="000829E4">
        <w:rPr>
          <w:sz w:val="28"/>
          <w:szCs w:val="28"/>
        </w:rPr>
        <w:t xml:space="preserve"> году охват детей в возрасте от 5 до 18 лет, имеющих право на получение дополнительного образования в рамках системы персонифицированного финансирования,  составил  30% от общего числа детей данной категории. </w:t>
      </w:r>
    </w:p>
    <w:p w:rsidR="00AF723C" w:rsidRPr="000829E4" w:rsidRDefault="00743A5F" w:rsidP="007A0670">
      <w:pPr>
        <w:ind w:right="-30"/>
        <w:jc w:val="both"/>
        <w:rPr>
          <w:color w:val="FF0000"/>
          <w:sz w:val="28"/>
          <w:szCs w:val="28"/>
          <w:lang w:eastAsia="x-none"/>
        </w:rPr>
      </w:pPr>
      <w:r w:rsidRPr="000829E4">
        <w:rPr>
          <w:sz w:val="28"/>
          <w:szCs w:val="28"/>
          <w:lang w:eastAsia="x-none"/>
        </w:rPr>
        <w:t xml:space="preserve"> </w:t>
      </w:r>
      <w:r w:rsidR="00AF723C" w:rsidRPr="000829E4">
        <w:rPr>
          <w:sz w:val="28"/>
          <w:szCs w:val="28"/>
          <w:lang w:eastAsia="x-none"/>
        </w:rPr>
        <w:t xml:space="preserve">  </w:t>
      </w:r>
      <w:r w:rsidR="00084367" w:rsidRPr="000829E4">
        <w:rPr>
          <w:sz w:val="28"/>
          <w:szCs w:val="28"/>
          <w:lang w:eastAsia="x-none"/>
        </w:rPr>
        <w:t>Среднемесячная зарплата педагогического персонала дополнительного образования детей  за 202</w:t>
      </w:r>
      <w:r w:rsidR="003755F2" w:rsidRPr="000829E4">
        <w:rPr>
          <w:sz w:val="28"/>
          <w:szCs w:val="28"/>
          <w:lang w:eastAsia="x-none"/>
        </w:rPr>
        <w:t>2</w:t>
      </w:r>
      <w:r w:rsidR="00084367" w:rsidRPr="000829E4">
        <w:rPr>
          <w:sz w:val="28"/>
          <w:szCs w:val="28"/>
          <w:lang w:eastAsia="x-none"/>
        </w:rPr>
        <w:t xml:space="preserve">год составила – </w:t>
      </w:r>
      <w:r w:rsidR="001709B9" w:rsidRPr="000829E4">
        <w:rPr>
          <w:sz w:val="28"/>
          <w:szCs w:val="28"/>
          <w:lang w:eastAsia="x-none"/>
        </w:rPr>
        <w:t>32095,0</w:t>
      </w:r>
      <w:r w:rsidR="00084367" w:rsidRPr="000829E4">
        <w:rPr>
          <w:sz w:val="28"/>
          <w:szCs w:val="28"/>
          <w:lang w:eastAsia="x-none"/>
        </w:rPr>
        <w:t xml:space="preserve"> рублей. </w:t>
      </w:r>
      <w:r w:rsidR="00AF723C" w:rsidRPr="000829E4">
        <w:rPr>
          <w:sz w:val="28"/>
          <w:szCs w:val="28"/>
          <w:lang w:eastAsia="x-none"/>
        </w:rPr>
        <w:t xml:space="preserve">Условия «дорожной карты» по среднемесячной заработной плате педагогических работников  исполнены. </w:t>
      </w:r>
    </w:p>
    <w:p w:rsidR="008B213C" w:rsidRPr="000829E4" w:rsidRDefault="00F31C0C" w:rsidP="002115C7">
      <w:pPr>
        <w:ind w:right="-30"/>
        <w:jc w:val="both"/>
        <w:rPr>
          <w:sz w:val="28"/>
          <w:szCs w:val="28"/>
          <w:lang w:eastAsia="x-none"/>
        </w:rPr>
      </w:pPr>
      <w:r w:rsidRPr="000829E4">
        <w:rPr>
          <w:sz w:val="28"/>
          <w:szCs w:val="28"/>
          <w:lang w:eastAsia="x-none"/>
        </w:rPr>
        <w:t>Н</w:t>
      </w:r>
      <w:r w:rsidR="006322D3" w:rsidRPr="000829E4">
        <w:rPr>
          <w:sz w:val="28"/>
          <w:szCs w:val="28"/>
          <w:lang w:eastAsia="x-none"/>
        </w:rPr>
        <w:t>а обеспечение деятельности учреждений дополнительного образования детей направлено</w:t>
      </w:r>
      <w:r w:rsidR="00906A76" w:rsidRPr="000829E4">
        <w:rPr>
          <w:sz w:val="28"/>
          <w:szCs w:val="28"/>
          <w:lang w:eastAsia="x-none"/>
        </w:rPr>
        <w:t xml:space="preserve"> </w:t>
      </w:r>
      <w:r w:rsidR="002F3C17" w:rsidRPr="000829E4">
        <w:rPr>
          <w:sz w:val="28"/>
          <w:szCs w:val="28"/>
          <w:lang w:eastAsia="x-none"/>
        </w:rPr>
        <w:t>6592,8</w:t>
      </w:r>
      <w:r w:rsidR="00906A76" w:rsidRPr="000829E4">
        <w:rPr>
          <w:sz w:val="28"/>
          <w:szCs w:val="28"/>
          <w:lang w:eastAsia="x-none"/>
        </w:rPr>
        <w:t xml:space="preserve"> </w:t>
      </w:r>
      <w:proofErr w:type="spellStart"/>
      <w:r w:rsidR="00906A76" w:rsidRPr="000829E4">
        <w:rPr>
          <w:sz w:val="28"/>
          <w:szCs w:val="28"/>
          <w:lang w:eastAsia="x-none"/>
        </w:rPr>
        <w:t>тыс</w:t>
      </w:r>
      <w:proofErr w:type="gramStart"/>
      <w:r w:rsidR="00906A76" w:rsidRPr="000829E4">
        <w:rPr>
          <w:sz w:val="28"/>
          <w:szCs w:val="28"/>
          <w:lang w:eastAsia="x-none"/>
        </w:rPr>
        <w:t>.р</w:t>
      </w:r>
      <w:proofErr w:type="gramEnd"/>
      <w:r w:rsidR="00906A76" w:rsidRPr="000829E4">
        <w:rPr>
          <w:sz w:val="28"/>
          <w:szCs w:val="28"/>
          <w:lang w:eastAsia="x-none"/>
        </w:rPr>
        <w:t>ублей</w:t>
      </w:r>
      <w:proofErr w:type="spellEnd"/>
      <w:r w:rsidR="00906A76" w:rsidRPr="000829E4">
        <w:rPr>
          <w:sz w:val="28"/>
          <w:szCs w:val="28"/>
          <w:lang w:eastAsia="x-none"/>
        </w:rPr>
        <w:t xml:space="preserve">, </w:t>
      </w:r>
      <w:r w:rsidR="00737EB3" w:rsidRPr="000829E4">
        <w:rPr>
          <w:sz w:val="28"/>
          <w:szCs w:val="28"/>
          <w:lang w:eastAsia="x-none"/>
        </w:rPr>
        <w:t xml:space="preserve"> </w:t>
      </w:r>
      <w:r w:rsidR="00906A76" w:rsidRPr="000829E4">
        <w:rPr>
          <w:sz w:val="28"/>
          <w:szCs w:val="28"/>
          <w:lang w:eastAsia="x-none"/>
        </w:rPr>
        <w:t>в том числе</w:t>
      </w:r>
      <w:r w:rsidR="00737EB3" w:rsidRPr="000829E4">
        <w:rPr>
          <w:sz w:val="28"/>
          <w:szCs w:val="28"/>
          <w:lang w:eastAsia="x-none"/>
        </w:rPr>
        <w:t>,</w:t>
      </w:r>
      <w:r w:rsidR="00906A76" w:rsidRPr="000829E4">
        <w:rPr>
          <w:sz w:val="28"/>
          <w:szCs w:val="28"/>
          <w:lang w:eastAsia="x-none"/>
        </w:rPr>
        <w:t xml:space="preserve"> </w:t>
      </w:r>
    </w:p>
    <w:p w:rsidR="008B213C" w:rsidRPr="000829E4" w:rsidRDefault="006322D3" w:rsidP="002115C7">
      <w:pPr>
        <w:ind w:right="-30"/>
        <w:jc w:val="both"/>
        <w:rPr>
          <w:sz w:val="28"/>
          <w:szCs w:val="28"/>
          <w:lang w:eastAsia="x-none"/>
        </w:rPr>
      </w:pPr>
      <w:r w:rsidRPr="000829E4">
        <w:rPr>
          <w:sz w:val="28"/>
          <w:szCs w:val="28"/>
          <w:lang w:eastAsia="x-none"/>
        </w:rPr>
        <w:t xml:space="preserve"> </w:t>
      </w:r>
      <w:r w:rsidR="00906A76" w:rsidRPr="000829E4">
        <w:rPr>
          <w:sz w:val="28"/>
          <w:szCs w:val="28"/>
          <w:lang w:eastAsia="x-none"/>
        </w:rPr>
        <w:t>на коммунальные услуги -</w:t>
      </w:r>
      <w:r w:rsidR="002F3C17" w:rsidRPr="000829E4">
        <w:rPr>
          <w:sz w:val="28"/>
          <w:szCs w:val="28"/>
          <w:lang w:eastAsia="x-none"/>
        </w:rPr>
        <w:t>3110,0</w:t>
      </w:r>
      <w:r w:rsidR="00171A5D" w:rsidRPr="000829E4">
        <w:rPr>
          <w:b/>
          <w:sz w:val="28"/>
          <w:szCs w:val="28"/>
          <w:lang w:eastAsia="x-none"/>
        </w:rPr>
        <w:t xml:space="preserve"> </w:t>
      </w:r>
      <w:r w:rsidR="00906A76" w:rsidRPr="000829E4">
        <w:rPr>
          <w:sz w:val="28"/>
          <w:szCs w:val="28"/>
          <w:lang w:eastAsia="x-none"/>
        </w:rPr>
        <w:t xml:space="preserve"> </w:t>
      </w:r>
      <w:proofErr w:type="spellStart"/>
      <w:r w:rsidR="001B1FD4" w:rsidRPr="000829E4">
        <w:rPr>
          <w:sz w:val="28"/>
          <w:szCs w:val="28"/>
          <w:lang w:eastAsia="x-none"/>
        </w:rPr>
        <w:t>тыс</w:t>
      </w:r>
      <w:proofErr w:type="gramStart"/>
      <w:r w:rsidR="001B1FD4" w:rsidRPr="000829E4">
        <w:rPr>
          <w:sz w:val="28"/>
          <w:szCs w:val="28"/>
          <w:lang w:eastAsia="x-none"/>
        </w:rPr>
        <w:t>.р</w:t>
      </w:r>
      <w:proofErr w:type="gramEnd"/>
      <w:r w:rsidR="001B1FD4" w:rsidRPr="000829E4">
        <w:rPr>
          <w:sz w:val="28"/>
          <w:szCs w:val="28"/>
          <w:lang w:eastAsia="x-none"/>
        </w:rPr>
        <w:t>ублей</w:t>
      </w:r>
      <w:proofErr w:type="spellEnd"/>
      <w:r w:rsidR="00BF46E2">
        <w:rPr>
          <w:sz w:val="28"/>
          <w:szCs w:val="28"/>
          <w:lang w:eastAsia="x-none"/>
        </w:rPr>
        <w:t>;</w:t>
      </w:r>
    </w:p>
    <w:p w:rsidR="00061E9B" w:rsidRPr="000829E4" w:rsidRDefault="002115C7" w:rsidP="002115C7">
      <w:pPr>
        <w:ind w:right="-30"/>
        <w:jc w:val="both"/>
        <w:rPr>
          <w:sz w:val="28"/>
          <w:szCs w:val="28"/>
          <w:lang w:eastAsia="x-none"/>
        </w:rPr>
      </w:pPr>
      <w:r w:rsidRPr="000829E4">
        <w:rPr>
          <w:sz w:val="28"/>
          <w:szCs w:val="28"/>
          <w:lang w:eastAsia="x-none"/>
        </w:rPr>
        <w:t xml:space="preserve"> </w:t>
      </w:r>
      <w:r w:rsidR="008B213C" w:rsidRPr="000829E4">
        <w:rPr>
          <w:sz w:val="28"/>
          <w:szCs w:val="28"/>
          <w:lang w:eastAsia="x-none"/>
        </w:rPr>
        <w:t>у</w:t>
      </w:r>
      <w:r w:rsidR="00434B2C" w:rsidRPr="000829E4">
        <w:rPr>
          <w:sz w:val="28"/>
          <w:szCs w:val="28"/>
          <w:lang w:eastAsia="x-none"/>
        </w:rPr>
        <w:t>слуги связи и Интернет-</w:t>
      </w:r>
      <w:r w:rsidR="00D63740" w:rsidRPr="000829E4">
        <w:rPr>
          <w:sz w:val="28"/>
          <w:szCs w:val="28"/>
          <w:lang w:eastAsia="x-none"/>
        </w:rPr>
        <w:t>136,3</w:t>
      </w:r>
      <w:r w:rsidR="00434B2C" w:rsidRPr="000829E4">
        <w:rPr>
          <w:sz w:val="28"/>
          <w:szCs w:val="28"/>
          <w:lang w:eastAsia="x-none"/>
        </w:rPr>
        <w:t>тыс</w:t>
      </w:r>
      <w:proofErr w:type="gramStart"/>
      <w:r w:rsidR="00434B2C" w:rsidRPr="000829E4">
        <w:rPr>
          <w:sz w:val="28"/>
          <w:szCs w:val="28"/>
          <w:lang w:eastAsia="x-none"/>
        </w:rPr>
        <w:t>.р</w:t>
      </w:r>
      <w:proofErr w:type="gramEnd"/>
      <w:r w:rsidR="00434B2C" w:rsidRPr="000829E4">
        <w:rPr>
          <w:sz w:val="28"/>
          <w:szCs w:val="28"/>
          <w:lang w:eastAsia="x-none"/>
        </w:rPr>
        <w:t>ублей</w:t>
      </w:r>
      <w:r w:rsidR="00BF46E2">
        <w:rPr>
          <w:sz w:val="28"/>
          <w:szCs w:val="28"/>
          <w:lang w:eastAsia="x-none"/>
        </w:rPr>
        <w:t>;</w:t>
      </w:r>
      <w:r w:rsidR="00434B2C" w:rsidRPr="000829E4">
        <w:rPr>
          <w:sz w:val="28"/>
          <w:szCs w:val="28"/>
          <w:lang w:eastAsia="x-none"/>
        </w:rPr>
        <w:t xml:space="preserve"> </w:t>
      </w:r>
    </w:p>
    <w:p w:rsidR="00061E9B" w:rsidRPr="000829E4" w:rsidRDefault="00DD3F50" w:rsidP="002115C7">
      <w:pPr>
        <w:ind w:right="-30"/>
        <w:jc w:val="both"/>
        <w:rPr>
          <w:sz w:val="28"/>
          <w:szCs w:val="28"/>
          <w:lang w:eastAsia="x-none"/>
        </w:rPr>
      </w:pPr>
      <w:r w:rsidRPr="000829E4">
        <w:rPr>
          <w:sz w:val="28"/>
          <w:szCs w:val="28"/>
          <w:lang w:eastAsia="x-none"/>
        </w:rPr>
        <w:t>ГСМ доставка детей на мероприятия-</w:t>
      </w:r>
      <w:r w:rsidR="00D63740" w:rsidRPr="000829E4">
        <w:rPr>
          <w:sz w:val="28"/>
          <w:szCs w:val="28"/>
          <w:lang w:eastAsia="x-none"/>
        </w:rPr>
        <w:t>267,1</w:t>
      </w:r>
      <w:r w:rsidRPr="000829E4">
        <w:rPr>
          <w:sz w:val="28"/>
          <w:szCs w:val="28"/>
          <w:lang w:eastAsia="x-none"/>
        </w:rPr>
        <w:t xml:space="preserve"> </w:t>
      </w:r>
      <w:proofErr w:type="spellStart"/>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proofErr w:type="spellEnd"/>
      <w:r w:rsidR="00BF46E2">
        <w:rPr>
          <w:sz w:val="28"/>
          <w:szCs w:val="28"/>
          <w:lang w:eastAsia="x-none"/>
        </w:rPr>
        <w:t>;</w:t>
      </w:r>
      <w:r w:rsidRPr="000829E4">
        <w:rPr>
          <w:sz w:val="28"/>
          <w:szCs w:val="28"/>
          <w:lang w:eastAsia="x-none"/>
        </w:rPr>
        <w:t xml:space="preserve"> </w:t>
      </w:r>
    </w:p>
    <w:p w:rsidR="00061E9B" w:rsidRPr="000829E4" w:rsidRDefault="00DD3F50" w:rsidP="002115C7">
      <w:pPr>
        <w:ind w:right="-30"/>
        <w:jc w:val="both"/>
        <w:rPr>
          <w:sz w:val="28"/>
          <w:szCs w:val="28"/>
          <w:lang w:eastAsia="x-none"/>
        </w:rPr>
      </w:pPr>
      <w:r w:rsidRPr="000829E4">
        <w:rPr>
          <w:sz w:val="28"/>
          <w:szCs w:val="28"/>
          <w:lang w:eastAsia="x-none"/>
        </w:rPr>
        <w:t>налоги-</w:t>
      </w:r>
      <w:r w:rsidR="00D63740" w:rsidRPr="000829E4">
        <w:rPr>
          <w:sz w:val="28"/>
          <w:szCs w:val="28"/>
          <w:lang w:eastAsia="x-none"/>
        </w:rPr>
        <w:t>114,8</w:t>
      </w:r>
      <w:r w:rsidRPr="000829E4">
        <w:rPr>
          <w:sz w:val="28"/>
          <w:szCs w:val="28"/>
          <w:lang w:eastAsia="x-none"/>
        </w:rPr>
        <w:t xml:space="preserve"> </w:t>
      </w:r>
      <w:proofErr w:type="spellStart"/>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proofErr w:type="spellEnd"/>
      <w:r w:rsidR="00BF46E2">
        <w:rPr>
          <w:sz w:val="28"/>
          <w:szCs w:val="28"/>
          <w:lang w:eastAsia="x-none"/>
        </w:rPr>
        <w:t>;</w:t>
      </w:r>
      <w:r w:rsidRPr="000829E4">
        <w:rPr>
          <w:sz w:val="28"/>
          <w:szCs w:val="28"/>
          <w:lang w:eastAsia="x-none"/>
        </w:rPr>
        <w:t xml:space="preserve"> </w:t>
      </w:r>
    </w:p>
    <w:p w:rsidR="00855D1A" w:rsidRPr="000829E4" w:rsidRDefault="00DD3F50" w:rsidP="002115C7">
      <w:pPr>
        <w:ind w:right="-30"/>
        <w:jc w:val="both"/>
        <w:rPr>
          <w:sz w:val="28"/>
          <w:szCs w:val="28"/>
          <w:lang w:eastAsia="x-none"/>
        </w:rPr>
      </w:pPr>
      <w:r w:rsidRPr="000829E4">
        <w:rPr>
          <w:sz w:val="28"/>
          <w:szCs w:val="28"/>
          <w:lang w:eastAsia="x-none"/>
        </w:rPr>
        <w:t xml:space="preserve">на мероприятия </w:t>
      </w:r>
      <w:r w:rsidR="001D1EBE" w:rsidRPr="000829E4">
        <w:rPr>
          <w:sz w:val="28"/>
          <w:szCs w:val="28"/>
          <w:lang w:eastAsia="x-none"/>
        </w:rPr>
        <w:t>-</w:t>
      </w:r>
      <w:r w:rsidR="00D63740" w:rsidRPr="000829E4">
        <w:rPr>
          <w:sz w:val="28"/>
          <w:szCs w:val="28"/>
          <w:lang w:eastAsia="x-none"/>
        </w:rPr>
        <w:t>1025,7</w:t>
      </w:r>
      <w:r w:rsidR="00D83B80" w:rsidRPr="000829E4">
        <w:rPr>
          <w:sz w:val="28"/>
          <w:szCs w:val="28"/>
          <w:lang w:eastAsia="x-none"/>
        </w:rPr>
        <w:t xml:space="preserve"> </w:t>
      </w:r>
      <w:proofErr w:type="spellStart"/>
      <w:r w:rsidR="00D83B80" w:rsidRPr="000829E4">
        <w:rPr>
          <w:sz w:val="28"/>
          <w:szCs w:val="28"/>
          <w:lang w:eastAsia="x-none"/>
        </w:rPr>
        <w:t>тыс</w:t>
      </w:r>
      <w:proofErr w:type="gramStart"/>
      <w:r w:rsidR="00D83B80" w:rsidRPr="000829E4">
        <w:rPr>
          <w:sz w:val="28"/>
          <w:szCs w:val="28"/>
          <w:lang w:eastAsia="x-none"/>
        </w:rPr>
        <w:t>.р</w:t>
      </w:r>
      <w:proofErr w:type="gramEnd"/>
      <w:r w:rsidR="00D83B80" w:rsidRPr="000829E4">
        <w:rPr>
          <w:sz w:val="28"/>
          <w:szCs w:val="28"/>
          <w:lang w:eastAsia="x-none"/>
        </w:rPr>
        <w:t>ублей</w:t>
      </w:r>
      <w:proofErr w:type="spellEnd"/>
      <w:r w:rsidR="00BF46E2">
        <w:rPr>
          <w:sz w:val="28"/>
          <w:szCs w:val="28"/>
          <w:lang w:eastAsia="x-none"/>
        </w:rPr>
        <w:t>;</w:t>
      </w:r>
    </w:p>
    <w:p w:rsidR="00061E9B" w:rsidRPr="000829E4" w:rsidRDefault="00855D1A" w:rsidP="002115C7">
      <w:pPr>
        <w:ind w:right="-30"/>
        <w:jc w:val="both"/>
        <w:rPr>
          <w:sz w:val="28"/>
          <w:szCs w:val="28"/>
          <w:lang w:eastAsia="x-none"/>
        </w:rPr>
      </w:pPr>
      <w:r w:rsidRPr="000829E4">
        <w:rPr>
          <w:sz w:val="28"/>
          <w:szCs w:val="28"/>
          <w:lang w:eastAsia="x-none"/>
        </w:rPr>
        <w:t xml:space="preserve">приобретен снегоход за счет средств дотации на сбалансированность -500,0 </w:t>
      </w:r>
      <w:proofErr w:type="spellStart"/>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proofErr w:type="spellEnd"/>
      <w:r w:rsidR="00BF46E2">
        <w:rPr>
          <w:sz w:val="28"/>
          <w:szCs w:val="28"/>
          <w:lang w:eastAsia="x-none"/>
        </w:rPr>
        <w:t>;</w:t>
      </w:r>
      <w:r w:rsidR="00D83B80" w:rsidRPr="000829E4">
        <w:rPr>
          <w:sz w:val="28"/>
          <w:szCs w:val="28"/>
          <w:lang w:eastAsia="x-none"/>
        </w:rPr>
        <w:t xml:space="preserve"> </w:t>
      </w:r>
    </w:p>
    <w:p w:rsidR="008B213C" w:rsidRPr="000829E4" w:rsidRDefault="00D83B80" w:rsidP="002115C7">
      <w:pPr>
        <w:ind w:right="-30"/>
        <w:jc w:val="both"/>
        <w:rPr>
          <w:sz w:val="28"/>
          <w:szCs w:val="28"/>
          <w:lang w:eastAsia="x-none"/>
        </w:rPr>
      </w:pPr>
      <w:r w:rsidRPr="000829E4">
        <w:rPr>
          <w:sz w:val="28"/>
          <w:szCs w:val="28"/>
          <w:lang w:eastAsia="x-none"/>
        </w:rPr>
        <w:t>спортивная форма</w:t>
      </w:r>
      <w:r w:rsidR="004357CF" w:rsidRPr="000829E4">
        <w:rPr>
          <w:sz w:val="28"/>
          <w:szCs w:val="28"/>
          <w:lang w:eastAsia="x-none"/>
        </w:rPr>
        <w:t>, костюмы танцевальные-</w:t>
      </w:r>
      <w:r w:rsidR="00BB287A" w:rsidRPr="000829E4">
        <w:rPr>
          <w:sz w:val="28"/>
          <w:szCs w:val="28"/>
          <w:lang w:eastAsia="x-none"/>
        </w:rPr>
        <w:t>35,0</w:t>
      </w:r>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r w:rsidR="00BF46E2">
        <w:rPr>
          <w:sz w:val="28"/>
          <w:szCs w:val="28"/>
          <w:lang w:eastAsia="x-none"/>
        </w:rPr>
        <w:t>;</w:t>
      </w:r>
      <w:r w:rsidR="008B213C" w:rsidRPr="000829E4">
        <w:rPr>
          <w:sz w:val="28"/>
          <w:szCs w:val="28"/>
          <w:lang w:eastAsia="x-none"/>
        </w:rPr>
        <w:t xml:space="preserve"> </w:t>
      </w:r>
    </w:p>
    <w:p w:rsidR="002115C7" w:rsidRPr="000829E4" w:rsidRDefault="00D83B80" w:rsidP="002115C7">
      <w:pPr>
        <w:ind w:right="-30"/>
        <w:jc w:val="both"/>
        <w:rPr>
          <w:sz w:val="28"/>
          <w:szCs w:val="28"/>
          <w:lang w:eastAsia="x-none"/>
        </w:rPr>
      </w:pPr>
      <w:r w:rsidRPr="000829E4">
        <w:rPr>
          <w:sz w:val="28"/>
          <w:szCs w:val="28"/>
          <w:lang w:eastAsia="x-none"/>
        </w:rPr>
        <w:t>другие хозяйственные расходы  для обеспечения выполнения муниципального задания</w:t>
      </w:r>
      <w:r w:rsidR="00C471A6" w:rsidRPr="000829E4">
        <w:rPr>
          <w:sz w:val="28"/>
          <w:szCs w:val="28"/>
          <w:lang w:eastAsia="x-none"/>
        </w:rPr>
        <w:t xml:space="preserve"> -1403,9 </w:t>
      </w:r>
      <w:proofErr w:type="spellStart"/>
      <w:r w:rsidR="00C471A6" w:rsidRPr="000829E4">
        <w:rPr>
          <w:sz w:val="28"/>
          <w:szCs w:val="28"/>
          <w:lang w:eastAsia="x-none"/>
        </w:rPr>
        <w:t>тыс</w:t>
      </w:r>
      <w:proofErr w:type="gramStart"/>
      <w:r w:rsidR="00C471A6" w:rsidRPr="000829E4">
        <w:rPr>
          <w:sz w:val="28"/>
          <w:szCs w:val="28"/>
          <w:lang w:eastAsia="x-none"/>
        </w:rPr>
        <w:t>.р</w:t>
      </w:r>
      <w:proofErr w:type="gramEnd"/>
      <w:r w:rsidR="00C471A6" w:rsidRPr="000829E4">
        <w:rPr>
          <w:sz w:val="28"/>
          <w:szCs w:val="28"/>
          <w:lang w:eastAsia="x-none"/>
        </w:rPr>
        <w:t>ублей</w:t>
      </w:r>
      <w:proofErr w:type="spellEnd"/>
      <w:r w:rsidRPr="000829E4">
        <w:rPr>
          <w:sz w:val="28"/>
          <w:szCs w:val="28"/>
          <w:lang w:eastAsia="x-none"/>
        </w:rPr>
        <w:t>.</w:t>
      </w:r>
    </w:p>
    <w:p w:rsidR="000E7ED7" w:rsidRPr="000829E4" w:rsidRDefault="000E7ED7" w:rsidP="002115C7">
      <w:pPr>
        <w:ind w:right="-30"/>
        <w:jc w:val="both"/>
        <w:rPr>
          <w:sz w:val="28"/>
          <w:szCs w:val="28"/>
          <w:lang w:eastAsia="x-none"/>
        </w:rPr>
      </w:pPr>
      <w:r w:rsidRPr="000829E4">
        <w:rPr>
          <w:sz w:val="28"/>
          <w:szCs w:val="28"/>
          <w:lang w:eastAsia="x-none"/>
        </w:rPr>
        <w:t>Кроме того, из ре</w:t>
      </w:r>
      <w:r w:rsidR="005A39BB" w:rsidRPr="000829E4">
        <w:rPr>
          <w:sz w:val="28"/>
          <w:szCs w:val="28"/>
          <w:lang w:eastAsia="x-none"/>
        </w:rPr>
        <w:t>з</w:t>
      </w:r>
      <w:r w:rsidRPr="000829E4">
        <w:rPr>
          <w:sz w:val="28"/>
          <w:szCs w:val="28"/>
          <w:lang w:eastAsia="x-none"/>
        </w:rPr>
        <w:t xml:space="preserve">ервного </w:t>
      </w:r>
      <w:r w:rsidR="005A39BB" w:rsidRPr="000829E4">
        <w:rPr>
          <w:sz w:val="28"/>
          <w:szCs w:val="28"/>
          <w:lang w:eastAsia="x-none"/>
        </w:rPr>
        <w:t xml:space="preserve">фонда Администрации </w:t>
      </w:r>
      <w:r w:rsidR="00BF46E2">
        <w:rPr>
          <w:sz w:val="28"/>
          <w:szCs w:val="28"/>
          <w:lang w:eastAsia="x-none"/>
        </w:rPr>
        <w:t xml:space="preserve">района (аймака) </w:t>
      </w:r>
      <w:r w:rsidR="005A39BB" w:rsidRPr="000829E4">
        <w:rPr>
          <w:sz w:val="28"/>
          <w:szCs w:val="28"/>
          <w:lang w:eastAsia="x-none"/>
        </w:rPr>
        <w:t>на проведение новогодней елки для детей</w:t>
      </w:r>
      <w:r w:rsidR="00114557" w:rsidRPr="000829E4">
        <w:rPr>
          <w:sz w:val="28"/>
          <w:szCs w:val="28"/>
          <w:lang w:eastAsia="x-none"/>
        </w:rPr>
        <w:t xml:space="preserve"> участников СВО и одаренных детей направлено -90,0 </w:t>
      </w:r>
      <w:proofErr w:type="spellStart"/>
      <w:r w:rsidR="00114557" w:rsidRPr="000829E4">
        <w:rPr>
          <w:sz w:val="28"/>
          <w:szCs w:val="28"/>
          <w:lang w:eastAsia="x-none"/>
        </w:rPr>
        <w:t>тыс</w:t>
      </w:r>
      <w:proofErr w:type="gramStart"/>
      <w:r w:rsidR="00114557" w:rsidRPr="000829E4">
        <w:rPr>
          <w:sz w:val="28"/>
          <w:szCs w:val="28"/>
          <w:lang w:eastAsia="x-none"/>
        </w:rPr>
        <w:t>.р</w:t>
      </w:r>
      <w:proofErr w:type="gramEnd"/>
      <w:r w:rsidR="00114557" w:rsidRPr="000829E4">
        <w:rPr>
          <w:sz w:val="28"/>
          <w:szCs w:val="28"/>
          <w:lang w:eastAsia="x-none"/>
        </w:rPr>
        <w:t>ублей</w:t>
      </w:r>
      <w:proofErr w:type="spellEnd"/>
      <w:r w:rsidR="00114557" w:rsidRPr="000829E4">
        <w:rPr>
          <w:sz w:val="28"/>
          <w:szCs w:val="28"/>
          <w:lang w:eastAsia="x-none"/>
        </w:rPr>
        <w:t>.</w:t>
      </w:r>
      <w:r w:rsidR="005A39BB" w:rsidRPr="000829E4">
        <w:rPr>
          <w:sz w:val="28"/>
          <w:szCs w:val="28"/>
          <w:lang w:eastAsia="x-none"/>
        </w:rPr>
        <w:t xml:space="preserve"> </w:t>
      </w:r>
    </w:p>
    <w:p w:rsidR="00EF7388" w:rsidRPr="00EF7388" w:rsidRDefault="00572B18" w:rsidP="00EF7388">
      <w:pPr>
        <w:pStyle w:val="a3"/>
        <w:numPr>
          <w:ilvl w:val="0"/>
          <w:numId w:val="38"/>
        </w:numPr>
        <w:spacing w:line="240" w:lineRule="atLeast"/>
        <w:jc w:val="both"/>
        <w:rPr>
          <w:rFonts w:ascii="Times New Roman" w:eastAsia="Times New Roman" w:hAnsi="Times New Roman" w:cs="Times New Roman"/>
          <w:sz w:val="28"/>
          <w:szCs w:val="28"/>
          <w:lang w:eastAsia="x-none"/>
        </w:rPr>
      </w:pPr>
      <w:r w:rsidRPr="00EF7388">
        <w:rPr>
          <w:rFonts w:ascii="Times New Roman" w:eastAsia="Times New Roman" w:hAnsi="Times New Roman" w:cs="Times New Roman"/>
          <w:sz w:val="28"/>
          <w:szCs w:val="28"/>
          <w:lang w:eastAsia="x-none"/>
        </w:rPr>
        <w:t>Субсидии на иные цели, а именно, на проведение ремонтных работ</w:t>
      </w:r>
      <w:r w:rsidR="00E2190A" w:rsidRPr="00EF7388">
        <w:rPr>
          <w:rFonts w:ascii="Times New Roman" w:eastAsia="Times New Roman" w:hAnsi="Times New Roman" w:cs="Times New Roman"/>
          <w:sz w:val="28"/>
          <w:szCs w:val="28"/>
          <w:lang w:eastAsia="x-none"/>
        </w:rPr>
        <w:t xml:space="preserve"> на реализацию мероприятий, направленных на развитие дополнительного образования -</w:t>
      </w:r>
      <w:r w:rsidR="00B5370F" w:rsidRPr="00EF7388">
        <w:rPr>
          <w:rFonts w:ascii="Times New Roman" w:eastAsia="Times New Roman" w:hAnsi="Times New Roman" w:cs="Times New Roman"/>
          <w:sz w:val="28"/>
          <w:szCs w:val="28"/>
          <w:lang w:eastAsia="x-none"/>
        </w:rPr>
        <w:t>452,7</w:t>
      </w:r>
      <w:r w:rsidR="00E2190A" w:rsidRPr="00EF7388">
        <w:rPr>
          <w:rFonts w:ascii="Times New Roman" w:eastAsia="Times New Roman" w:hAnsi="Times New Roman" w:cs="Times New Roman"/>
          <w:sz w:val="28"/>
          <w:szCs w:val="28"/>
          <w:lang w:eastAsia="x-none"/>
        </w:rPr>
        <w:t xml:space="preserve"> </w:t>
      </w:r>
      <w:proofErr w:type="spellStart"/>
      <w:r w:rsidR="00E2190A" w:rsidRPr="00EF7388">
        <w:rPr>
          <w:rFonts w:ascii="Times New Roman" w:eastAsia="Times New Roman" w:hAnsi="Times New Roman" w:cs="Times New Roman"/>
          <w:sz w:val="28"/>
          <w:szCs w:val="28"/>
          <w:lang w:eastAsia="x-none"/>
        </w:rPr>
        <w:t>ты</w:t>
      </w:r>
      <w:r w:rsidR="00EF7388" w:rsidRPr="00EF7388">
        <w:rPr>
          <w:rFonts w:ascii="Times New Roman" w:eastAsia="Times New Roman" w:hAnsi="Times New Roman" w:cs="Times New Roman"/>
          <w:sz w:val="28"/>
          <w:szCs w:val="28"/>
          <w:lang w:eastAsia="x-none"/>
        </w:rPr>
        <w:t>с</w:t>
      </w:r>
      <w:proofErr w:type="gramStart"/>
      <w:r w:rsidR="00EF7388" w:rsidRPr="00EF7388">
        <w:rPr>
          <w:rFonts w:ascii="Times New Roman" w:eastAsia="Times New Roman" w:hAnsi="Times New Roman" w:cs="Times New Roman"/>
          <w:sz w:val="28"/>
          <w:szCs w:val="28"/>
          <w:lang w:eastAsia="x-none"/>
        </w:rPr>
        <w:t>.р</w:t>
      </w:r>
      <w:proofErr w:type="gramEnd"/>
      <w:r w:rsidR="00EF7388" w:rsidRPr="00EF7388">
        <w:rPr>
          <w:rFonts w:ascii="Times New Roman" w:eastAsia="Times New Roman" w:hAnsi="Times New Roman" w:cs="Times New Roman"/>
          <w:sz w:val="28"/>
          <w:szCs w:val="28"/>
          <w:lang w:eastAsia="x-none"/>
        </w:rPr>
        <w:t>ублей</w:t>
      </w:r>
      <w:proofErr w:type="spellEnd"/>
      <w:r w:rsidR="00EF7388" w:rsidRPr="00EF7388">
        <w:rPr>
          <w:rFonts w:ascii="Times New Roman" w:eastAsia="Times New Roman" w:hAnsi="Times New Roman" w:cs="Times New Roman"/>
          <w:sz w:val="28"/>
          <w:szCs w:val="28"/>
          <w:lang w:eastAsia="x-none"/>
        </w:rPr>
        <w:t xml:space="preserve">. </w:t>
      </w:r>
    </w:p>
    <w:p w:rsidR="00EF7388" w:rsidRDefault="00EF7388" w:rsidP="00EF7388">
      <w:pPr>
        <w:spacing w:line="240" w:lineRule="atLeast"/>
        <w:ind w:left="75"/>
        <w:jc w:val="both"/>
        <w:rPr>
          <w:sz w:val="28"/>
          <w:szCs w:val="28"/>
          <w:lang w:eastAsia="x-none"/>
        </w:rPr>
      </w:pPr>
      <w:r w:rsidRPr="00EF7388">
        <w:rPr>
          <w:sz w:val="28"/>
          <w:szCs w:val="28"/>
          <w:lang w:eastAsia="x-none"/>
        </w:rPr>
        <w:t>З</w:t>
      </w:r>
      <w:r w:rsidR="00B12E88" w:rsidRPr="00EF7388">
        <w:rPr>
          <w:sz w:val="28"/>
          <w:szCs w:val="28"/>
          <w:lang w:eastAsia="x-none"/>
        </w:rPr>
        <w:t xml:space="preserve">а счет </w:t>
      </w:r>
      <w:r w:rsidR="00D15591" w:rsidRPr="00EF7388">
        <w:rPr>
          <w:sz w:val="28"/>
          <w:szCs w:val="28"/>
          <w:lang w:eastAsia="x-none"/>
        </w:rPr>
        <w:t>республиканск</w:t>
      </w:r>
      <w:r w:rsidR="00B12E88" w:rsidRPr="00EF7388">
        <w:rPr>
          <w:sz w:val="28"/>
          <w:szCs w:val="28"/>
          <w:lang w:eastAsia="x-none"/>
        </w:rPr>
        <w:t>ого бюджета</w:t>
      </w:r>
      <w:r w:rsidR="00D15591" w:rsidRPr="00EF7388">
        <w:rPr>
          <w:sz w:val="28"/>
          <w:szCs w:val="28"/>
          <w:lang w:eastAsia="x-none"/>
        </w:rPr>
        <w:t xml:space="preserve"> </w:t>
      </w:r>
      <w:r>
        <w:rPr>
          <w:sz w:val="28"/>
          <w:szCs w:val="28"/>
          <w:lang w:eastAsia="x-none"/>
        </w:rPr>
        <w:t xml:space="preserve"> на ф</w:t>
      </w:r>
      <w:r w:rsidR="00DB1E12" w:rsidRPr="000829E4">
        <w:rPr>
          <w:sz w:val="28"/>
          <w:szCs w:val="28"/>
          <w:lang w:eastAsia="x-none"/>
        </w:rPr>
        <w:t>инансирование расходных обязательств, направленных на развитие дополнительного образования детей</w:t>
      </w:r>
      <w:r w:rsidR="00EC5D34" w:rsidRPr="000829E4">
        <w:rPr>
          <w:sz w:val="28"/>
          <w:szCs w:val="28"/>
          <w:lang w:eastAsia="x-none"/>
        </w:rPr>
        <w:t xml:space="preserve"> </w:t>
      </w:r>
      <w:r w:rsidR="00896931" w:rsidRPr="000829E4">
        <w:rPr>
          <w:sz w:val="28"/>
          <w:szCs w:val="28"/>
          <w:lang w:eastAsia="x-none"/>
        </w:rPr>
        <w:t>-</w:t>
      </w:r>
      <w:r w:rsidR="001D60C0" w:rsidRPr="000829E4">
        <w:rPr>
          <w:sz w:val="28"/>
          <w:szCs w:val="28"/>
          <w:lang w:eastAsia="x-none"/>
        </w:rPr>
        <w:t>73,4</w:t>
      </w:r>
      <w:r w:rsidR="00FA6E2C" w:rsidRPr="000829E4">
        <w:rPr>
          <w:sz w:val="28"/>
          <w:szCs w:val="28"/>
          <w:lang w:eastAsia="x-none"/>
        </w:rPr>
        <w:t xml:space="preserve"> </w:t>
      </w:r>
      <w:proofErr w:type="spellStart"/>
      <w:r w:rsidR="00FA6E2C" w:rsidRPr="000829E4">
        <w:rPr>
          <w:sz w:val="28"/>
          <w:szCs w:val="28"/>
          <w:lang w:eastAsia="x-none"/>
        </w:rPr>
        <w:t>тыс</w:t>
      </w:r>
      <w:proofErr w:type="gramStart"/>
      <w:r w:rsidR="00FA6E2C" w:rsidRPr="000829E4">
        <w:rPr>
          <w:sz w:val="28"/>
          <w:szCs w:val="28"/>
          <w:lang w:eastAsia="x-none"/>
        </w:rPr>
        <w:t>.р</w:t>
      </w:r>
      <w:proofErr w:type="gramEnd"/>
      <w:r w:rsidR="00FA6E2C" w:rsidRPr="000829E4">
        <w:rPr>
          <w:sz w:val="28"/>
          <w:szCs w:val="28"/>
          <w:lang w:eastAsia="x-none"/>
        </w:rPr>
        <w:t>ублей</w:t>
      </w:r>
      <w:proofErr w:type="spellEnd"/>
      <w:r w:rsidR="00FA6E2C" w:rsidRPr="000829E4">
        <w:rPr>
          <w:sz w:val="28"/>
          <w:szCs w:val="28"/>
          <w:lang w:eastAsia="x-none"/>
        </w:rPr>
        <w:t xml:space="preserve">, </w:t>
      </w:r>
      <w:r w:rsidR="007352BE" w:rsidRPr="000829E4">
        <w:rPr>
          <w:sz w:val="28"/>
          <w:szCs w:val="28"/>
          <w:lang w:eastAsia="x-none"/>
        </w:rPr>
        <w:t xml:space="preserve">кроме того </w:t>
      </w:r>
      <w:proofErr w:type="spellStart"/>
      <w:r w:rsidR="007352BE" w:rsidRPr="000829E4">
        <w:rPr>
          <w:sz w:val="28"/>
          <w:szCs w:val="28"/>
          <w:lang w:eastAsia="x-none"/>
        </w:rPr>
        <w:t>софинансирование</w:t>
      </w:r>
      <w:proofErr w:type="spellEnd"/>
      <w:r w:rsidR="007352BE" w:rsidRPr="000829E4">
        <w:rPr>
          <w:sz w:val="28"/>
          <w:szCs w:val="28"/>
          <w:lang w:eastAsia="x-none"/>
        </w:rPr>
        <w:t xml:space="preserve"> из местного </w:t>
      </w:r>
      <w:r w:rsidR="001436E0" w:rsidRPr="000829E4">
        <w:rPr>
          <w:sz w:val="28"/>
          <w:szCs w:val="28"/>
          <w:lang w:eastAsia="x-none"/>
        </w:rPr>
        <w:t xml:space="preserve">бюджета 1,5 </w:t>
      </w:r>
      <w:proofErr w:type="spellStart"/>
      <w:r w:rsidR="001436E0" w:rsidRPr="000829E4">
        <w:rPr>
          <w:sz w:val="28"/>
          <w:szCs w:val="28"/>
          <w:lang w:eastAsia="x-none"/>
        </w:rPr>
        <w:t>тыс.рублей</w:t>
      </w:r>
      <w:proofErr w:type="spellEnd"/>
      <w:r w:rsidR="001436E0" w:rsidRPr="000829E4">
        <w:rPr>
          <w:sz w:val="28"/>
          <w:szCs w:val="28"/>
          <w:lang w:eastAsia="x-none"/>
        </w:rPr>
        <w:t xml:space="preserve">, </w:t>
      </w:r>
      <w:r>
        <w:rPr>
          <w:sz w:val="28"/>
          <w:szCs w:val="28"/>
          <w:lang w:eastAsia="x-none"/>
        </w:rPr>
        <w:t xml:space="preserve">направлены на </w:t>
      </w:r>
      <w:r w:rsidR="001459DF" w:rsidRPr="000829E4">
        <w:rPr>
          <w:sz w:val="28"/>
          <w:szCs w:val="28"/>
          <w:lang w:eastAsia="x-none"/>
        </w:rPr>
        <w:t>обеспечение выполнения требований надзорных органов</w:t>
      </w:r>
      <w:r w:rsidR="001436E0" w:rsidRPr="000829E4">
        <w:rPr>
          <w:sz w:val="28"/>
          <w:szCs w:val="28"/>
          <w:lang w:eastAsia="x-none"/>
        </w:rPr>
        <w:t>.</w:t>
      </w:r>
    </w:p>
    <w:p w:rsidR="00232869" w:rsidRPr="000829E4" w:rsidRDefault="00EF7388" w:rsidP="00EF7388">
      <w:pPr>
        <w:spacing w:line="240" w:lineRule="atLeast"/>
        <w:ind w:left="75"/>
        <w:jc w:val="both"/>
        <w:rPr>
          <w:sz w:val="28"/>
          <w:szCs w:val="28"/>
          <w:lang w:eastAsia="x-none"/>
        </w:rPr>
      </w:pPr>
      <w:r>
        <w:rPr>
          <w:sz w:val="28"/>
          <w:szCs w:val="28"/>
          <w:lang w:eastAsia="x-none"/>
        </w:rPr>
        <w:t xml:space="preserve"> </w:t>
      </w:r>
      <w:r w:rsidR="00232869" w:rsidRPr="000829E4">
        <w:rPr>
          <w:sz w:val="28"/>
          <w:szCs w:val="28"/>
          <w:lang w:eastAsia="x-none"/>
        </w:rPr>
        <w:t xml:space="preserve">Из резервного фонда выделено на издание книги памяти К.Ф.Малчиева-100,0 </w:t>
      </w:r>
      <w:proofErr w:type="spellStart"/>
      <w:r w:rsidR="00232869" w:rsidRPr="000829E4">
        <w:rPr>
          <w:sz w:val="28"/>
          <w:szCs w:val="28"/>
          <w:lang w:eastAsia="x-none"/>
        </w:rPr>
        <w:t>тыс</w:t>
      </w:r>
      <w:proofErr w:type="gramStart"/>
      <w:r w:rsidR="00232869" w:rsidRPr="000829E4">
        <w:rPr>
          <w:sz w:val="28"/>
          <w:szCs w:val="28"/>
          <w:lang w:eastAsia="x-none"/>
        </w:rPr>
        <w:t>.р</w:t>
      </w:r>
      <w:proofErr w:type="gramEnd"/>
      <w:r w:rsidR="00232869" w:rsidRPr="000829E4">
        <w:rPr>
          <w:sz w:val="28"/>
          <w:szCs w:val="28"/>
          <w:lang w:eastAsia="x-none"/>
        </w:rPr>
        <w:t>ублей</w:t>
      </w:r>
      <w:proofErr w:type="spellEnd"/>
      <w:r w:rsidR="00232869" w:rsidRPr="000829E4">
        <w:rPr>
          <w:sz w:val="28"/>
          <w:szCs w:val="28"/>
          <w:lang w:eastAsia="x-none"/>
        </w:rPr>
        <w:t>.</w:t>
      </w:r>
    </w:p>
    <w:p w:rsidR="004A63BF" w:rsidRPr="000829E4" w:rsidRDefault="00896931" w:rsidP="00C24135">
      <w:pPr>
        <w:tabs>
          <w:tab w:val="left" w:pos="0"/>
        </w:tabs>
        <w:spacing w:line="240" w:lineRule="atLeast"/>
        <w:jc w:val="both"/>
        <w:rPr>
          <w:sz w:val="28"/>
          <w:szCs w:val="28"/>
          <w:lang w:eastAsia="x-none"/>
        </w:rPr>
      </w:pPr>
      <w:r w:rsidRPr="000829E4">
        <w:rPr>
          <w:sz w:val="28"/>
          <w:szCs w:val="28"/>
          <w:lang w:eastAsia="x-none"/>
        </w:rPr>
        <w:t xml:space="preserve">Так же, из местного бюджета </w:t>
      </w:r>
      <w:r w:rsidR="00E2190A" w:rsidRPr="000829E4">
        <w:rPr>
          <w:sz w:val="28"/>
          <w:szCs w:val="28"/>
          <w:lang w:eastAsia="x-none"/>
        </w:rPr>
        <w:t>направлены</w:t>
      </w:r>
      <w:r w:rsidR="00CD36D0" w:rsidRPr="000829E4">
        <w:rPr>
          <w:sz w:val="28"/>
          <w:szCs w:val="28"/>
          <w:lang w:eastAsia="x-none"/>
        </w:rPr>
        <w:t xml:space="preserve"> на </w:t>
      </w:r>
      <w:r w:rsidR="00F2027B" w:rsidRPr="000829E4">
        <w:rPr>
          <w:sz w:val="28"/>
          <w:szCs w:val="28"/>
          <w:lang w:eastAsia="x-none"/>
        </w:rPr>
        <w:t>проведение текущего ремонта зданий</w:t>
      </w:r>
      <w:r w:rsidR="00C84AD7" w:rsidRPr="000829E4">
        <w:rPr>
          <w:sz w:val="28"/>
          <w:szCs w:val="28"/>
          <w:lang w:eastAsia="x-none"/>
        </w:rPr>
        <w:t xml:space="preserve"> и другие хозяйственные расходы</w:t>
      </w:r>
      <w:r w:rsidR="00FE4242" w:rsidRPr="000829E4">
        <w:rPr>
          <w:sz w:val="28"/>
          <w:szCs w:val="28"/>
          <w:lang w:eastAsia="x-none"/>
        </w:rPr>
        <w:t xml:space="preserve"> -</w:t>
      </w:r>
      <w:r w:rsidR="00F74BC8" w:rsidRPr="000829E4">
        <w:rPr>
          <w:sz w:val="28"/>
          <w:szCs w:val="28"/>
          <w:lang w:eastAsia="x-none"/>
        </w:rPr>
        <w:t>279,3</w:t>
      </w:r>
      <w:r w:rsidR="00FE4242" w:rsidRPr="000829E4">
        <w:rPr>
          <w:sz w:val="28"/>
          <w:szCs w:val="28"/>
          <w:lang w:eastAsia="x-none"/>
        </w:rPr>
        <w:t>тыс</w:t>
      </w:r>
      <w:proofErr w:type="gramStart"/>
      <w:r w:rsidR="00FE4242" w:rsidRPr="000829E4">
        <w:rPr>
          <w:sz w:val="28"/>
          <w:szCs w:val="28"/>
          <w:lang w:eastAsia="x-none"/>
        </w:rPr>
        <w:t>.р</w:t>
      </w:r>
      <w:proofErr w:type="gramEnd"/>
      <w:r w:rsidR="00FE4242" w:rsidRPr="000829E4">
        <w:rPr>
          <w:sz w:val="28"/>
          <w:szCs w:val="28"/>
          <w:lang w:eastAsia="x-none"/>
        </w:rPr>
        <w:t>ублей</w:t>
      </w:r>
      <w:r w:rsidR="004A63BF" w:rsidRPr="000829E4">
        <w:rPr>
          <w:sz w:val="28"/>
          <w:szCs w:val="28"/>
          <w:lang w:eastAsia="x-none"/>
        </w:rPr>
        <w:t>:</w:t>
      </w:r>
    </w:p>
    <w:p w:rsidR="0083656D" w:rsidRPr="000829E4" w:rsidRDefault="0083656D" w:rsidP="00C24135">
      <w:pPr>
        <w:pStyle w:val="a3"/>
        <w:numPr>
          <w:ilvl w:val="0"/>
          <w:numId w:val="19"/>
        </w:numPr>
        <w:tabs>
          <w:tab w:val="left" w:pos="0"/>
        </w:tabs>
        <w:ind w:left="0" w:firstLine="0"/>
        <w:rPr>
          <w:rFonts w:ascii="Times New Roman" w:hAnsi="Times New Roman" w:cs="Times New Roman"/>
          <w:sz w:val="28"/>
          <w:szCs w:val="28"/>
          <w:lang w:eastAsia="x-none"/>
        </w:rPr>
      </w:pPr>
      <w:r w:rsidRPr="000829E4">
        <w:rPr>
          <w:rFonts w:ascii="Times New Roman" w:hAnsi="Times New Roman" w:cs="Times New Roman"/>
          <w:sz w:val="28"/>
          <w:szCs w:val="28"/>
          <w:lang w:eastAsia="x-none"/>
        </w:rPr>
        <w:t xml:space="preserve">на текущий ремонт 3 этажа здания МАУДО «ОДШИ </w:t>
      </w:r>
      <w:proofErr w:type="spellStart"/>
      <w:r w:rsidRPr="000829E4">
        <w:rPr>
          <w:rFonts w:ascii="Times New Roman" w:hAnsi="Times New Roman" w:cs="Times New Roman"/>
          <w:sz w:val="28"/>
          <w:szCs w:val="28"/>
          <w:lang w:eastAsia="x-none"/>
        </w:rPr>
        <w:t>им.К.Ф.Малчиева</w:t>
      </w:r>
      <w:proofErr w:type="spellEnd"/>
      <w:r w:rsidRPr="000829E4">
        <w:rPr>
          <w:rFonts w:ascii="Times New Roman" w:hAnsi="Times New Roman" w:cs="Times New Roman"/>
          <w:sz w:val="28"/>
          <w:szCs w:val="28"/>
          <w:lang w:eastAsia="x-none"/>
        </w:rPr>
        <w:t xml:space="preserve">» - 150,00 </w:t>
      </w:r>
      <w:proofErr w:type="spellStart"/>
      <w:r w:rsidRPr="000829E4">
        <w:rPr>
          <w:rFonts w:ascii="Times New Roman" w:hAnsi="Times New Roman" w:cs="Times New Roman"/>
          <w:sz w:val="28"/>
          <w:szCs w:val="28"/>
          <w:lang w:eastAsia="x-none"/>
        </w:rPr>
        <w:t>тыс</w:t>
      </w:r>
      <w:proofErr w:type="gramStart"/>
      <w:r w:rsidRPr="000829E4">
        <w:rPr>
          <w:rFonts w:ascii="Times New Roman" w:hAnsi="Times New Roman" w:cs="Times New Roman"/>
          <w:sz w:val="28"/>
          <w:szCs w:val="28"/>
          <w:lang w:eastAsia="x-none"/>
        </w:rPr>
        <w:t>.р</w:t>
      </w:r>
      <w:proofErr w:type="gramEnd"/>
      <w:r w:rsidRPr="000829E4">
        <w:rPr>
          <w:rFonts w:ascii="Times New Roman" w:hAnsi="Times New Roman" w:cs="Times New Roman"/>
          <w:sz w:val="28"/>
          <w:szCs w:val="28"/>
          <w:lang w:eastAsia="x-none"/>
        </w:rPr>
        <w:t>ублей</w:t>
      </w:r>
      <w:proofErr w:type="spellEnd"/>
      <w:r w:rsidRPr="000829E4">
        <w:rPr>
          <w:rFonts w:ascii="Times New Roman" w:hAnsi="Times New Roman" w:cs="Times New Roman"/>
          <w:sz w:val="28"/>
          <w:szCs w:val="28"/>
          <w:lang w:eastAsia="x-none"/>
        </w:rPr>
        <w:t xml:space="preserve"> (приобретение и укладка сценического линолеума)</w:t>
      </w:r>
    </w:p>
    <w:p w:rsidR="00F74BC8" w:rsidRPr="000829E4" w:rsidRDefault="00FA6E2C" w:rsidP="00C24135">
      <w:pPr>
        <w:pStyle w:val="a3"/>
        <w:numPr>
          <w:ilvl w:val="0"/>
          <w:numId w:val="19"/>
        </w:numPr>
        <w:tabs>
          <w:tab w:val="left" w:pos="0"/>
        </w:tabs>
        <w:spacing w:line="240" w:lineRule="atLeast"/>
        <w:ind w:left="0" w:firstLine="0"/>
        <w:jc w:val="both"/>
        <w:rPr>
          <w:sz w:val="28"/>
          <w:szCs w:val="28"/>
          <w:lang w:eastAsia="x-none"/>
        </w:rPr>
      </w:pPr>
      <w:r w:rsidRPr="000829E4">
        <w:rPr>
          <w:rFonts w:ascii="Times New Roman" w:hAnsi="Times New Roman" w:cs="Times New Roman"/>
          <w:sz w:val="28"/>
          <w:szCs w:val="28"/>
          <w:lang w:eastAsia="x-none"/>
        </w:rPr>
        <w:t xml:space="preserve">на текущий ремонт </w:t>
      </w:r>
      <w:r w:rsidR="004A7D57" w:rsidRPr="000829E4">
        <w:rPr>
          <w:rFonts w:ascii="Times New Roman" w:hAnsi="Times New Roman" w:cs="Times New Roman"/>
          <w:sz w:val="28"/>
          <w:szCs w:val="28"/>
          <w:lang w:eastAsia="x-none"/>
        </w:rPr>
        <w:t xml:space="preserve">ДЮСШ </w:t>
      </w:r>
      <w:r w:rsidR="00356D6C">
        <w:rPr>
          <w:rFonts w:ascii="Times New Roman" w:hAnsi="Times New Roman" w:cs="Times New Roman"/>
          <w:sz w:val="28"/>
          <w:szCs w:val="28"/>
          <w:lang w:eastAsia="x-none"/>
        </w:rPr>
        <w:t xml:space="preserve">и </w:t>
      </w:r>
      <w:r w:rsidR="00E61650" w:rsidRPr="000829E4">
        <w:rPr>
          <w:rFonts w:ascii="Times New Roman" w:hAnsi="Times New Roman" w:cs="Times New Roman"/>
          <w:sz w:val="28"/>
          <w:szCs w:val="28"/>
          <w:lang w:eastAsia="x-none"/>
        </w:rPr>
        <w:t xml:space="preserve"> ЦДТ - </w:t>
      </w:r>
      <w:r w:rsidRPr="000829E4">
        <w:rPr>
          <w:rFonts w:ascii="Times New Roman" w:hAnsi="Times New Roman" w:cs="Times New Roman"/>
          <w:sz w:val="28"/>
          <w:szCs w:val="28"/>
          <w:lang w:eastAsia="x-none"/>
        </w:rPr>
        <w:t>96,3 тыс. рублей</w:t>
      </w:r>
      <w:r w:rsidR="004A7D57" w:rsidRPr="000829E4">
        <w:rPr>
          <w:sz w:val="28"/>
          <w:szCs w:val="28"/>
          <w:lang w:eastAsia="x-none"/>
        </w:rPr>
        <w:t>;</w:t>
      </w:r>
    </w:p>
    <w:p w:rsidR="00C24135" w:rsidRPr="000829E4" w:rsidRDefault="00C24135" w:rsidP="00C24135">
      <w:pPr>
        <w:pStyle w:val="a3"/>
        <w:numPr>
          <w:ilvl w:val="0"/>
          <w:numId w:val="19"/>
        </w:numPr>
        <w:tabs>
          <w:tab w:val="left" w:pos="0"/>
        </w:tabs>
        <w:spacing w:line="240" w:lineRule="atLeast"/>
        <w:ind w:left="0" w:firstLine="0"/>
        <w:jc w:val="both"/>
        <w:rPr>
          <w:sz w:val="28"/>
          <w:szCs w:val="28"/>
          <w:lang w:eastAsia="x-none"/>
        </w:rPr>
      </w:pPr>
      <w:r w:rsidRPr="000829E4">
        <w:rPr>
          <w:rFonts w:ascii="Times New Roman" w:hAnsi="Times New Roman" w:cs="Times New Roman"/>
          <w:sz w:val="28"/>
          <w:szCs w:val="28"/>
          <w:lang w:eastAsia="x-none"/>
        </w:rPr>
        <w:t>на</w:t>
      </w:r>
      <w:r w:rsidRPr="000829E4">
        <w:rPr>
          <w:rFonts w:ascii="Times New Roman" w:eastAsia="Times New Roman" w:hAnsi="Times New Roman" w:cs="Times New Roman"/>
          <w:sz w:val="28"/>
          <w:szCs w:val="28"/>
          <w:lang w:eastAsia="x-none"/>
        </w:rPr>
        <w:t xml:space="preserve"> мероприятия в целях профилактики и устранения распространения </w:t>
      </w:r>
      <w:proofErr w:type="spellStart"/>
      <w:r w:rsidRPr="000829E4">
        <w:rPr>
          <w:rFonts w:ascii="Times New Roman" w:eastAsia="Times New Roman" w:hAnsi="Times New Roman" w:cs="Times New Roman"/>
          <w:sz w:val="28"/>
          <w:szCs w:val="28"/>
          <w:lang w:eastAsia="x-none"/>
        </w:rPr>
        <w:t>коронавирусной</w:t>
      </w:r>
      <w:proofErr w:type="spellEnd"/>
      <w:r w:rsidRPr="000829E4">
        <w:rPr>
          <w:rFonts w:ascii="Times New Roman" w:eastAsia="Times New Roman" w:hAnsi="Times New Roman" w:cs="Times New Roman"/>
          <w:sz w:val="28"/>
          <w:szCs w:val="28"/>
          <w:lang w:eastAsia="x-none"/>
        </w:rPr>
        <w:t xml:space="preserve"> инфекции 2,5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r w:rsidRPr="000829E4">
        <w:rPr>
          <w:rFonts w:ascii="Times New Roman" w:eastAsia="Times New Roman" w:hAnsi="Times New Roman" w:cs="Times New Roman"/>
          <w:sz w:val="28"/>
          <w:szCs w:val="28"/>
          <w:lang w:eastAsia="x-none"/>
        </w:rPr>
        <w:t>;</w:t>
      </w:r>
    </w:p>
    <w:p w:rsidR="004A7D57" w:rsidRPr="000829E4" w:rsidRDefault="00C24135" w:rsidP="00C24135">
      <w:pPr>
        <w:pStyle w:val="a3"/>
        <w:numPr>
          <w:ilvl w:val="0"/>
          <w:numId w:val="19"/>
        </w:numPr>
        <w:tabs>
          <w:tab w:val="left" w:pos="0"/>
        </w:tabs>
        <w:spacing w:line="240" w:lineRule="atLeast"/>
        <w:ind w:left="0" w:firstLine="0"/>
        <w:jc w:val="both"/>
        <w:rPr>
          <w:sz w:val="28"/>
          <w:szCs w:val="28"/>
          <w:lang w:eastAsia="x-none"/>
        </w:rPr>
      </w:pPr>
      <w:r w:rsidRPr="000829E4">
        <w:rPr>
          <w:rFonts w:ascii="Times New Roman" w:eastAsia="Times New Roman" w:hAnsi="Times New Roman" w:cs="Times New Roman"/>
          <w:sz w:val="28"/>
          <w:szCs w:val="28"/>
          <w:lang w:eastAsia="x-none"/>
        </w:rPr>
        <w:t xml:space="preserve"> психиатрическое освидетельствование педагогических работников - 29,1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p>
    <w:p w:rsidR="00F74BC8" w:rsidRPr="000829E4" w:rsidRDefault="00F74BC8" w:rsidP="00745008">
      <w:pPr>
        <w:tabs>
          <w:tab w:val="left" w:pos="0"/>
        </w:tabs>
        <w:spacing w:line="240" w:lineRule="atLeast"/>
        <w:ind w:firstLine="142"/>
        <w:jc w:val="both"/>
        <w:rPr>
          <w:sz w:val="28"/>
          <w:szCs w:val="28"/>
          <w:lang w:eastAsia="x-none"/>
        </w:rPr>
      </w:pPr>
    </w:p>
    <w:p w:rsidR="000405C1" w:rsidRPr="000829E4" w:rsidRDefault="00880E80" w:rsidP="00352EC5">
      <w:pPr>
        <w:spacing w:line="276" w:lineRule="auto"/>
        <w:ind w:firstLine="284"/>
        <w:jc w:val="both"/>
        <w:rPr>
          <w:b/>
          <w:sz w:val="28"/>
          <w:szCs w:val="28"/>
          <w:lang w:eastAsia="x-none"/>
        </w:rPr>
      </w:pPr>
      <w:r w:rsidRPr="000829E4">
        <w:rPr>
          <w:b/>
          <w:sz w:val="28"/>
          <w:szCs w:val="28"/>
          <w:lang w:eastAsia="x-none"/>
        </w:rPr>
        <w:lastRenderedPageBreak/>
        <w:t>Молодежная политика и оздоровление детей</w:t>
      </w:r>
      <w:r w:rsidR="006B0EA8" w:rsidRPr="000829E4">
        <w:rPr>
          <w:b/>
          <w:sz w:val="28"/>
          <w:szCs w:val="28"/>
          <w:lang w:eastAsia="x-none"/>
        </w:rPr>
        <w:t xml:space="preserve"> расходы составили </w:t>
      </w:r>
      <w:r w:rsidR="00F74BC8" w:rsidRPr="000829E4">
        <w:rPr>
          <w:b/>
          <w:sz w:val="28"/>
          <w:szCs w:val="28"/>
          <w:lang w:eastAsia="x-none"/>
        </w:rPr>
        <w:t>1470,4</w:t>
      </w:r>
      <w:r w:rsidR="00352EC5" w:rsidRPr="000829E4">
        <w:rPr>
          <w:b/>
          <w:sz w:val="28"/>
          <w:szCs w:val="28"/>
          <w:lang w:eastAsia="x-none"/>
        </w:rPr>
        <w:t xml:space="preserve"> </w:t>
      </w:r>
      <w:proofErr w:type="spellStart"/>
      <w:r w:rsidR="00352EC5" w:rsidRPr="000829E4">
        <w:rPr>
          <w:b/>
          <w:sz w:val="28"/>
          <w:szCs w:val="28"/>
          <w:lang w:eastAsia="x-none"/>
        </w:rPr>
        <w:t>тыс</w:t>
      </w:r>
      <w:proofErr w:type="gramStart"/>
      <w:r w:rsidR="00352EC5" w:rsidRPr="000829E4">
        <w:rPr>
          <w:b/>
          <w:sz w:val="28"/>
          <w:szCs w:val="28"/>
          <w:lang w:eastAsia="x-none"/>
        </w:rPr>
        <w:t>.р</w:t>
      </w:r>
      <w:proofErr w:type="gramEnd"/>
      <w:r w:rsidR="00352EC5" w:rsidRPr="000829E4">
        <w:rPr>
          <w:b/>
          <w:sz w:val="28"/>
          <w:szCs w:val="28"/>
          <w:lang w:eastAsia="x-none"/>
        </w:rPr>
        <w:t>ублей</w:t>
      </w:r>
      <w:proofErr w:type="spellEnd"/>
      <w:r w:rsidR="00352EC5" w:rsidRPr="000829E4">
        <w:rPr>
          <w:b/>
          <w:sz w:val="28"/>
          <w:szCs w:val="28"/>
          <w:lang w:eastAsia="x-none"/>
        </w:rPr>
        <w:t xml:space="preserve"> , 100 % исполнения</w:t>
      </w:r>
      <w:r w:rsidR="00356D6C">
        <w:rPr>
          <w:b/>
          <w:sz w:val="28"/>
          <w:szCs w:val="28"/>
          <w:lang w:eastAsia="x-none"/>
        </w:rPr>
        <w:t xml:space="preserve"> плановых назначений</w:t>
      </w:r>
      <w:r w:rsidR="00352EC5" w:rsidRPr="000829E4">
        <w:rPr>
          <w:b/>
          <w:sz w:val="28"/>
          <w:szCs w:val="28"/>
          <w:lang w:eastAsia="x-none"/>
        </w:rPr>
        <w:t xml:space="preserve">: </w:t>
      </w:r>
    </w:p>
    <w:p w:rsidR="0083656D" w:rsidRPr="000829E4" w:rsidRDefault="00B247C6" w:rsidP="00B247C6">
      <w:pPr>
        <w:tabs>
          <w:tab w:val="left" w:pos="0"/>
        </w:tabs>
        <w:spacing w:line="240" w:lineRule="atLeast"/>
        <w:jc w:val="both"/>
        <w:rPr>
          <w:color w:val="000000" w:themeColor="text1"/>
          <w:sz w:val="28"/>
          <w:szCs w:val="28"/>
        </w:rPr>
      </w:pPr>
      <w:r>
        <w:rPr>
          <w:sz w:val="28"/>
          <w:szCs w:val="28"/>
          <w:lang w:eastAsia="x-none"/>
        </w:rPr>
        <w:t xml:space="preserve">     </w:t>
      </w:r>
      <w:r w:rsidR="00356D6C">
        <w:rPr>
          <w:sz w:val="28"/>
          <w:szCs w:val="28"/>
          <w:lang w:eastAsia="x-none"/>
        </w:rPr>
        <w:t>Н</w:t>
      </w:r>
      <w:r w:rsidR="004C5AEC" w:rsidRPr="000829E4">
        <w:rPr>
          <w:sz w:val="28"/>
          <w:szCs w:val="28"/>
          <w:lang w:eastAsia="x-none"/>
        </w:rPr>
        <w:t>а мероприятия по молодежной политике</w:t>
      </w:r>
      <w:r w:rsidR="002614DF" w:rsidRPr="000829E4">
        <w:rPr>
          <w:sz w:val="28"/>
          <w:szCs w:val="28"/>
          <w:lang w:eastAsia="x-none"/>
        </w:rPr>
        <w:t xml:space="preserve"> направлено – </w:t>
      </w:r>
      <w:r w:rsidR="00830F5B" w:rsidRPr="000829E4">
        <w:rPr>
          <w:sz w:val="28"/>
          <w:szCs w:val="28"/>
          <w:lang w:eastAsia="x-none"/>
        </w:rPr>
        <w:t>89,2</w:t>
      </w:r>
      <w:r w:rsidR="002614DF" w:rsidRPr="000829E4">
        <w:rPr>
          <w:sz w:val="28"/>
          <w:szCs w:val="28"/>
          <w:lang w:eastAsia="x-none"/>
        </w:rPr>
        <w:t xml:space="preserve"> </w:t>
      </w:r>
      <w:proofErr w:type="spellStart"/>
      <w:r w:rsidR="002614DF" w:rsidRPr="000829E4">
        <w:rPr>
          <w:sz w:val="28"/>
          <w:szCs w:val="28"/>
          <w:lang w:eastAsia="x-none"/>
        </w:rPr>
        <w:t>тыс</w:t>
      </w:r>
      <w:proofErr w:type="gramStart"/>
      <w:r w:rsidR="002614DF" w:rsidRPr="000829E4">
        <w:rPr>
          <w:sz w:val="28"/>
          <w:szCs w:val="28"/>
          <w:lang w:eastAsia="x-none"/>
        </w:rPr>
        <w:t>.р</w:t>
      </w:r>
      <w:proofErr w:type="gramEnd"/>
      <w:r w:rsidR="002614DF" w:rsidRPr="000829E4">
        <w:rPr>
          <w:sz w:val="28"/>
          <w:szCs w:val="28"/>
          <w:lang w:eastAsia="x-none"/>
        </w:rPr>
        <w:t>ублей</w:t>
      </w:r>
      <w:proofErr w:type="spellEnd"/>
      <w:r>
        <w:rPr>
          <w:sz w:val="28"/>
          <w:szCs w:val="28"/>
          <w:lang w:eastAsia="x-none"/>
        </w:rPr>
        <w:t>, в том числе,</w:t>
      </w:r>
      <w:r w:rsidR="000405C1" w:rsidRPr="000829E4">
        <w:rPr>
          <w:sz w:val="28"/>
          <w:szCs w:val="28"/>
          <w:lang w:eastAsia="x-none"/>
        </w:rPr>
        <w:t xml:space="preserve"> </w:t>
      </w:r>
      <w:r w:rsidR="0083656D" w:rsidRPr="000829E4">
        <w:rPr>
          <w:color w:val="000000" w:themeColor="text1"/>
          <w:sz w:val="28"/>
          <w:szCs w:val="28"/>
        </w:rPr>
        <w:t>на приобретения плакатов для проведения профилактических мероприятий асоциальных явлений в молодёжной среде</w:t>
      </w:r>
      <w:r w:rsidR="002A3C34" w:rsidRPr="000829E4">
        <w:rPr>
          <w:color w:val="000000" w:themeColor="text1"/>
          <w:sz w:val="28"/>
          <w:szCs w:val="28"/>
        </w:rPr>
        <w:t xml:space="preserve">- 9,2 </w:t>
      </w:r>
      <w:proofErr w:type="spellStart"/>
      <w:r w:rsidR="002A3C34" w:rsidRPr="000829E4">
        <w:rPr>
          <w:color w:val="000000" w:themeColor="text1"/>
          <w:sz w:val="28"/>
          <w:szCs w:val="28"/>
        </w:rPr>
        <w:t>тыс.рублей</w:t>
      </w:r>
      <w:proofErr w:type="spellEnd"/>
      <w:r w:rsidR="002A3C34" w:rsidRPr="000829E4">
        <w:rPr>
          <w:color w:val="000000" w:themeColor="text1"/>
          <w:sz w:val="28"/>
          <w:szCs w:val="28"/>
        </w:rPr>
        <w:t>;</w:t>
      </w:r>
      <w:r>
        <w:rPr>
          <w:color w:val="000000" w:themeColor="text1"/>
          <w:sz w:val="28"/>
          <w:szCs w:val="28"/>
        </w:rPr>
        <w:t xml:space="preserve"> </w:t>
      </w:r>
      <w:r w:rsidR="0083656D" w:rsidRPr="000829E4">
        <w:rPr>
          <w:color w:val="000000" w:themeColor="text1"/>
          <w:sz w:val="28"/>
          <w:szCs w:val="28"/>
        </w:rPr>
        <w:t xml:space="preserve">награждение волонтеров, по итогам голосования по благоустройству территории </w:t>
      </w:r>
      <w:proofErr w:type="spellStart"/>
      <w:r w:rsidR="0083656D" w:rsidRPr="000829E4">
        <w:rPr>
          <w:color w:val="000000" w:themeColor="text1"/>
          <w:sz w:val="28"/>
          <w:szCs w:val="28"/>
        </w:rPr>
        <w:t>Онгудайского</w:t>
      </w:r>
      <w:proofErr w:type="spellEnd"/>
      <w:r w:rsidR="0083656D" w:rsidRPr="000829E4">
        <w:rPr>
          <w:color w:val="000000" w:themeColor="text1"/>
          <w:sz w:val="28"/>
          <w:szCs w:val="28"/>
        </w:rPr>
        <w:t xml:space="preserve"> района</w:t>
      </w:r>
      <w:r w:rsidR="002A3C34" w:rsidRPr="000829E4">
        <w:rPr>
          <w:color w:val="000000" w:themeColor="text1"/>
          <w:sz w:val="28"/>
          <w:szCs w:val="28"/>
        </w:rPr>
        <w:t xml:space="preserve">- 5,0 </w:t>
      </w:r>
      <w:proofErr w:type="spellStart"/>
      <w:r w:rsidR="002A3C34" w:rsidRPr="000829E4">
        <w:rPr>
          <w:color w:val="000000" w:themeColor="text1"/>
          <w:sz w:val="28"/>
          <w:szCs w:val="28"/>
        </w:rPr>
        <w:t>тыс.рублей</w:t>
      </w:r>
      <w:proofErr w:type="spellEnd"/>
      <w:r w:rsidR="0083656D" w:rsidRPr="000829E4">
        <w:rPr>
          <w:color w:val="000000" w:themeColor="text1"/>
          <w:sz w:val="28"/>
          <w:szCs w:val="28"/>
        </w:rPr>
        <w:t>;</w:t>
      </w:r>
      <w:r>
        <w:rPr>
          <w:color w:val="000000" w:themeColor="text1"/>
          <w:sz w:val="28"/>
          <w:szCs w:val="28"/>
        </w:rPr>
        <w:t xml:space="preserve"> </w:t>
      </w:r>
      <w:r w:rsidR="0083656D" w:rsidRPr="000829E4">
        <w:rPr>
          <w:color w:val="000000" w:themeColor="text1"/>
          <w:sz w:val="28"/>
          <w:szCs w:val="28"/>
        </w:rPr>
        <w:t xml:space="preserve">для проведения мероприятий (Рейдовые мероприятия </w:t>
      </w:r>
      <w:r w:rsidR="003767B5" w:rsidRPr="000829E4">
        <w:rPr>
          <w:color w:val="000000" w:themeColor="text1"/>
          <w:sz w:val="28"/>
          <w:szCs w:val="28"/>
        </w:rPr>
        <w:t>согласно плана работы;</w:t>
      </w:r>
      <w:r w:rsidR="0083656D" w:rsidRPr="000829E4">
        <w:rPr>
          <w:color w:val="000000" w:themeColor="text1"/>
          <w:sz w:val="28"/>
          <w:szCs w:val="28"/>
        </w:rPr>
        <w:t xml:space="preserve"> </w:t>
      </w:r>
      <w:r w:rsidR="003767B5" w:rsidRPr="000829E4">
        <w:rPr>
          <w:color w:val="000000" w:themeColor="text1"/>
          <w:sz w:val="28"/>
          <w:szCs w:val="28"/>
        </w:rPr>
        <w:t>а</w:t>
      </w:r>
      <w:r w:rsidR="0083656D" w:rsidRPr="000829E4">
        <w:rPr>
          <w:color w:val="000000" w:themeColor="text1"/>
          <w:sz w:val="28"/>
          <w:szCs w:val="28"/>
        </w:rPr>
        <w:t>кци</w:t>
      </w:r>
      <w:r w:rsidR="003767B5" w:rsidRPr="000829E4">
        <w:rPr>
          <w:color w:val="000000" w:themeColor="text1"/>
          <w:sz w:val="28"/>
          <w:szCs w:val="28"/>
        </w:rPr>
        <w:t>и</w:t>
      </w:r>
      <w:r w:rsidR="0083656D" w:rsidRPr="000829E4">
        <w:rPr>
          <w:color w:val="000000" w:themeColor="text1"/>
          <w:sz w:val="28"/>
          <w:szCs w:val="28"/>
        </w:rPr>
        <w:t xml:space="preserve"> с привлечением волонтеров ко Дню защитника Отечества</w:t>
      </w:r>
      <w:r w:rsidR="00425EAA" w:rsidRPr="000829E4">
        <w:rPr>
          <w:color w:val="000000" w:themeColor="text1"/>
          <w:sz w:val="28"/>
          <w:szCs w:val="28"/>
        </w:rPr>
        <w:t xml:space="preserve"> </w:t>
      </w:r>
      <w:r w:rsidR="0083656D" w:rsidRPr="000829E4">
        <w:rPr>
          <w:color w:val="000000" w:themeColor="text1"/>
          <w:sz w:val="28"/>
          <w:szCs w:val="28"/>
        </w:rPr>
        <w:t xml:space="preserve"> ко Дню борьбы с наркоманией и незаконным оборотом наркотиков</w:t>
      </w:r>
      <w:r w:rsidR="00425EAA" w:rsidRPr="000829E4">
        <w:rPr>
          <w:color w:val="000000" w:themeColor="text1"/>
          <w:sz w:val="28"/>
          <w:szCs w:val="28"/>
        </w:rPr>
        <w:t>; р</w:t>
      </w:r>
      <w:r w:rsidR="0083656D" w:rsidRPr="000829E4">
        <w:rPr>
          <w:color w:val="000000" w:themeColor="text1"/>
          <w:sz w:val="28"/>
          <w:szCs w:val="28"/>
        </w:rPr>
        <w:t>айонны</w:t>
      </w:r>
      <w:r w:rsidR="00DD50C4" w:rsidRPr="000829E4">
        <w:rPr>
          <w:color w:val="000000" w:themeColor="text1"/>
          <w:sz w:val="28"/>
          <w:szCs w:val="28"/>
        </w:rPr>
        <w:t xml:space="preserve">е конкурсы, месячники </w:t>
      </w:r>
      <w:r w:rsidR="00E012E4" w:rsidRPr="000829E4">
        <w:rPr>
          <w:color w:val="000000" w:themeColor="text1"/>
          <w:sz w:val="28"/>
          <w:szCs w:val="28"/>
        </w:rPr>
        <w:t xml:space="preserve">и другие мероприятия </w:t>
      </w:r>
      <w:r w:rsidR="00DD50C4" w:rsidRPr="000829E4">
        <w:rPr>
          <w:color w:val="000000" w:themeColor="text1"/>
          <w:sz w:val="28"/>
          <w:szCs w:val="28"/>
        </w:rPr>
        <w:t>по работе с молодежью</w:t>
      </w:r>
      <w:r w:rsidR="00E012E4" w:rsidRPr="000829E4">
        <w:rPr>
          <w:color w:val="000000" w:themeColor="text1"/>
          <w:sz w:val="28"/>
          <w:szCs w:val="28"/>
        </w:rPr>
        <w:t xml:space="preserve"> </w:t>
      </w:r>
      <w:r w:rsidR="004313C1" w:rsidRPr="000829E4">
        <w:rPr>
          <w:color w:val="000000" w:themeColor="text1"/>
          <w:sz w:val="28"/>
          <w:szCs w:val="28"/>
        </w:rPr>
        <w:t xml:space="preserve">- 40,9 </w:t>
      </w:r>
      <w:proofErr w:type="spellStart"/>
      <w:r w:rsidR="004313C1" w:rsidRPr="000829E4">
        <w:rPr>
          <w:color w:val="000000" w:themeColor="text1"/>
          <w:sz w:val="28"/>
          <w:szCs w:val="28"/>
        </w:rPr>
        <w:t>тыс</w:t>
      </w:r>
      <w:proofErr w:type="gramStart"/>
      <w:r w:rsidR="004313C1" w:rsidRPr="000829E4">
        <w:rPr>
          <w:color w:val="000000" w:themeColor="text1"/>
          <w:sz w:val="28"/>
          <w:szCs w:val="28"/>
        </w:rPr>
        <w:t>.р</w:t>
      </w:r>
      <w:proofErr w:type="gramEnd"/>
      <w:r w:rsidR="004313C1" w:rsidRPr="000829E4">
        <w:rPr>
          <w:color w:val="000000" w:themeColor="text1"/>
          <w:sz w:val="28"/>
          <w:szCs w:val="28"/>
        </w:rPr>
        <w:t>ублей</w:t>
      </w:r>
      <w:proofErr w:type="spellEnd"/>
      <w:r w:rsidR="004313C1" w:rsidRPr="000829E4">
        <w:rPr>
          <w:color w:val="000000" w:themeColor="text1"/>
          <w:sz w:val="28"/>
          <w:szCs w:val="28"/>
        </w:rPr>
        <w:t>;</w:t>
      </w:r>
      <w:r w:rsidR="0083656D" w:rsidRPr="000829E4">
        <w:rPr>
          <w:color w:val="000000" w:themeColor="text1"/>
          <w:sz w:val="28"/>
          <w:szCs w:val="28"/>
        </w:rPr>
        <w:t xml:space="preserve"> ГСМ для проведения мероприятий</w:t>
      </w:r>
      <w:r w:rsidR="004313C1" w:rsidRPr="000829E4">
        <w:rPr>
          <w:color w:val="000000" w:themeColor="text1"/>
          <w:sz w:val="28"/>
          <w:szCs w:val="28"/>
        </w:rPr>
        <w:t xml:space="preserve">-34,1  </w:t>
      </w:r>
      <w:proofErr w:type="spellStart"/>
      <w:r w:rsidR="004313C1" w:rsidRPr="000829E4">
        <w:rPr>
          <w:color w:val="000000" w:themeColor="text1"/>
          <w:sz w:val="28"/>
          <w:szCs w:val="28"/>
        </w:rPr>
        <w:t>тыс.рублей</w:t>
      </w:r>
      <w:proofErr w:type="spellEnd"/>
      <w:r>
        <w:rPr>
          <w:color w:val="000000" w:themeColor="text1"/>
          <w:sz w:val="28"/>
          <w:szCs w:val="28"/>
        </w:rPr>
        <w:t>.</w:t>
      </w:r>
    </w:p>
    <w:p w:rsidR="00DA421B" w:rsidRPr="000829E4" w:rsidRDefault="00B247C6" w:rsidP="00830F5B">
      <w:pPr>
        <w:pStyle w:val="a3"/>
        <w:spacing w:line="276" w:lineRule="auto"/>
        <w:ind w:left="142"/>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З</w:t>
      </w:r>
      <w:r w:rsidR="00554804" w:rsidRPr="000829E4">
        <w:rPr>
          <w:rFonts w:ascii="Times New Roman" w:eastAsia="Times New Roman" w:hAnsi="Times New Roman" w:cs="Times New Roman"/>
          <w:sz w:val="28"/>
          <w:szCs w:val="28"/>
          <w:lang w:eastAsia="x-none"/>
        </w:rPr>
        <w:t>а счет субвенции на реализацию  государственных полномочий Республики Алтай, связанных с организацией и обеспечением отдыха и оздоровления детей</w:t>
      </w:r>
      <w:r w:rsidR="003F08BF" w:rsidRPr="000829E4">
        <w:rPr>
          <w:rFonts w:ascii="Times New Roman" w:eastAsia="Times New Roman" w:hAnsi="Times New Roman" w:cs="Times New Roman"/>
          <w:sz w:val="28"/>
          <w:szCs w:val="28"/>
          <w:lang w:eastAsia="x-none"/>
        </w:rPr>
        <w:t xml:space="preserve"> израсходовано -</w:t>
      </w:r>
      <w:r w:rsidR="00BB6D8B" w:rsidRPr="000829E4">
        <w:rPr>
          <w:rFonts w:ascii="Times New Roman" w:eastAsia="Times New Roman" w:hAnsi="Times New Roman" w:cs="Times New Roman"/>
          <w:sz w:val="28"/>
          <w:szCs w:val="28"/>
          <w:lang w:eastAsia="x-none"/>
        </w:rPr>
        <w:t>1381,2</w:t>
      </w:r>
      <w:r w:rsidR="003F08BF" w:rsidRPr="000829E4">
        <w:rPr>
          <w:rFonts w:ascii="Times New Roman" w:eastAsia="Times New Roman" w:hAnsi="Times New Roman" w:cs="Times New Roman"/>
          <w:sz w:val="28"/>
          <w:szCs w:val="28"/>
          <w:lang w:eastAsia="x-none"/>
        </w:rPr>
        <w:t xml:space="preserve"> </w:t>
      </w:r>
      <w:proofErr w:type="spellStart"/>
      <w:r w:rsidR="003F08BF" w:rsidRPr="000829E4">
        <w:rPr>
          <w:rFonts w:ascii="Times New Roman" w:eastAsia="Times New Roman" w:hAnsi="Times New Roman" w:cs="Times New Roman"/>
          <w:sz w:val="28"/>
          <w:szCs w:val="28"/>
          <w:lang w:eastAsia="x-none"/>
        </w:rPr>
        <w:t>тыс</w:t>
      </w:r>
      <w:proofErr w:type="gramStart"/>
      <w:r w:rsidR="003F08BF" w:rsidRPr="000829E4">
        <w:rPr>
          <w:rFonts w:ascii="Times New Roman" w:eastAsia="Times New Roman" w:hAnsi="Times New Roman" w:cs="Times New Roman"/>
          <w:sz w:val="28"/>
          <w:szCs w:val="28"/>
          <w:lang w:eastAsia="x-none"/>
        </w:rPr>
        <w:t>.р</w:t>
      </w:r>
      <w:proofErr w:type="gramEnd"/>
      <w:r w:rsidR="003F08BF" w:rsidRPr="000829E4">
        <w:rPr>
          <w:rFonts w:ascii="Times New Roman" w:eastAsia="Times New Roman" w:hAnsi="Times New Roman" w:cs="Times New Roman"/>
          <w:sz w:val="28"/>
          <w:szCs w:val="28"/>
          <w:lang w:eastAsia="x-none"/>
        </w:rPr>
        <w:t>ублей</w:t>
      </w:r>
      <w:proofErr w:type="spellEnd"/>
      <w:r w:rsidR="00DA421B" w:rsidRPr="000829E4">
        <w:rPr>
          <w:rFonts w:ascii="Times New Roman" w:eastAsia="Times New Roman" w:hAnsi="Times New Roman" w:cs="Times New Roman"/>
          <w:sz w:val="28"/>
          <w:szCs w:val="28"/>
          <w:lang w:eastAsia="x-none"/>
        </w:rPr>
        <w:t xml:space="preserve">, охвачено </w:t>
      </w:r>
      <w:r w:rsidR="00E30102" w:rsidRPr="000829E4">
        <w:rPr>
          <w:rFonts w:ascii="Times New Roman" w:eastAsia="Times New Roman" w:hAnsi="Times New Roman" w:cs="Times New Roman"/>
          <w:sz w:val="28"/>
          <w:szCs w:val="28"/>
          <w:lang w:eastAsia="x-none"/>
        </w:rPr>
        <w:t>402 ребенка</w:t>
      </w:r>
      <w:r w:rsidR="00974F2B" w:rsidRPr="000829E4">
        <w:rPr>
          <w:rFonts w:ascii="Times New Roman" w:eastAsia="Times New Roman" w:hAnsi="Times New Roman" w:cs="Times New Roman"/>
          <w:sz w:val="28"/>
          <w:szCs w:val="28"/>
          <w:lang w:eastAsia="x-none"/>
        </w:rPr>
        <w:t xml:space="preserve">, в том числе возмещение расходов на приобретение путевок 2 детям </w:t>
      </w:r>
      <w:r w:rsidR="00DA421B" w:rsidRPr="000829E4">
        <w:rPr>
          <w:rFonts w:ascii="Times New Roman" w:eastAsia="Times New Roman" w:hAnsi="Times New Roman" w:cs="Times New Roman"/>
          <w:sz w:val="28"/>
          <w:szCs w:val="28"/>
          <w:lang w:eastAsia="x-none"/>
        </w:rPr>
        <w:t>.</w:t>
      </w:r>
      <w:r w:rsidR="005A21FF" w:rsidRPr="000829E4">
        <w:rPr>
          <w:rFonts w:ascii="Times New Roman" w:eastAsia="Times New Roman" w:hAnsi="Times New Roman" w:cs="Times New Roman"/>
          <w:sz w:val="28"/>
          <w:szCs w:val="28"/>
          <w:lang w:eastAsia="x-none"/>
        </w:rPr>
        <w:t xml:space="preserve">  </w:t>
      </w:r>
    </w:p>
    <w:p w:rsidR="004C5AEC" w:rsidRPr="000829E4" w:rsidRDefault="004C5AEC" w:rsidP="004C5AEC">
      <w:pPr>
        <w:spacing w:line="276" w:lineRule="auto"/>
        <w:ind w:firstLine="284"/>
        <w:jc w:val="both"/>
        <w:rPr>
          <w:b/>
          <w:sz w:val="28"/>
          <w:szCs w:val="28"/>
          <w:lang w:eastAsia="x-none"/>
        </w:rPr>
      </w:pPr>
      <w:r w:rsidRPr="000829E4">
        <w:rPr>
          <w:b/>
          <w:sz w:val="28"/>
          <w:szCs w:val="28"/>
          <w:lang w:eastAsia="x-none"/>
        </w:rPr>
        <w:t xml:space="preserve">Другие вопросы в области образования расходы составили </w:t>
      </w:r>
      <w:r w:rsidR="00BB6D8B" w:rsidRPr="000829E4">
        <w:rPr>
          <w:b/>
          <w:sz w:val="28"/>
          <w:szCs w:val="28"/>
          <w:lang w:eastAsia="x-none"/>
        </w:rPr>
        <w:t>21371,4</w:t>
      </w:r>
      <w:r w:rsidR="000C3093" w:rsidRPr="000829E4">
        <w:rPr>
          <w:b/>
          <w:sz w:val="28"/>
          <w:szCs w:val="28"/>
          <w:lang w:eastAsia="x-none"/>
        </w:rPr>
        <w:t xml:space="preserve"> </w:t>
      </w:r>
      <w:proofErr w:type="spellStart"/>
      <w:r w:rsidRPr="000829E4">
        <w:rPr>
          <w:b/>
          <w:sz w:val="28"/>
          <w:szCs w:val="28"/>
          <w:lang w:eastAsia="x-none"/>
        </w:rPr>
        <w:t>тыс</w:t>
      </w:r>
      <w:proofErr w:type="gramStart"/>
      <w:r w:rsidRPr="000829E4">
        <w:rPr>
          <w:b/>
          <w:sz w:val="28"/>
          <w:szCs w:val="28"/>
          <w:lang w:eastAsia="x-none"/>
        </w:rPr>
        <w:t>.р</w:t>
      </w:r>
      <w:proofErr w:type="gramEnd"/>
      <w:r w:rsidRPr="000829E4">
        <w:rPr>
          <w:b/>
          <w:sz w:val="28"/>
          <w:szCs w:val="28"/>
          <w:lang w:eastAsia="x-none"/>
        </w:rPr>
        <w:t>ублей</w:t>
      </w:r>
      <w:proofErr w:type="spellEnd"/>
      <w:r w:rsidR="000C3093" w:rsidRPr="000829E4">
        <w:rPr>
          <w:b/>
          <w:sz w:val="28"/>
          <w:szCs w:val="28"/>
          <w:lang w:eastAsia="x-none"/>
        </w:rPr>
        <w:t xml:space="preserve">, </w:t>
      </w:r>
      <w:r w:rsidR="00EA47B9" w:rsidRPr="000829E4">
        <w:rPr>
          <w:b/>
          <w:sz w:val="28"/>
          <w:szCs w:val="28"/>
          <w:lang w:eastAsia="x-none"/>
        </w:rPr>
        <w:t xml:space="preserve">99,9 </w:t>
      </w:r>
      <w:r w:rsidRPr="000829E4">
        <w:rPr>
          <w:b/>
          <w:sz w:val="28"/>
          <w:szCs w:val="28"/>
          <w:lang w:eastAsia="x-none"/>
        </w:rPr>
        <w:t>% исполнения.</w:t>
      </w:r>
      <w:r w:rsidR="0028633C" w:rsidRPr="000829E4">
        <w:rPr>
          <w:b/>
          <w:sz w:val="28"/>
          <w:szCs w:val="28"/>
          <w:lang w:eastAsia="x-none"/>
        </w:rPr>
        <w:t xml:space="preserve"> </w:t>
      </w:r>
      <w:r w:rsidR="0028633C" w:rsidRPr="000829E4">
        <w:rPr>
          <w:sz w:val="28"/>
          <w:szCs w:val="28"/>
          <w:lang w:eastAsia="x-none"/>
        </w:rPr>
        <w:t xml:space="preserve">Финансирование по другим расходам в области образования   в доле расходов на образование составило </w:t>
      </w:r>
      <w:r w:rsidR="00BB6D8B" w:rsidRPr="000829E4">
        <w:rPr>
          <w:sz w:val="28"/>
          <w:szCs w:val="28"/>
          <w:lang w:eastAsia="x-none"/>
        </w:rPr>
        <w:t>2,6</w:t>
      </w:r>
      <w:r w:rsidR="003D420A" w:rsidRPr="000829E4">
        <w:rPr>
          <w:sz w:val="28"/>
          <w:szCs w:val="28"/>
          <w:lang w:eastAsia="x-none"/>
        </w:rPr>
        <w:t xml:space="preserve"> </w:t>
      </w:r>
      <w:r w:rsidR="0028633C" w:rsidRPr="000829E4">
        <w:rPr>
          <w:sz w:val="28"/>
          <w:szCs w:val="28"/>
          <w:lang w:eastAsia="x-none"/>
        </w:rPr>
        <w:t>%.</w:t>
      </w:r>
    </w:p>
    <w:p w:rsidR="00E86B68" w:rsidRPr="000829E4" w:rsidRDefault="006C2168" w:rsidP="006C2168">
      <w:pPr>
        <w:jc w:val="both"/>
        <w:rPr>
          <w:rFonts w:eastAsia="Calibri"/>
          <w:sz w:val="28"/>
          <w:szCs w:val="28"/>
          <w:lang w:eastAsia="en-US"/>
        </w:rPr>
      </w:pPr>
      <w:r w:rsidRPr="000829E4">
        <w:rPr>
          <w:rFonts w:eastAsia="Calibri"/>
          <w:sz w:val="28"/>
          <w:szCs w:val="28"/>
          <w:lang w:eastAsia="en-US"/>
        </w:rPr>
        <w:t xml:space="preserve">   </w:t>
      </w:r>
      <w:r w:rsidR="002C464B" w:rsidRPr="000829E4">
        <w:rPr>
          <w:rFonts w:eastAsia="Calibri"/>
          <w:sz w:val="28"/>
          <w:szCs w:val="28"/>
          <w:lang w:eastAsia="en-US"/>
        </w:rPr>
        <w:t xml:space="preserve">Расходы на обеспечение деятельности  органов местного самоуправления Отдела  образования составили – </w:t>
      </w:r>
      <w:r w:rsidR="00631FA7" w:rsidRPr="000829E4">
        <w:rPr>
          <w:rFonts w:eastAsia="Calibri"/>
          <w:sz w:val="28"/>
          <w:szCs w:val="28"/>
          <w:lang w:eastAsia="en-US"/>
        </w:rPr>
        <w:t>4390,7</w:t>
      </w:r>
      <w:r w:rsidR="002C464B" w:rsidRPr="000829E4">
        <w:rPr>
          <w:rFonts w:eastAsia="Calibri"/>
          <w:sz w:val="28"/>
          <w:szCs w:val="28"/>
          <w:lang w:eastAsia="en-US"/>
        </w:rPr>
        <w:t xml:space="preserve"> </w:t>
      </w:r>
      <w:proofErr w:type="spellStart"/>
      <w:r w:rsidR="002C464B" w:rsidRPr="000829E4">
        <w:rPr>
          <w:rFonts w:eastAsia="Calibri"/>
          <w:sz w:val="28"/>
          <w:szCs w:val="28"/>
          <w:lang w:eastAsia="en-US"/>
        </w:rPr>
        <w:t>тыс</w:t>
      </w:r>
      <w:proofErr w:type="gramStart"/>
      <w:r w:rsidR="002C464B" w:rsidRPr="000829E4">
        <w:rPr>
          <w:rFonts w:eastAsia="Calibri"/>
          <w:sz w:val="28"/>
          <w:szCs w:val="28"/>
          <w:lang w:eastAsia="en-US"/>
        </w:rPr>
        <w:t>.р</w:t>
      </w:r>
      <w:proofErr w:type="gramEnd"/>
      <w:r w:rsidR="002C464B" w:rsidRPr="000829E4">
        <w:rPr>
          <w:rFonts w:eastAsia="Calibri"/>
          <w:sz w:val="28"/>
          <w:szCs w:val="28"/>
          <w:lang w:eastAsia="en-US"/>
        </w:rPr>
        <w:t>ублей</w:t>
      </w:r>
      <w:proofErr w:type="spellEnd"/>
      <w:r w:rsidR="00631FA7" w:rsidRPr="000829E4">
        <w:rPr>
          <w:rFonts w:eastAsia="Calibri"/>
          <w:sz w:val="28"/>
          <w:szCs w:val="28"/>
          <w:lang w:eastAsia="en-US"/>
        </w:rPr>
        <w:t>, при плане 4407,5тыс.рублей</w:t>
      </w:r>
      <w:r w:rsidR="00E86B68" w:rsidRPr="000829E4">
        <w:rPr>
          <w:rFonts w:eastAsia="Calibri"/>
          <w:sz w:val="28"/>
          <w:szCs w:val="28"/>
          <w:lang w:eastAsia="en-US"/>
        </w:rPr>
        <w:t>.</w:t>
      </w:r>
    </w:p>
    <w:p w:rsidR="00032DC1" w:rsidRPr="00C76617" w:rsidRDefault="00C76617" w:rsidP="00C76617">
      <w:pPr>
        <w:jc w:val="both"/>
        <w:rPr>
          <w:sz w:val="28"/>
          <w:szCs w:val="28"/>
          <w:lang w:eastAsia="x-none"/>
        </w:rPr>
      </w:pPr>
      <w:r>
        <w:rPr>
          <w:rFonts w:eastAsia="Calibri"/>
          <w:sz w:val="28"/>
          <w:szCs w:val="28"/>
        </w:rPr>
        <w:t xml:space="preserve">          </w:t>
      </w:r>
      <w:r w:rsidR="002C464B" w:rsidRPr="00C76617">
        <w:rPr>
          <w:rFonts w:eastAsia="Calibri"/>
          <w:sz w:val="28"/>
          <w:szCs w:val="28"/>
        </w:rPr>
        <w:t xml:space="preserve">На финансирование деятельности казенного учреждения  МКУ </w:t>
      </w:r>
      <w:r w:rsidR="00CB5BE1" w:rsidRPr="00C76617">
        <w:rPr>
          <w:rFonts w:eastAsia="Calibri"/>
          <w:sz w:val="28"/>
          <w:szCs w:val="28"/>
        </w:rPr>
        <w:t xml:space="preserve">«Центр по обслуживанию деятельности Отдела образования администрации района (аймака) </w:t>
      </w:r>
      <w:r w:rsidR="002C464B" w:rsidRPr="00C76617">
        <w:rPr>
          <w:rFonts w:eastAsia="Calibri"/>
          <w:sz w:val="28"/>
          <w:szCs w:val="28"/>
        </w:rPr>
        <w:t xml:space="preserve">   муниципального  образования "</w:t>
      </w:r>
      <w:proofErr w:type="spellStart"/>
      <w:r w:rsidR="002C464B" w:rsidRPr="00C76617">
        <w:rPr>
          <w:rFonts w:eastAsia="Calibri"/>
          <w:sz w:val="28"/>
          <w:szCs w:val="28"/>
        </w:rPr>
        <w:t>Онгудайский</w:t>
      </w:r>
      <w:proofErr w:type="spellEnd"/>
      <w:r w:rsidR="002C464B" w:rsidRPr="00C76617">
        <w:rPr>
          <w:rFonts w:eastAsia="Calibri"/>
          <w:sz w:val="28"/>
          <w:szCs w:val="28"/>
        </w:rPr>
        <w:t xml:space="preserve"> район"</w:t>
      </w:r>
      <w:r w:rsidR="00CB5BE1" w:rsidRPr="00C76617">
        <w:rPr>
          <w:rFonts w:eastAsia="Calibri"/>
          <w:sz w:val="28"/>
          <w:szCs w:val="28"/>
        </w:rPr>
        <w:t>»</w:t>
      </w:r>
      <w:r w:rsidR="002C464B" w:rsidRPr="00C76617">
        <w:rPr>
          <w:rFonts w:eastAsia="Calibri"/>
          <w:sz w:val="28"/>
          <w:szCs w:val="28"/>
        </w:rPr>
        <w:t xml:space="preserve">  по централизованному ведению бухгалтерского учета  бюджетных и автономных учреждений образования направлено всего- </w:t>
      </w:r>
      <w:r w:rsidR="00631FA7" w:rsidRPr="00C76617">
        <w:rPr>
          <w:rFonts w:eastAsia="Calibri"/>
          <w:sz w:val="28"/>
          <w:szCs w:val="28"/>
        </w:rPr>
        <w:t>16980,7</w:t>
      </w:r>
      <w:r w:rsidR="00D6471F" w:rsidRPr="00C76617">
        <w:rPr>
          <w:rFonts w:eastAsia="Calibri"/>
          <w:sz w:val="28"/>
          <w:szCs w:val="28"/>
        </w:rPr>
        <w:t xml:space="preserve"> </w:t>
      </w:r>
      <w:proofErr w:type="spellStart"/>
      <w:r w:rsidR="002C464B" w:rsidRPr="00C76617">
        <w:rPr>
          <w:rFonts w:eastAsia="Calibri"/>
          <w:sz w:val="28"/>
          <w:szCs w:val="28"/>
        </w:rPr>
        <w:t>тыс</w:t>
      </w:r>
      <w:proofErr w:type="gramStart"/>
      <w:r w:rsidR="002C464B" w:rsidRPr="00C76617">
        <w:rPr>
          <w:rFonts w:eastAsia="Calibri"/>
          <w:sz w:val="28"/>
          <w:szCs w:val="28"/>
        </w:rPr>
        <w:t>.р</w:t>
      </w:r>
      <w:proofErr w:type="gramEnd"/>
      <w:r w:rsidR="002C464B" w:rsidRPr="00C76617">
        <w:rPr>
          <w:rFonts w:eastAsia="Calibri"/>
          <w:sz w:val="28"/>
          <w:szCs w:val="28"/>
        </w:rPr>
        <w:t>ублей</w:t>
      </w:r>
      <w:proofErr w:type="spellEnd"/>
      <w:r w:rsidR="002C464B" w:rsidRPr="00C76617">
        <w:rPr>
          <w:rFonts w:eastAsia="Calibri"/>
          <w:sz w:val="28"/>
          <w:szCs w:val="28"/>
        </w:rPr>
        <w:t xml:space="preserve">, в том числе, за счет средств </w:t>
      </w:r>
      <w:r w:rsidR="006C2168" w:rsidRPr="00C76617">
        <w:rPr>
          <w:rFonts w:eastAsia="Calibri"/>
          <w:sz w:val="28"/>
          <w:szCs w:val="28"/>
        </w:rPr>
        <w:t>республиканского бюджета</w:t>
      </w:r>
      <w:r w:rsidR="002C464B" w:rsidRPr="00C76617">
        <w:rPr>
          <w:rFonts w:eastAsia="Calibri"/>
          <w:sz w:val="28"/>
          <w:szCs w:val="28"/>
        </w:rPr>
        <w:t xml:space="preserve"> </w:t>
      </w:r>
      <w:r w:rsidR="006C2168" w:rsidRPr="00C76617">
        <w:rPr>
          <w:rFonts w:eastAsia="Calibri"/>
          <w:sz w:val="28"/>
          <w:szCs w:val="28"/>
        </w:rPr>
        <w:t>–</w:t>
      </w:r>
      <w:r w:rsidR="002C464B" w:rsidRPr="00C76617">
        <w:rPr>
          <w:rFonts w:eastAsia="Calibri"/>
          <w:sz w:val="28"/>
          <w:szCs w:val="28"/>
        </w:rPr>
        <w:t xml:space="preserve"> </w:t>
      </w:r>
      <w:r w:rsidR="00631FA7" w:rsidRPr="00C76617">
        <w:rPr>
          <w:rFonts w:eastAsia="Calibri"/>
          <w:sz w:val="28"/>
          <w:szCs w:val="28"/>
        </w:rPr>
        <w:t>9016,4</w:t>
      </w:r>
      <w:r w:rsidR="006C2168" w:rsidRPr="00C76617">
        <w:rPr>
          <w:rFonts w:eastAsia="Calibri"/>
          <w:sz w:val="28"/>
          <w:szCs w:val="28"/>
        </w:rPr>
        <w:t xml:space="preserve"> </w:t>
      </w:r>
      <w:proofErr w:type="spellStart"/>
      <w:r w:rsidR="006C2168" w:rsidRPr="00C76617">
        <w:rPr>
          <w:rFonts w:eastAsia="Calibri"/>
          <w:sz w:val="28"/>
          <w:szCs w:val="28"/>
        </w:rPr>
        <w:t>тыс.рублей</w:t>
      </w:r>
      <w:proofErr w:type="spellEnd"/>
      <w:r w:rsidR="00586E9F" w:rsidRPr="00C76617">
        <w:rPr>
          <w:rFonts w:eastAsia="Calibri"/>
          <w:sz w:val="28"/>
          <w:szCs w:val="28"/>
        </w:rPr>
        <w:t>.</w:t>
      </w:r>
    </w:p>
    <w:p w:rsidR="008F6DEC" w:rsidRPr="000829E4" w:rsidRDefault="00032DC1" w:rsidP="008E64DC">
      <w:pPr>
        <w:pStyle w:val="a3"/>
        <w:ind w:left="142"/>
        <w:jc w:val="both"/>
        <w:rPr>
          <w:rFonts w:ascii="Times New Roman" w:eastAsia="Times New Roman" w:hAnsi="Times New Roman" w:cs="Times New Roman"/>
          <w:sz w:val="28"/>
          <w:szCs w:val="28"/>
          <w:lang w:eastAsia="x-none"/>
        </w:rPr>
      </w:pPr>
      <w:r w:rsidRPr="000829E4">
        <w:rPr>
          <w:rFonts w:ascii="Times New Roman" w:eastAsia="Calibri" w:hAnsi="Times New Roman" w:cs="Times New Roman"/>
          <w:sz w:val="28"/>
          <w:szCs w:val="28"/>
        </w:rPr>
        <w:t xml:space="preserve">   </w:t>
      </w:r>
      <w:r w:rsidR="00586E9F" w:rsidRPr="000829E4">
        <w:rPr>
          <w:rFonts w:ascii="Times New Roman" w:eastAsia="Calibri" w:hAnsi="Times New Roman" w:cs="Times New Roman"/>
          <w:sz w:val="28"/>
          <w:szCs w:val="28"/>
        </w:rPr>
        <w:t xml:space="preserve"> Бюджетные ассигнования направлены  на выплаты персоналу оплаты труда</w:t>
      </w:r>
      <w:r w:rsidR="00586E9F" w:rsidRPr="000829E4">
        <w:rPr>
          <w:rFonts w:ascii="Times New Roman" w:eastAsia="Times New Roman" w:hAnsi="Times New Roman" w:cs="Times New Roman"/>
          <w:sz w:val="28"/>
          <w:szCs w:val="28"/>
          <w:lang w:eastAsia="x-none"/>
        </w:rPr>
        <w:t xml:space="preserve"> с начислениями-</w:t>
      </w:r>
      <w:r w:rsidR="0010411C" w:rsidRPr="000829E4">
        <w:rPr>
          <w:rFonts w:ascii="Times New Roman" w:eastAsia="Times New Roman" w:hAnsi="Times New Roman" w:cs="Times New Roman"/>
          <w:sz w:val="28"/>
          <w:szCs w:val="28"/>
          <w:lang w:eastAsia="x-none"/>
        </w:rPr>
        <w:t>14159,6</w:t>
      </w:r>
      <w:r w:rsidR="00586E9F" w:rsidRPr="000829E4">
        <w:rPr>
          <w:rFonts w:ascii="Times New Roman" w:eastAsia="Times New Roman" w:hAnsi="Times New Roman" w:cs="Times New Roman"/>
          <w:sz w:val="28"/>
          <w:szCs w:val="28"/>
          <w:lang w:eastAsia="x-none"/>
        </w:rPr>
        <w:t xml:space="preserve"> </w:t>
      </w:r>
      <w:proofErr w:type="spellStart"/>
      <w:r w:rsidR="00586E9F" w:rsidRPr="000829E4">
        <w:rPr>
          <w:rFonts w:ascii="Times New Roman" w:eastAsia="Times New Roman" w:hAnsi="Times New Roman" w:cs="Times New Roman"/>
          <w:sz w:val="28"/>
          <w:szCs w:val="28"/>
          <w:lang w:eastAsia="x-none"/>
        </w:rPr>
        <w:t>тыс</w:t>
      </w:r>
      <w:proofErr w:type="gramStart"/>
      <w:r w:rsidR="00586E9F" w:rsidRPr="000829E4">
        <w:rPr>
          <w:rFonts w:ascii="Times New Roman" w:eastAsia="Times New Roman" w:hAnsi="Times New Roman" w:cs="Times New Roman"/>
          <w:sz w:val="28"/>
          <w:szCs w:val="28"/>
          <w:lang w:eastAsia="x-none"/>
        </w:rPr>
        <w:t>.р</w:t>
      </w:r>
      <w:proofErr w:type="gramEnd"/>
      <w:r w:rsidR="00586E9F" w:rsidRPr="000829E4">
        <w:rPr>
          <w:rFonts w:ascii="Times New Roman" w:eastAsia="Times New Roman" w:hAnsi="Times New Roman" w:cs="Times New Roman"/>
          <w:sz w:val="28"/>
          <w:szCs w:val="28"/>
          <w:lang w:eastAsia="x-none"/>
        </w:rPr>
        <w:t>ублей</w:t>
      </w:r>
      <w:proofErr w:type="spellEnd"/>
      <w:r w:rsidR="00162465" w:rsidRPr="000829E4">
        <w:rPr>
          <w:rFonts w:ascii="Times New Roman" w:eastAsia="Times New Roman" w:hAnsi="Times New Roman" w:cs="Times New Roman"/>
          <w:sz w:val="28"/>
          <w:szCs w:val="28"/>
          <w:lang w:eastAsia="x-none"/>
        </w:rPr>
        <w:t>;</w:t>
      </w:r>
      <w:r w:rsidR="00C163F5" w:rsidRPr="000829E4">
        <w:rPr>
          <w:rFonts w:ascii="Times New Roman" w:eastAsia="Times New Roman" w:hAnsi="Times New Roman" w:cs="Times New Roman"/>
          <w:sz w:val="28"/>
          <w:szCs w:val="28"/>
          <w:lang w:eastAsia="x-none"/>
        </w:rPr>
        <w:t xml:space="preserve"> </w:t>
      </w:r>
      <w:r w:rsidR="00575C2F" w:rsidRPr="000829E4">
        <w:rPr>
          <w:rFonts w:ascii="Times New Roman" w:eastAsia="Times New Roman" w:hAnsi="Times New Roman" w:cs="Times New Roman"/>
          <w:sz w:val="28"/>
          <w:szCs w:val="28"/>
          <w:lang w:eastAsia="x-none"/>
        </w:rPr>
        <w:t xml:space="preserve">оплата по листку нетрудоспособности уволенному сотруднику-5,0 </w:t>
      </w:r>
      <w:proofErr w:type="spellStart"/>
      <w:r w:rsidR="00575C2F" w:rsidRPr="000829E4">
        <w:rPr>
          <w:rFonts w:ascii="Times New Roman" w:eastAsia="Times New Roman" w:hAnsi="Times New Roman" w:cs="Times New Roman"/>
          <w:sz w:val="28"/>
          <w:szCs w:val="28"/>
          <w:lang w:eastAsia="x-none"/>
        </w:rPr>
        <w:t>тыс.рублей</w:t>
      </w:r>
      <w:proofErr w:type="spellEnd"/>
      <w:r w:rsidR="00C76617">
        <w:rPr>
          <w:rFonts w:ascii="Times New Roman" w:eastAsia="Times New Roman" w:hAnsi="Times New Roman" w:cs="Times New Roman"/>
          <w:sz w:val="28"/>
          <w:szCs w:val="28"/>
          <w:lang w:eastAsia="x-none"/>
        </w:rPr>
        <w:t>;</w:t>
      </w:r>
      <w:r w:rsidR="00575C2F" w:rsidRPr="000829E4">
        <w:rPr>
          <w:rFonts w:ascii="Times New Roman" w:eastAsia="Times New Roman" w:hAnsi="Times New Roman" w:cs="Times New Roman"/>
          <w:sz w:val="28"/>
          <w:szCs w:val="28"/>
          <w:lang w:eastAsia="x-none"/>
        </w:rPr>
        <w:t xml:space="preserve"> </w:t>
      </w:r>
      <w:r w:rsidR="00C163F5" w:rsidRPr="000829E4">
        <w:rPr>
          <w:rFonts w:ascii="Times New Roman" w:eastAsia="Times New Roman" w:hAnsi="Times New Roman" w:cs="Times New Roman"/>
          <w:sz w:val="28"/>
          <w:szCs w:val="28"/>
          <w:lang w:eastAsia="x-none"/>
        </w:rPr>
        <w:t>командировочные расходы-</w:t>
      </w:r>
      <w:r w:rsidR="0010411C" w:rsidRPr="000829E4">
        <w:rPr>
          <w:rFonts w:ascii="Times New Roman" w:eastAsia="Times New Roman" w:hAnsi="Times New Roman" w:cs="Times New Roman"/>
          <w:sz w:val="28"/>
          <w:szCs w:val="28"/>
          <w:lang w:eastAsia="x-none"/>
        </w:rPr>
        <w:t>7,7</w:t>
      </w:r>
      <w:r w:rsidR="00C163F5" w:rsidRPr="000829E4">
        <w:rPr>
          <w:rFonts w:ascii="Times New Roman" w:eastAsia="Times New Roman" w:hAnsi="Times New Roman" w:cs="Times New Roman"/>
          <w:sz w:val="28"/>
          <w:szCs w:val="28"/>
          <w:lang w:eastAsia="x-none"/>
        </w:rPr>
        <w:t xml:space="preserve"> </w:t>
      </w:r>
      <w:proofErr w:type="spellStart"/>
      <w:r w:rsidR="00C163F5" w:rsidRPr="000829E4">
        <w:rPr>
          <w:rFonts w:ascii="Times New Roman" w:eastAsia="Times New Roman" w:hAnsi="Times New Roman" w:cs="Times New Roman"/>
          <w:sz w:val="28"/>
          <w:szCs w:val="28"/>
          <w:lang w:eastAsia="x-none"/>
        </w:rPr>
        <w:t>тыс.рублей</w:t>
      </w:r>
      <w:proofErr w:type="spellEnd"/>
      <w:r w:rsidR="00C163F5" w:rsidRPr="000829E4">
        <w:rPr>
          <w:rFonts w:ascii="Times New Roman" w:eastAsia="Times New Roman" w:hAnsi="Times New Roman" w:cs="Times New Roman"/>
          <w:sz w:val="28"/>
          <w:szCs w:val="28"/>
          <w:lang w:eastAsia="x-none"/>
        </w:rPr>
        <w:t>;</w:t>
      </w:r>
      <w:r w:rsidR="00162465" w:rsidRPr="000829E4">
        <w:rPr>
          <w:rFonts w:ascii="Times New Roman" w:eastAsia="Times New Roman" w:hAnsi="Times New Roman" w:cs="Times New Roman"/>
          <w:sz w:val="28"/>
          <w:szCs w:val="28"/>
          <w:lang w:eastAsia="x-none"/>
        </w:rPr>
        <w:t xml:space="preserve"> </w:t>
      </w:r>
      <w:r w:rsidR="00586E9F" w:rsidRPr="000829E4">
        <w:rPr>
          <w:rFonts w:ascii="Times New Roman" w:eastAsia="Times New Roman" w:hAnsi="Times New Roman" w:cs="Times New Roman"/>
          <w:sz w:val="28"/>
          <w:szCs w:val="28"/>
          <w:lang w:eastAsia="x-none"/>
        </w:rPr>
        <w:t xml:space="preserve"> на  уплату налогов- </w:t>
      </w:r>
      <w:r w:rsidR="0010411C" w:rsidRPr="000829E4">
        <w:rPr>
          <w:rFonts w:ascii="Times New Roman" w:eastAsia="Times New Roman" w:hAnsi="Times New Roman" w:cs="Times New Roman"/>
          <w:sz w:val="28"/>
          <w:szCs w:val="28"/>
          <w:lang w:eastAsia="x-none"/>
        </w:rPr>
        <w:t>7,4</w:t>
      </w:r>
      <w:r w:rsidR="00586E9F" w:rsidRPr="000829E4">
        <w:rPr>
          <w:rFonts w:ascii="Times New Roman" w:eastAsia="Times New Roman" w:hAnsi="Times New Roman" w:cs="Times New Roman"/>
          <w:sz w:val="28"/>
          <w:szCs w:val="28"/>
          <w:lang w:eastAsia="x-none"/>
        </w:rPr>
        <w:t xml:space="preserve"> </w:t>
      </w:r>
      <w:proofErr w:type="spellStart"/>
      <w:r w:rsidR="00586E9F" w:rsidRPr="000829E4">
        <w:rPr>
          <w:rFonts w:ascii="Times New Roman" w:eastAsia="Times New Roman" w:hAnsi="Times New Roman" w:cs="Times New Roman"/>
          <w:sz w:val="28"/>
          <w:szCs w:val="28"/>
          <w:lang w:eastAsia="x-none"/>
        </w:rPr>
        <w:t>тыс.рублей</w:t>
      </w:r>
      <w:proofErr w:type="spellEnd"/>
      <w:r w:rsidR="00162465" w:rsidRPr="000829E4">
        <w:rPr>
          <w:rFonts w:ascii="Times New Roman" w:eastAsia="Times New Roman" w:hAnsi="Times New Roman" w:cs="Times New Roman"/>
          <w:sz w:val="28"/>
          <w:szCs w:val="28"/>
          <w:lang w:eastAsia="x-none"/>
        </w:rPr>
        <w:t>;</w:t>
      </w:r>
      <w:r w:rsidR="00586E9F" w:rsidRPr="000829E4">
        <w:rPr>
          <w:rFonts w:ascii="Times New Roman" w:eastAsia="Times New Roman" w:hAnsi="Times New Roman" w:cs="Times New Roman"/>
          <w:sz w:val="28"/>
          <w:szCs w:val="28"/>
          <w:lang w:eastAsia="x-none"/>
        </w:rPr>
        <w:t xml:space="preserve"> закупку товаров, работ и услуг </w:t>
      </w:r>
      <w:r w:rsidR="0010411C" w:rsidRPr="000829E4">
        <w:rPr>
          <w:rFonts w:ascii="Times New Roman" w:eastAsia="Times New Roman" w:hAnsi="Times New Roman" w:cs="Times New Roman"/>
          <w:sz w:val="28"/>
          <w:szCs w:val="28"/>
          <w:lang w:eastAsia="x-none"/>
        </w:rPr>
        <w:t>2801,0</w:t>
      </w:r>
      <w:r w:rsidRPr="000829E4">
        <w:rPr>
          <w:rFonts w:ascii="Times New Roman" w:eastAsia="Times New Roman" w:hAnsi="Times New Roman" w:cs="Times New Roman"/>
          <w:sz w:val="28"/>
          <w:szCs w:val="28"/>
          <w:lang w:eastAsia="x-none"/>
        </w:rPr>
        <w:t xml:space="preserve"> </w:t>
      </w:r>
      <w:r w:rsidR="00586E9F" w:rsidRPr="000829E4">
        <w:rPr>
          <w:rFonts w:ascii="Times New Roman" w:eastAsia="Times New Roman" w:hAnsi="Times New Roman" w:cs="Times New Roman"/>
          <w:sz w:val="28"/>
          <w:szCs w:val="28"/>
          <w:lang w:eastAsia="x-none"/>
        </w:rPr>
        <w:t xml:space="preserve"> </w:t>
      </w:r>
      <w:proofErr w:type="spellStart"/>
      <w:r w:rsidR="00586E9F" w:rsidRPr="000829E4">
        <w:rPr>
          <w:rFonts w:ascii="Times New Roman" w:eastAsia="Times New Roman" w:hAnsi="Times New Roman" w:cs="Times New Roman"/>
          <w:sz w:val="28"/>
          <w:szCs w:val="28"/>
          <w:lang w:eastAsia="x-none"/>
        </w:rPr>
        <w:t>тыс.рублей</w:t>
      </w:r>
      <w:proofErr w:type="spellEnd"/>
      <w:r w:rsidR="00586E9F" w:rsidRPr="000829E4">
        <w:rPr>
          <w:rFonts w:ascii="Times New Roman" w:eastAsia="Times New Roman" w:hAnsi="Times New Roman" w:cs="Times New Roman"/>
          <w:sz w:val="28"/>
          <w:szCs w:val="28"/>
          <w:lang w:eastAsia="x-none"/>
        </w:rPr>
        <w:t xml:space="preserve">, </w:t>
      </w:r>
      <w:r w:rsidR="00217DC9" w:rsidRPr="000829E4">
        <w:rPr>
          <w:rFonts w:ascii="Times New Roman" w:eastAsia="Times New Roman" w:hAnsi="Times New Roman" w:cs="Times New Roman"/>
          <w:sz w:val="28"/>
          <w:szCs w:val="28"/>
          <w:lang w:eastAsia="x-none"/>
        </w:rPr>
        <w:t xml:space="preserve">в том числе, </w:t>
      </w:r>
      <w:r w:rsidR="008E64DC" w:rsidRPr="000829E4">
        <w:rPr>
          <w:rFonts w:ascii="Times New Roman" w:eastAsia="Times New Roman" w:hAnsi="Times New Roman" w:cs="Times New Roman"/>
          <w:sz w:val="28"/>
          <w:szCs w:val="28"/>
          <w:lang w:eastAsia="x-none"/>
        </w:rPr>
        <w:t>на информатизацию бюджетного процесса -</w:t>
      </w:r>
      <w:r w:rsidR="0010411C" w:rsidRPr="000829E4">
        <w:rPr>
          <w:rFonts w:ascii="Times New Roman" w:eastAsia="Times New Roman" w:hAnsi="Times New Roman" w:cs="Times New Roman"/>
          <w:sz w:val="28"/>
          <w:szCs w:val="28"/>
          <w:lang w:eastAsia="x-none"/>
        </w:rPr>
        <w:t>204,8</w:t>
      </w:r>
      <w:r w:rsidR="00DE0A90">
        <w:rPr>
          <w:rFonts w:ascii="Times New Roman" w:eastAsia="Times New Roman" w:hAnsi="Times New Roman" w:cs="Times New Roman"/>
          <w:sz w:val="28"/>
          <w:szCs w:val="28"/>
          <w:lang w:eastAsia="x-none"/>
        </w:rPr>
        <w:t xml:space="preserve"> </w:t>
      </w:r>
      <w:proofErr w:type="spellStart"/>
      <w:r w:rsidR="00DE0A90">
        <w:rPr>
          <w:rFonts w:ascii="Times New Roman" w:eastAsia="Times New Roman" w:hAnsi="Times New Roman" w:cs="Times New Roman"/>
          <w:sz w:val="28"/>
          <w:szCs w:val="28"/>
          <w:lang w:eastAsia="x-none"/>
        </w:rPr>
        <w:t>тыс.рублей</w:t>
      </w:r>
      <w:proofErr w:type="spellEnd"/>
      <w:r w:rsidR="00DE0A90">
        <w:rPr>
          <w:rFonts w:ascii="Times New Roman" w:eastAsia="Times New Roman" w:hAnsi="Times New Roman" w:cs="Times New Roman"/>
          <w:sz w:val="28"/>
          <w:szCs w:val="28"/>
          <w:lang w:eastAsia="x-none"/>
        </w:rPr>
        <w:t xml:space="preserve">; </w:t>
      </w:r>
      <w:r w:rsidR="008E64DC" w:rsidRPr="000829E4">
        <w:rPr>
          <w:rFonts w:ascii="Times New Roman" w:eastAsia="Times New Roman" w:hAnsi="Times New Roman" w:cs="Times New Roman"/>
          <w:sz w:val="28"/>
          <w:szCs w:val="28"/>
          <w:lang w:eastAsia="x-none"/>
        </w:rPr>
        <w:t xml:space="preserve">расходы на содержание автомобильного парка </w:t>
      </w:r>
      <w:r w:rsidR="00E32D28" w:rsidRPr="000829E4">
        <w:rPr>
          <w:rFonts w:ascii="Times New Roman" w:eastAsia="Times New Roman" w:hAnsi="Times New Roman" w:cs="Times New Roman"/>
          <w:sz w:val="28"/>
          <w:szCs w:val="28"/>
          <w:lang w:eastAsia="x-none"/>
        </w:rPr>
        <w:t>877,8</w:t>
      </w:r>
      <w:r w:rsidR="00F10BC3" w:rsidRPr="000829E4">
        <w:rPr>
          <w:rFonts w:ascii="Times New Roman" w:eastAsia="Times New Roman" w:hAnsi="Times New Roman" w:cs="Times New Roman"/>
          <w:sz w:val="28"/>
          <w:szCs w:val="28"/>
          <w:lang w:eastAsia="x-none"/>
        </w:rPr>
        <w:t xml:space="preserve"> </w:t>
      </w:r>
      <w:proofErr w:type="spellStart"/>
      <w:r w:rsidR="008E64DC" w:rsidRPr="000829E4">
        <w:rPr>
          <w:rFonts w:ascii="Times New Roman" w:eastAsia="Times New Roman" w:hAnsi="Times New Roman" w:cs="Times New Roman"/>
          <w:sz w:val="28"/>
          <w:szCs w:val="28"/>
          <w:lang w:eastAsia="x-none"/>
        </w:rPr>
        <w:t>тыс</w:t>
      </w:r>
      <w:proofErr w:type="gramStart"/>
      <w:r w:rsidR="008E64DC" w:rsidRPr="000829E4">
        <w:rPr>
          <w:rFonts w:ascii="Times New Roman" w:eastAsia="Times New Roman" w:hAnsi="Times New Roman" w:cs="Times New Roman"/>
          <w:sz w:val="28"/>
          <w:szCs w:val="28"/>
          <w:lang w:eastAsia="x-none"/>
        </w:rPr>
        <w:t>.р</w:t>
      </w:r>
      <w:proofErr w:type="gramEnd"/>
      <w:r w:rsidR="008E64DC" w:rsidRPr="000829E4">
        <w:rPr>
          <w:rFonts w:ascii="Times New Roman" w:eastAsia="Times New Roman" w:hAnsi="Times New Roman" w:cs="Times New Roman"/>
          <w:sz w:val="28"/>
          <w:szCs w:val="28"/>
          <w:lang w:eastAsia="x-none"/>
        </w:rPr>
        <w:t>ублей</w:t>
      </w:r>
      <w:proofErr w:type="spellEnd"/>
      <w:r w:rsidR="00065CE2" w:rsidRPr="000829E4">
        <w:rPr>
          <w:rFonts w:ascii="Times New Roman" w:eastAsia="Times New Roman" w:hAnsi="Times New Roman" w:cs="Times New Roman"/>
          <w:sz w:val="28"/>
          <w:szCs w:val="28"/>
          <w:lang w:eastAsia="x-none"/>
        </w:rPr>
        <w:t xml:space="preserve"> ( ГСМ-</w:t>
      </w:r>
      <w:r w:rsidR="00CB3DB3" w:rsidRPr="000829E4">
        <w:rPr>
          <w:rFonts w:ascii="Times New Roman" w:eastAsia="Times New Roman" w:hAnsi="Times New Roman" w:cs="Times New Roman"/>
          <w:sz w:val="28"/>
          <w:szCs w:val="28"/>
          <w:lang w:eastAsia="x-none"/>
        </w:rPr>
        <w:t>606,0</w:t>
      </w:r>
      <w:r w:rsidR="009937FD" w:rsidRPr="000829E4">
        <w:rPr>
          <w:rFonts w:ascii="Times New Roman" w:eastAsia="Times New Roman" w:hAnsi="Times New Roman" w:cs="Times New Roman"/>
          <w:sz w:val="28"/>
          <w:szCs w:val="28"/>
          <w:lang w:eastAsia="x-none"/>
        </w:rPr>
        <w:t xml:space="preserve"> </w:t>
      </w:r>
      <w:proofErr w:type="spellStart"/>
      <w:r w:rsidR="009937FD" w:rsidRPr="000829E4">
        <w:rPr>
          <w:rFonts w:ascii="Times New Roman" w:eastAsia="Times New Roman" w:hAnsi="Times New Roman" w:cs="Times New Roman"/>
          <w:sz w:val="28"/>
          <w:szCs w:val="28"/>
          <w:lang w:eastAsia="x-none"/>
        </w:rPr>
        <w:t>тыс.рублей</w:t>
      </w:r>
      <w:proofErr w:type="spellEnd"/>
      <w:r w:rsidR="009937FD" w:rsidRPr="000829E4">
        <w:rPr>
          <w:rFonts w:ascii="Times New Roman" w:eastAsia="Times New Roman" w:hAnsi="Times New Roman" w:cs="Times New Roman"/>
          <w:sz w:val="28"/>
          <w:szCs w:val="28"/>
          <w:lang w:eastAsia="x-none"/>
        </w:rPr>
        <w:t>, запасные части -</w:t>
      </w:r>
      <w:r w:rsidR="00BC3F96" w:rsidRPr="000829E4">
        <w:rPr>
          <w:rFonts w:ascii="Times New Roman" w:eastAsia="Times New Roman" w:hAnsi="Times New Roman" w:cs="Times New Roman"/>
          <w:sz w:val="28"/>
          <w:szCs w:val="28"/>
          <w:lang w:eastAsia="x-none"/>
        </w:rPr>
        <w:t>143,5</w:t>
      </w:r>
      <w:r w:rsidR="009937FD" w:rsidRPr="000829E4">
        <w:rPr>
          <w:rFonts w:ascii="Times New Roman" w:eastAsia="Times New Roman" w:hAnsi="Times New Roman" w:cs="Times New Roman"/>
          <w:sz w:val="28"/>
          <w:szCs w:val="28"/>
          <w:lang w:eastAsia="x-none"/>
        </w:rPr>
        <w:t xml:space="preserve"> </w:t>
      </w:r>
      <w:proofErr w:type="spellStart"/>
      <w:r w:rsidR="009937FD" w:rsidRPr="000829E4">
        <w:rPr>
          <w:rFonts w:ascii="Times New Roman" w:eastAsia="Times New Roman" w:hAnsi="Times New Roman" w:cs="Times New Roman"/>
          <w:sz w:val="28"/>
          <w:szCs w:val="28"/>
          <w:lang w:eastAsia="x-none"/>
        </w:rPr>
        <w:t>тыс.рублей</w:t>
      </w:r>
      <w:proofErr w:type="spellEnd"/>
      <w:r w:rsidR="009937FD" w:rsidRPr="000829E4">
        <w:rPr>
          <w:rFonts w:ascii="Times New Roman" w:eastAsia="Times New Roman" w:hAnsi="Times New Roman" w:cs="Times New Roman"/>
          <w:sz w:val="28"/>
          <w:szCs w:val="28"/>
          <w:lang w:eastAsia="x-none"/>
        </w:rPr>
        <w:t>, автострахование-</w:t>
      </w:r>
      <w:r w:rsidR="00F10BC3" w:rsidRPr="000829E4">
        <w:rPr>
          <w:rFonts w:ascii="Times New Roman" w:eastAsia="Times New Roman" w:hAnsi="Times New Roman" w:cs="Times New Roman"/>
          <w:sz w:val="28"/>
          <w:szCs w:val="28"/>
          <w:lang w:eastAsia="x-none"/>
        </w:rPr>
        <w:t>31,2</w:t>
      </w:r>
      <w:r w:rsidR="00E6741E" w:rsidRPr="000829E4">
        <w:rPr>
          <w:rFonts w:ascii="Times New Roman" w:eastAsia="Times New Roman" w:hAnsi="Times New Roman" w:cs="Times New Roman"/>
          <w:sz w:val="28"/>
          <w:szCs w:val="28"/>
          <w:lang w:eastAsia="x-none"/>
        </w:rPr>
        <w:t xml:space="preserve"> </w:t>
      </w:r>
      <w:proofErr w:type="spellStart"/>
      <w:r w:rsidR="00E6741E" w:rsidRPr="000829E4">
        <w:rPr>
          <w:rFonts w:ascii="Times New Roman" w:eastAsia="Times New Roman" w:hAnsi="Times New Roman" w:cs="Times New Roman"/>
          <w:sz w:val="28"/>
          <w:szCs w:val="28"/>
          <w:lang w:eastAsia="x-none"/>
        </w:rPr>
        <w:t>тыс.рублей</w:t>
      </w:r>
      <w:proofErr w:type="spellEnd"/>
      <w:r w:rsidR="008E64DC" w:rsidRPr="000829E4">
        <w:rPr>
          <w:rFonts w:ascii="Times New Roman" w:eastAsia="Times New Roman" w:hAnsi="Times New Roman" w:cs="Times New Roman"/>
          <w:sz w:val="28"/>
          <w:szCs w:val="28"/>
          <w:lang w:eastAsia="x-none"/>
        </w:rPr>
        <w:t xml:space="preserve">, </w:t>
      </w:r>
      <w:r w:rsidR="00E6741E" w:rsidRPr="000829E4">
        <w:rPr>
          <w:rFonts w:ascii="Times New Roman" w:hAnsi="Times New Roman" w:cs="Times New Roman"/>
          <w:sz w:val="28"/>
          <w:szCs w:val="28"/>
          <w:shd w:val="clear" w:color="auto" w:fill="FFFFFF"/>
        </w:rPr>
        <w:t xml:space="preserve">ремонт </w:t>
      </w:r>
      <w:r w:rsidR="00BC3F96" w:rsidRPr="000829E4">
        <w:rPr>
          <w:rFonts w:ascii="Times New Roman" w:hAnsi="Times New Roman" w:cs="Times New Roman"/>
          <w:sz w:val="28"/>
          <w:szCs w:val="28"/>
          <w:shd w:val="clear" w:color="auto" w:fill="FFFFFF"/>
        </w:rPr>
        <w:t>газели</w:t>
      </w:r>
      <w:r w:rsidR="00E6741E" w:rsidRPr="000829E4">
        <w:rPr>
          <w:rFonts w:ascii="Times New Roman" w:hAnsi="Times New Roman" w:cs="Times New Roman"/>
          <w:sz w:val="28"/>
          <w:szCs w:val="28"/>
          <w:shd w:val="clear" w:color="auto" w:fill="FFFFFF"/>
        </w:rPr>
        <w:t xml:space="preserve"> </w:t>
      </w:r>
      <w:r w:rsidR="00F10BC3" w:rsidRPr="000829E4">
        <w:rPr>
          <w:rFonts w:ascii="Times New Roman" w:hAnsi="Times New Roman" w:cs="Times New Roman"/>
          <w:sz w:val="28"/>
          <w:szCs w:val="28"/>
          <w:shd w:val="clear" w:color="auto" w:fill="FFFFFF"/>
        </w:rPr>
        <w:t>–</w:t>
      </w:r>
      <w:r w:rsidR="00E6741E" w:rsidRPr="000829E4">
        <w:rPr>
          <w:rFonts w:ascii="Times New Roman" w:hAnsi="Times New Roman" w:cs="Times New Roman"/>
          <w:sz w:val="28"/>
          <w:szCs w:val="28"/>
          <w:shd w:val="clear" w:color="auto" w:fill="FFFFFF"/>
        </w:rPr>
        <w:t xml:space="preserve"> </w:t>
      </w:r>
      <w:r w:rsidR="00E32D28" w:rsidRPr="000829E4">
        <w:rPr>
          <w:rFonts w:ascii="Times New Roman" w:hAnsi="Times New Roman" w:cs="Times New Roman"/>
          <w:sz w:val="28"/>
          <w:szCs w:val="28"/>
          <w:shd w:val="clear" w:color="auto" w:fill="FFFFFF"/>
        </w:rPr>
        <w:t>74,9</w:t>
      </w:r>
      <w:r w:rsidR="00E6741E" w:rsidRPr="000829E4">
        <w:rPr>
          <w:rFonts w:ascii="Times New Roman" w:hAnsi="Times New Roman" w:cs="Times New Roman"/>
          <w:sz w:val="28"/>
          <w:szCs w:val="28"/>
          <w:shd w:val="clear" w:color="auto" w:fill="FFFFFF"/>
        </w:rPr>
        <w:t xml:space="preserve"> </w:t>
      </w:r>
      <w:proofErr w:type="spellStart"/>
      <w:r w:rsidR="00E6741E" w:rsidRPr="000829E4">
        <w:rPr>
          <w:rFonts w:ascii="Times New Roman" w:eastAsia="Times New Roman" w:hAnsi="Times New Roman" w:cs="Times New Roman"/>
          <w:sz w:val="28"/>
          <w:szCs w:val="28"/>
          <w:lang w:eastAsia="x-none"/>
        </w:rPr>
        <w:t>тыс.рублей</w:t>
      </w:r>
      <w:proofErr w:type="spellEnd"/>
      <w:r w:rsidR="00E6741E" w:rsidRPr="000829E4">
        <w:rPr>
          <w:rFonts w:ascii="Times New Roman" w:hAnsi="Times New Roman" w:cs="Times New Roman"/>
          <w:sz w:val="28"/>
          <w:szCs w:val="28"/>
          <w:shd w:val="clear" w:color="auto" w:fill="FFFFFF"/>
        </w:rPr>
        <w:t xml:space="preserve">, ГЛОНАСС – </w:t>
      </w:r>
      <w:r w:rsidR="00407E78" w:rsidRPr="000829E4">
        <w:rPr>
          <w:rFonts w:ascii="Times New Roman" w:hAnsi="Times New Roman" w:cs="Times New Roman"/>
          <w:sz w:val="28"/>
          <w:szCs w:val="28"/>
          <w:shd w:val="clear" w:color="auto" w:fill="FFFFFF"/>
        </w:rPr>
        <w:t>16,2</w:t>
      </w:r>
      <w:r w:rsidR="00E6741E" w:rsidRPr="000829E4">
        <w:rPr>
          <w:rFonts w:ascii="Times New Roman" w:hAnsi="Times New Roman" w:cs="Times New Roman"/>
          <w:sz w:val="28"/>
          <w:szCs w:val="28"/>
          <w:shd w:val="clear" w:color="auto" w:fill="FFFFFF"/>
        </w:rPr>
        <w:t xml:space="preserve"> </w:t>
      </w:r>
      <w:proofErr w:type="spellStart"/>
      <w:r w:rsidR="00E6741E" w:rsidRPr="000829E4">
        <w:rPr>
          <w:rFonts w:ascii="Times New Roman" w:eastAsia="Times New Roman" w:hAnsi="Times New Roman" w:cs="Times New Roman"/>
          <w:sz w:val="28"/>
          <w:szCs w:val="28"/>
          <w:lang w:eastAsia="x-none"/>
        </w:rPr>
        <w:t>тыс.рублей</w:t>
      </w:r>
      <w:proofErr w:type="spellEnd"/>
      <w:r w:rsidR="00E32D28" w:rsidRPr="000829E4">
        <w:rPr>
          <w:rFonts w:ascii="Times New Roman" w:eastAsia="Times New Roman" w:hAnsi="Times New Roman" w:cs="Times New Roman"/>
          <w:sz w:val="28"/>
          <w:szCs w:val="28"/>
          <w:lang w:eastAsia="x-none"/>
        </w:rPr>
        <w:t>, тех обслуживание -6,0</w:t>
      </w:r>
      <w:r w:rsidR="00E6741E" w:rsidRPr="000829E4">
        <w:rPr>
          <w:rFonts w:ascii="Times New Roman" w:eastAsia="Times New Roman" w:hAnsi="Times New Roman" w:cs="Times New Roman"/>
          <w:sz w:val="28"/>
          <w:szCs w:val="28"/>
          <w:lang w:eastAsia="x-none"/>
        </w:rPr>
        <w:t>)</w:t>
      </w:r>
      <w:r w:rsidR="00DE0A90">
        <w:rPr>
          <w:rFonts w:ascii="Times New Roman" w:eastAsia="Times New Roman" w:hAnsi="Times New Roman" w:cs="Times New Roman"/>
          <w:sz w:val="28"/>
          <w:szCs w:val="28"/>
          <w:lang w:eastAsia="x-none"/>
        </w:rPr>
        <w:t xml:space="preserve">; </w:t>
      </w:r>
      <w:r w:rsidR="00E6741E" w:rsidRPr="000829E4">
        <w:rPr>
          <w:rFonts w:ascii="Times New Roman" w:eastAsia="Times New Roman" w:hAnsi="Times New Roman" w:cs="Times New Roman"/>
          <w:sz w:val="28"/>
          <w:szCs w:val="28"/>
          <w:lang w:eastAsia="x-none"/>
        </w:rPr>
        <w:t xml:space="preserve"> </w:t>
      </w:r>
      <w:r w:rsidR="008E64DC" w:rsidRPr="000829E4">
        <w:rPr>
          <w:rFonts w:ascii="Times New Roman" w:eastAsia="Times New Roman" w:hAnsi="Times New Roman" w:cs="Times New Roman"/>
          <w:sz w:val="28"/>
          <w:szCs w:val="28"/>
          <w:lang w:eastAsia="x-none"/>
        </w:rPr>
        <w:t>услуги связи -</w:t>
      </w:r>
      <w:r w:rsidR="004B0D2D" w:rsidRPr="000829E4">
        <w:rPr>
          <w:rFonts w:ascii="Times New Roman" w:eastAsia="Times New Roman" w:hAnsi="Times New Roman" w:cs="Times New Roman"/>
          <w:sz w:val="28"/>
          <w:szCs w:val="28"/>
          <w:lang w:eastAsia="x-none"/>
        </w:rPr>
        <w:t>86,8</w:t>
      </w:r>
      <w:r w:rsidR="008E64DC" w:rsidRPr="000829E4">
        <w:rPr>
          <w:rFonts w:ascii="Times New Roman" w:eastAsia="Times New Roman" w:hAnsi="Times New Roman" w:cs="Times New Roman"/>
          <w:sz w:val="28"/>
          <w:szCs w:val="28"/>
          <w:lang w:eastAsia="x-none"/>
        </w:rPr>
        <w:t xml:space="preserve"> </w:t>
      </w:r>
      <w:proofErr w:type="spellStart"/>
      <w:r w:rsidR="008E64DC" w:rsidRPr="000829E4">
        <w:rPr>
          <w:rFonts w:ascii="Times New Roman" w:eastAsia="Times New Roman" w:hAnsi="Times New Roman" w:cs="Times New Roman"/>
          <w:sz w:val="28"/>
          <w:szCs w:val="28"/>
          <w:lang w:eastAsia="x-none"/>
        </w:rPr>
        <w:t>тыс.рублей</w:t>
      </w:r>
      <w:proofErr w:type="spellEnd"/>
      <w:r w:rsidR="00DE0A90">
        <w:rPr>
          <w:rFonts w:ascii="Times New Roman" w:eastAsia="Times New Roman" w:hAnsi="Times New Roman" w:cs="Times New Roman"/>
          <w:sz w:val="28"/>
          <w:szCs w:val="28"/>
          <w:lang w:eastAsia="x-none"/>
        </w:rPr>
        <w:t>;</w:t>
      </w:r>
    </w:p>
    <w:p w:rsidR="008F6DEC" w:rsidRPr="000829E4" w:rsidRDefault="008E64DC" w:rsidP="008E64DC">
      <w:pPr>
        <w:pStyle w:val="a3"/>
        <w:ind w:left="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 xml:space="preserve"> услуги по обслуживанию  ПО «Парус Алтай», «1С: Бухгалтерия»</w:t>
      </w:r>
      <w:r w:rsidR="00DE0A90">
        <w:rPr>
          <w:rFonts w:ascii="Times New Roman" w:eastAsia="Times New Roman" w:hAnsi="Times New Roman" w:cs="Times New Roman"/>
          <w:sz w:val="28"/>
          <w:szCs w:val="28"/>
          <w:lang w:eastAsia="x-none"/>
        </w:rPr>
        <w:t>;</w:t>
      </w:r>
      <w:r w:rsidRPr="000829E4">
        <w:rPr>
          <w:rFonts w:ascii="Times New Roman" w:eastAsia="Times New Roman" w:hAnsi="Times New Roman" w:cs="Times New Roman"/>
          <w:sz w:val="28"/>
          <w:szCs w:val="28"/>
          <w:lang w:eastAsia="x-none"/>
        </w:rPr>
        <w:t xml:space="preserve"> услуги «УКЦ» по сопровождению ПК «</w:t>
      </w:r>
      <w:proofErr w:type="spellStart"/>
      <w:r w:rsidRPr="000829E4">
        <w:rPr>
          <w:rFonts w:ascii="Times New Roman" w:eastAsia="Times New Roman" w:hAnsi="Times New Roman" w:cs="Times New Roman"/>
          <w:sz w:val="28"/>
          <w:szCs w:val="28"/>
          <w:lang w:eastAsia="x-none"/>
        </w:rPr>
        <w:t>СБиС</w:t>
      </w:r>
      <w:proofErr w:type="spellEnd"/>
      <w:r w:rsidRPr="000829E4">
        <w:rPr>
          <w:rFonts w:ascii="Times New Roman" w:eastAsia="Times New Roman" w:hAnsi="Times New Roman" w:cs="Times New Roman"/>
          <w:sz w:val="28"/>
          <w:szCs w:val="28"/>
          <w:lang w:eastAsia="x-none"/>
        </w:rPr>
        <w:t>» -</w:t>
      </w:r>
      <w:r w:rsidR="004B0D2D" w:rsidRPr="000829E4">
        <w:rPr>
          <w:rFonts w:ascii="Times New Roman" w:eastAsia="Times New Roman" w:hAnsi="Times New Roman" w:cs="Times New Roman"/>
          <w:sz w:val="28"/>
          <w:szCs w:val="28"/>
          <w:lang w:eastAsia="x-none"/>
        </w:rPr>
        <w:t>248,1</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r w:rsidR="00DE0A90">
        <w:rPr>
          <w:rFonts w:ascii="Times New Roman" w:eastAsia="Times New Roman" w:hAnsi="Times New Roman" w:cs="Times New Roman"/>
          <w:sz w:val="28"/>
          <w:szCs w:val="28"/>
          <w:lang w:eastAsia="x-none"/>
        </w:rPr>
        <w:t xml:space="preserve">; </w:t>
      </w:r>
      <w:r w:rsidRPr="000829E4">
        <w:rPr>
          <w:rFonts w:ascii="Times New Roman" w:eastAsia="Times New Roman" w:hAnsi="Times New Roman" w:cs="Times New Roman"/>
          <w:sz w:val="28"/>
          <w:szCs w:val="28"/>
          <w:lang w:eastAsia="x-none"/>
        </w:rPr>
        <w:t>приобретение орг.техники-</w:t>
      </w:r>
      <w:r w:rsidR="004B0D2D" w:rsidRPr="000829E4">
        <w:rPr>
          <w:rFonts w:ascii="Times New Roman" w:eastAsia="Times New Roman" w:hAnsi="Times New Roman" w:cs="Times New Roman"/>
          <w:sz w:val="28"/>
          <w:szCs w:val="28"/>
          <w:lang w:eastAsia="x-none"/>
        </w:rPr>
        <w:t>57,7</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тыс.рублей</w:t>
      </w:r>
      <w:proofErr w:type="spellEnd"/>
      <w:r w:rsidR="00DE0A90">
        <w:rPr>
          <w:rFonts w:ascii="Times New Roman" w:eastAsia="Times New Roman" w:hAnsi="Times New Roman" w:cs="Times New Roman"/>
          <w:sz w:val="28"/>
          <w:szCs w:val="28"/>
          <w:lang w:eastAsia="x-none"/>
        </w:rPr>
        <w:t xml:space="preserve">; </w:t>
      </w:r>
      <w:r w:rsidR="004C105F" w:rsidRPr="000829E4">
        <w:rPr>
          <w:rFonts w:ascii="Times New Roman" w:eastAsia="Times New Roman" w:hAnsi="Times New Roman" w:cs="Times New Roman"/>
          <w:sz w:val="28"/>
          <w:szCs w:val="28"/>
          <w:lang w:eastAsia="x-none"/>
        </w:rPr>
        <w:t xml:space="preserve">приобретение </w:t>
      </w:r>
      <w:r w:rsidRPr="000829E4">
        <w:rPr>
          <w:rFonts w:ascii="Times New Roman" w:eastAsia="Times New Roman" w:hAnsi="Times New Roman" w:cs="Times New Roman"/>
          <w:sz w:val="28"/>
          <w:szCs w:val="28"/>
          <w:lang w:eastAsia="x-none"/>
        </w:rPr>
        <w:t>оборудования по аварийному запасу -</w:t>
      </w:r>
      <w:r w:rsidR="004B0D2D" w:rsidRPr="000829E4">
        <w:rPr>
          <w:rFonts w:ascii="Times New Roman" w:eastAsia="Times New Roman" w:hAnsi="Times New Roman" w:cs="Times New Roman"/>
          <w:sz w:val="28"/>
          <w:szCs w:val="28"/>
          <w:lang w:eastAsia="x-none"/>
        </w:rPr>
        <w:t>296,1</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тыс.рублей</w:t>
      </w:r>
      <w:proofErr w:type="spellEnd"/>
      <w:r w:rsidR="00DE0A90">
        <w:rPr>
          <w:rFonts w:ascii="Times New Roman" w:eastAsia="Times New Roman" w:hAnsi="Times New Roman" w:cs="Times New Roman"/>
          <w:sz w:val="28"/>
          <w:szCs w:val="28"/>
          <w:lang w:eastAsia="x-none"/>
        </w:rPr>
        <w:t xml:space="preserve">; </w:t>
      </w:r>
      <w:r w:rsidR="00C85C06" w:rsidRPr="000829E4">
        <w:rPr>
          <w:rFonts w:ascii="Times New Roman" w:eastAsia="Times New Roman" w:hAnsi="Times New Roman" w:cs="Times New Roman"/>
          <w:sz w:val="28"/>
          <w:szCs w:val="28"/>
          <w:lang w:eastAsia="x-none"/>
        </w:rPr>
        <w:t xml:space="preserve">проведение районных мероприятий </w:t>
      </w:r>
      <w:r w:rsidR="000E3625" w:rsidRPr="000829E4">
        <w:rPr>
          <w:rFonts w:ascii="Times New Roman" w:eastAsia="Times New Roman" w:hAnsi="Times New Roman" w:cs="Times New Roman"/>
          <w:sz w:val="28"/>
          <w:szCs w:val="28"/>
          <w:lang w:eastAsia="x-none"/>
        </w:rPr>
        <w:t>по методической работе</w:t>
      </w:r>
      <w:r w:rsidR="004379C9" w:rsidRPr="000829E4">
        <w:rPr>
          <w:rFonts w:ascii="Times New Roman" w:eastAsia="Times New Roman" w:hAnsi="Times New Roman" w:cs="Times New Roman"/>
          <w:sz w:val="28"/>
          <w:szCs w:val="28"/>
          <w:lang w:eastAsia="x-none"/>
        </w:rPr>
        <w:t>-131,6тыс.рублей</w:t>
      </w:r>
      <w:r w:rsidR="00DE0A90">
        <w:rPr>
          <w:rFonts w:ascii="Times New Roman" w:eastAsia="Times New Roman" w:hAnsi="Times New Roman" w:cs="Times New Roman"/>
          <w:sz w:val="28"/>
          <w:szCs w:val="28"/>
          <w:lang w:eastAsia="x-none"/>
        </w:rPr>
        <w:t xml:space="preserve">; </w:t>
      </w:r>
      <w:r w:rsidR="000E3625" w:rsidRPr="000829E4">
        <w:rPr>
          <w:rFonts w:ascii="Times New Roman" w:eastAsia="Times New Roman" w:hAnsi="Times New Roman" w:cs="Times New Roman"/>
          <w:sz w:val="28"/>
          <w:szCs w:val="28"/>
          <w:lang w:eastAsia="x-none"/>
        </w:rPr>
        <w:t>проведение ОГЭ и ЭГЭ</w:t>
      </w:r>
      <w:r w:rsidR="00C85C06" w:rsidRPr="000829E4">
        <w:rPr>
          <w:rFonts w:ascii="Times New Roman" w:eastAsia="Times New Roman" w:hAnsi="Times New Roman" w:cs="Times New Roman"/>
          <w:sz w:val="28"/>
          <w:szCs w:val="28"/>
          <w:lang w:eastAsia="x-none"/>
        </w:rPr>
        <w:t xml:space="preserve"> – </w:t>
      </w:r>
      <w:r w:rsidR="004379C9" w:rsidRPr="000829E4">
        <w:rPr>
          <w:rFonts w:ascii="Times New Roman" w:eastAsia="Times New Roman" w:hAnsi="Times New Roman" w:cs="Times New Roman"/>
          <w:sz w:val="28"/>
          <w:szCs w:val="28"/>
          <w:lang w:eastAsia="x-none"/>
        </w:rPr>
        <w:t>274,8</w:t>
      </w:r>
      <w:r w:rsidR="00C85C06" w:rsidRPr="000829E4">
        <w:rPr>
          <w:rFonts w:ascii="Times New Roman" w:eastAsia="Times New Roman" w:hAnsi="Times New Roman" w:cs="Times New Roman"/>
          <w:sz w:val="28"/>
          <w:szCs w:val="28"/>
          <w:lang w:eastAsia="x-none"/>
        </w:rPr>
        <w:t xml:space="preserve"> </w:t>
      </w:r>
      <w:proofErr w:type="spellStart"/>
      <w:r w:rsidR="00C85C06" w:rsidRPr="000829E4">
        <w:rPr>
          <w:rFonts w:ascii="Times New Roman" w:eastAsia="Times New Roman" w:hAnsi="Times New Roman" w:cs="Times New Roman"/>
          <w:sz w:val="28"/>
          <w:szCs w:val="28"/>
          <w:lang w:eastAsia="x-none"/>
        </w:rPr>
        <w:t>тыс.рублей</w:t>
      </w:r>
      <w:proofErr w:type="spellEnd"/>
      <w:r w:rsidR="00DE0A90">
        <w:rPr>
          <w:rFonts w:ascii="Times New Roman" w:eastAsia="Times New Roman" w:hAnsi="Times New Roman" w:cs="Times New Roman"/>
          <w:sz w:val="28"/>
          <w:szCs w:val="28"/>
          <w:lang w:eastAsia="x-none"/>
        </w:rPr>
        <w:t xml:space="preserve">;  </w:t>
      </w:r>
    </w:p>
    <w:p w:rsidR="000B7935" w:rsidRPr="00C942B4" w:rsidRDefault="00C942B4" w:rsidP="00C942B4">
      <w:pPr>
        <w:pStyle w:val="a3"/>
        <w:ind w:left="142"/>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диспансерный осмотр</w:t>
      </w:r>
      <w:r w:rsidR="00C85C06" w:rsidRPr="000829E4">
        <w:rPr>
          <w:rFonts w:ascii="Times New Roman" w:eastAsia="Times New Roman" w:hAnsi="Times New Roman" w:cs="Times New Roman"/>
          <w:sz w:val="28"/>
          <w:szCs w:val="28"/>
          <w:lang w:eastAsia="x-none"/>
        </w:rPr>
        <w:t xml:space="preserve"> работников </w:t>
      </w:r>
      <w:r w:rsidR="004B0D2D" w:rsidRPr="000829E4">
        <w:rPr>
          <w:rFonts w:ascii="Times New Roman" w:eastAsia="Times New Roman" w:hAnsi="Times New Roman" w:cs="Times New Roman"/>
          <w:sz w:val="28"/>
          <w:szCs w:val="28"/>
          <w:lang w:eastAsia="x-none"/>
        </w:rPr>
        <w:t>–</w:t>
      </w:r>
      <w:r w:rsidR="00C85C06" w:rsidRPr="000829E4">
        <w:rPr>
          <w:rFonts w:ascii="Times New Roman" w:eastAsia="Times New Roman" w:hAnsi="Times New Roman" w:cs="Times New Roman"/>
          <w:sz w:val="28"/>
          <w:szCs w:val="28"/>
          <w:lang w:eastAsia="x-none"/>
        </w:rPr>
        <w:t xml:space="preserve"> </w:t>
      </w:r>
      <w:r w:rsidR="004B0D2D" w:rsidRPr="000829E4">
        <w:rPr>
          <w:rFonts w:ascii="Times New Roman" w:eastAsia="Times New Roman" w:hAnsi="Times New Roman" w:cs="Times New Roman"/>
          <w:sz w:val="28"/>
          <w:szCs w:val="28"/>
          <w:lang w:eastAsia="x-none"/>
        </w:rPr>
        <w:t>54,8</w:t>
      </w:r>
      <w:r w:rsidR="00C85C06" w:rsidRPr="000829E4">
        <w:rPr>
          <w:rFonts w:ascii="Times New Roman" w:eastAsia="Times New Roman" w:hAnsi="Times New Roman" w:cs="Times New Roman"/>
          <w:sz w:val="28"/>
          <w:szCs w:val="28"/>
          <w:lang w:eastAsia="x-none"/>
        </w:rPr>
        <w:t>тыс</w:t>
      </w:r>
      <w:proofErr w:type="gramStart"/>
      <w:r w:rsidR="00C85C06" w:rsidRPr="000829E4">
        <w:rPr>
          <w:rFonts w:ascii="Times New Roman" w:eastAsia="Times New Roman" w:hAnsi="Times New Roman" w:cs="Times New Roman"/>
          <w:sz w:val="28"/>
          <w:szCs w:val="28"/>
          <w:lang w:eastAsia="x-none"/>
        </w:rPr>
        <w:t>.р</w:t>
      </w:r>
      <w:proofErr w:type="gramEnd"/>
      <w:r w:rsidR="00C85C06" w:rsidRPr="000829E4">
        <w:rPr>
          <w:rFonts w:ascii="Times New Roman" w:eastAsia="Times New Roman" w:hAnsi="Times New Roman" w:cs="Times New Roman"/>
          <w:sz w:val="28"/>
          <w:szCs w:val="28"/>
          <w:lang w:eastAsia="x-none"/>
        </w:rPr>
        <w:t>ублей</w:t>
      </w:r>
      <w:r w:rsidR="00DE0A90">
        <w:rPr>
          <w:rFonts w:ascii="Times New Roman" w:eastAsia="Times New Roman" w:hAnsi="Times New Roman" w:cs="Times New Roman"/>
          <w:sz w:val="28"/>
          <w:szCs w:val="28"/>
          <w:lang w:eastAsia="x-none"/>
        </w:rPr>
        <w:t xml:space="preserve">; </w:t>
      </w:r>
      <w:r w:rsidR="00C85C06" w:rsidRPr="000829E4">
        <w:rPr>
          <w:rFonts w:ascii="Times New Roman" w:eastAsia="Times New Roman" w:hAnsi="Times New Roman" w:cs="Times New Roman"/>
          <w:sz w:val="28"/>
          <w:szCs w:val="28"/>
          <w:lang w:eastAsia="x-none"/>
        </w:rPr>
        <w:t xml:space="preserve"> </w:t>
      </w:r>
      <w:r w:rsidR="00C85C06" w:rsidRPr="00C942B4">
        <w:rPr>
          <w:rFonts w:ascii="Times New Roman" w:eastAsia="Times New Roman" w:hAnsi="Times New Roman" w:cs="Times New Roman"/>
          <w:sz w:val="28"/>
          <w:szCs w:val="28"/>
          <w:lang w:eastAsia="x-none"/>
        </w:rPr>
        <w:t xml:space="preserve"> на канцелярские товары </w:t>
      </w:r>
      <w:r w:rsidR="004B0D2D" w:rsidRPr="00C942B4">
        <w:rPr>
          <w:rFonts w:ascii="Times New Roman" w:eastAsia="Times New Roman" w:hAnsi="Times New Roman" w:cs="Times New Roman"/>
          <w:sz w:val="28"/>
          <w:szCs w:val="28"/>
          <w:lang w:eastAsia="x-none"/>
        </w:rPr>
        <w:t>–</w:t>
      </w:r>
      <w:r w:rsidR="00C85C06" w:rsidRPr="00C942B4">
        <w:rPr>
          <w:rFonts w:ascii="Times New Roman" w:eastAsia="Times New Roman" w:hAnsi="Times New Roman" w:cs="Times New Roman"/>
          <w:sz w:val="28"/>
          <w:szCs w:val="28"/>
          <w:lang w:eastAsia="x-none"/>
        </w:rPr>
        <w:t xml:space="preserve"> </w:t>
      </w:r>
      <w:r w:rsidR="004B0D2D" w:rsidRPr="00C942B4">
        <w:rPr>
          <w:rFonts w:ascii="Times New Roman" w:eastAsia="Times New Roman" w:hAnsi="Times New Roman" w:cs="Times New Roman"/>
          <w:sz w:val="28"/>
          <w:szCs w:val="28"/>
          <w:lang w:eastAsia="x-none"/>
        </w:rPr>
        <w:t xml:space="preserve">322,3 </w:t>
      </w:r>
      <w:proofErr w:type="spellStart"/>
      <w:r w:rsidR="004B0D2D" w:rsidRPr="00C942B4">
        <w:rPr>
          <w:rFonts w:ascii="Times New Roman" w:eastAsia="Times New Roman" w:hAnsi="Times New Roman" w:cs="Times New Roman"/>
          <w:sz w:val="28"/>
          <w:szCs w:val="28"/>
          <w:lang w:eastAsia="x-none"/>
        </w:rPr>
        <w:t>тыс.рублей</w:t>
      </w:r>
      <w:proofErr w:type="spellEnd"/>
      <w:r>
        <w:rPr>
          <w:rFonts w:ascii="Times New Roman" w:eastAsia="Times New Roman" w:hAnsi="Times New Roman" w:cs="Times New Roman"/>
          <w:sz w:val="28"/>
          <w:szCs w:val="28"/>
          <w:lang w:eastAsia="x-none"/>
        </w:rPr>
        <w:t xml:space="preserve"> и на </w:t>
      </w:r>
      <w:r w:rsidR="00A73BD9">
        <w:rPr>
          <w:rFonts w:ascii="Times New Roman" w:eastAsia="Times New Roman" w:hAnsi="Times New Roman" w:cs="Times New Roman"/>
          <w:sz w:val="28"/>
          <w:szCs w:val="28"/>
          <w:lang w:eastAsia="x-none"/>
        </w:rPr>
        <w:t xml:space="preserve"> прочие</w:t>
      </w:r>
      <w:r w:rsidR="007D7F2E" w:rsidRPr="00C942B4">
        <w:rPr>
          <w:rFonts w:ascii="Times New Roman" w:eastAsia="Times New Roman" w:hAnsi="Times New Roman" w:cs="Times New Roman"/>
          <w:sz w:val="28"/>
          <w:szCs w:val="28"/>
          <w:lang w:eastAsia="x-none"/>
        </w:rPr>
        <w:t xml:space="preserve"> расходы </w:t>
      </w:r>
      <w:r w:rsidR="00C85C06" w:rsidRPr="00C942B4">
        <w:rPr>
          <w:rFonts w:ascii="Times New Roman" w:eastAsia="Times New Roman" w:hAnsi="Times New Roman" w:cs="Times New Roman"/>
          <w:sz w:val="28"/>
          <w:szCs w:val="28"/>
          <w:lang w:eastAsia="x-none"/>
        </w:rPr>
        <w:t xml:space="preserve">отдела  </w:t>
      </w:r>
      <w:r w:rsidR="007D7F2E" w:rsidRPr="00C942B4">
        <w:rPr>
          <w:rFonts w:ascii="Times New Roman" w:eastAsia="Times New Roman" w:hAnsi="Times New Roman" w:cs="Times New Roman"/>
          <w:sz w:val="28"/>
          <w:szCs w:val="28"/>
          <w:lang w:eastAsia="x-none"/>
        </w:rPr>
        <w:t>–</w:t>
      </w:r>
      <w:r w:rsidR="00C85C06" w:rsidRPr="00C942B4">
        <w:rPr>
          <w:rFonts w:ascii="Times New Roman" w:eastAsia="Times New Roman" w:hAnsi="Times New Roman" w:cs="Times New Roman"/>
          <w:sz w:val="28"/>
          <w:szCs w:val="28"/>
          <w:lang w:eastAsia="x-none"/>
        </w:rPr>
        <w:t xml:space="preserve"> </w:t>
      </w:r>
      <w:r w:rsidR="007C04DD" w:rsidRPr="00C942B4">
        <w:rPr>
          <w:rFonts w:ascii="Times New Roman" w:eastAsia="Times New Roman" w:hAnsi="Times New Roman" w:cs="Times New Roman"/>
          <w:sz w:val="28"/>
          <w:szCs w:val="28"/>
          <w:lang w:eastAsia="x-none"/>
        </w:rPr>
        <w:t>246,2</w:t>
      </w:r>
      <w:r w:rsidR="009A5B5E" w:rsidRPr="00C942B4">
        <w:rPr>
          <w:rFonts w:ascii="Times New Roman" w:eastAsia="Times New Roman" w:hAnsi="Times New Roman" w:cs="Times New Roman"/>
          <w:sz w:val="28"/>
          <w:szCs w:val="28"/>
          <w:lang w:eastAsia="x-none"/>
        </w:rPr>
        <w:t xml:space="preserve"> </w:t>
      </w:r>
      <w:proofErr w:type="spellStart"/>
      <w:r w:rsidR="00C85C06" w:rsidRPr="00C942B4">
        <w:rPr>
          <w:rFonts w:ascii="Times New Roman" w:eastAsia="Times New Roman" w:hAnsi="Times New Roman" w:cs="Times New Roman"/>
          <w:sz w:val="28"/>
          <w:szCs w:val="28"/>
          <w:lang w:eastAsia="x-none"/>
        </w:rPr>
        <w:t>тыс.рублей</w:t>
      </w:r>
      <w:proofErr w:type="spellEnd"/>
      <w:r>
        <w:rPr>
          <w:rFonts w:ascii="Times New Roman" w:eastAsia="Times New Roman" w:hAnsi="Times New Roman" w:cs="Times New Roman"/>
          <w:sz w:val="28"/>
          <w:szCs w:val="28"/>
          <w:lang w:eastAsia="x-none"/>
        </w:rPr>
        <w:t>.</w:t>
      </w:r>
    </w:p>
    <w:p w:rsidR="008F6DEC" w:rsidRPr="000829E4" w:rsidRDefault="008F6DEC" w:rsidP="008F6DEC">
      <w:pPr>
        <w:pStyle w:val="a3"/>
        <w:ind w:left="142"/>
        <w:jc w:val="both"/>
        <w:rPr>
          <w:b/>
          <w:sz w:val="28"/>
          <w:szCs w:val="28"/>
        </w:rPr>
      </w:pPr>
    </w:p>
    <w:p w:rsidR="002C464B" w:rsidRPr="000829E4" w:rsidRDefault="002C464B" w:rsidP="002C464B">
      <w:pPr>
        <w:jc w:val="both"/>
        <w:rPr>
          <w:b/>
          <w:sz w:val="28"/>
          <w:szCs w:val="28"/>
        </w:rPr>
      </w:pPr>
      <w:r w:rsidRPr="000829E4">
        <w:rPr>
          <w:b/>
          <w:sz w:val="28"/>
          <w:szCs w:val="28"/>
        </w:rPr>
        <w:t>Раздел 0800</w:t>
      </w:r>
      <w:r w:rsidRPr="000829E4">
        <w:rPr>
          <w:sz w:val="28"/>
          <w:szCs w:val="28"/>
        </w:rPr>
        <w:t xml:space="preserve"> «</w:t>
      </w:r>
      <w:r w:rsidRPr="000829E4">
        <w:rPr>
          <w:b/>
          <w:sz w:val="28"/>
          <w:szCs w:val="28"/>
        </w:rPr>
        <w:t xml:space="preserve">Культура, кинематография», доля в общем расходе бюджета составляет  </w:t>
      </w:r>
      <w:r w:rsidR="002F2A8E" w:rsidRPr="000829E4">
        <w:rPr>
          <w:b/>
          <w:sz w:val="28"/>
          <w:szCs w:val="28"/>
        </w:rPr>
        <w:t>9,3</w:t>
      </w:r>
      <w:r w:rsidRPr="000829E4">
        <w:rPr>
          <w:b/>
          <w:sz w:val="28"/>
          <w:szCs w:val="28"/>
        </w:rPr>
        <w:t xml:space="preserve"> %,  исполнение составило  </w:t>
      </w:r>
      <w:r w:rsidR="002F2A8E" w:rsidRPr="000829E4">
        <w:rPr>
          <w:b/>
          <w:sz w:val="28"/>
          <w:szCs w:val="28"/>
        </w:rPr>
        <w:t>77876,7</w:t>
      </w:r>
      <w:r w:rsidRPr="000829E4">
        <w:rPr>
          <w:b/>
          <w:sz w:val="28"/>
          <w:szCs w:val="28"/>
        </w:rPr>
        <w:t xml:space="preserve"> </w:t>
      </w:r>
      <w:proofErr w:type="spellStart"/>
      <w:r w:rsidRPr="000829E4">
        <w:rPr>
          <w:b/>
          <w:sz w:val="28"/>
          <w:szCs w:val="28"/>
        </w:rPr>
        <w:t>тыс</w:t>
      </w:r>
      <w:proofErr w:type="gramStart"/>
      <w:r w:rsidRPr="000829E4">
        <w:rPr>
          <w:b/>
          <w:sz w:val="28"/>
          <w:szCs w:val="28"/>
        </w:rPr>
        <w:t>.р</w:t>
      </w:r>
      <w:proofErr w:type="gramEnd"/>
      <w:r w:rsidRPr="000829E4">
        <w:rPr>
          <w:b/>
          <w:sz w:val="28"/>
          <w:szCs w:val="28"/>
        </w:rPr>
        <w:t>ублей</w:t>
      </w:r>
      <w:proofErr w:type="spellEnd"/>
      <w:r w:rsidRPr="000829E4">
        <w:rPr>
          <w:b/>
          <w:sz w:val="28"/>
          <w:szCs w:val="28"/>
        </w:rPr>
        <w:t xml:space="preserve">  или </w:t>
      </w:r>
      <w:r w:rsidR="00580B3A" w:rsidRPr="000829E4">
        <w:rPr>
          <w:b/>
          <w:sz w:val="28"/>
          <w:szCs w:val="28"/>
        </w:rPr>
        <w:t>100</w:t>
      </w:r>
      <w:r w:rsidR="00C21F43" w:rsidRPr="000829E4">
        <w:rPr>
          <w:b/>
          <w:sz w:val="28"/>
          <w:szCs w:val="28"/>
        </w:rPr>
        <w:t xml:space="preserve"> </w:t>
      </w:r>
      <w:r w:rsidRPr="000829E4">
        <w:rPr>
          <w:b/>
          <w:sz w:val="28"/>
          <w:szCs w:val="28"/>
        </w:rPr>
        <w:t>%</w:t>
      </w:r>
      <w:r w:rsidR="00580B3A" w:rsidRPr="000829E4">
        <w:rPr>
          <w:b/>
          <w:sz w:val="28"/>
          <w:szCs w:val="28"/>
        </w:rPr>
        <w:t xml:space="preserve"> исполнения</w:t>
      </w:r>
      <w:r w:rsidRPr="000829E4">
        <w:rPr>
          <w:b/>
          <w:sz w:val="28"/>
          <w:szCs w:val="28"/>
        </w:rPr>
        <w:t xml:space="preserve">; </w:t>
      </w:r>
      <w:r w:rsidR="00580B3A" w:rsidRPr="000829E4">
        <w:rPr>
          <w:b/>
          <w:sz w:val="28"/>
          <w:szCs w:val="28"/>
        </w:rPr>
        <w:t xml:space="preserve"> </w:t>
      </w:r>
      <w:r w:rsidRPr="000829E4">
        <w:rPr>
          <w:b/>
          <w:sz w:val="28"/>
          <w:szCs w:val="28"/>
        </w:rPr>
        <w:t>темп роста 20</w:t>
      </w:r>
      <w:r w:rsidR="00580B3A" w:rsidRPr="000829E4">
        <w:rPr>
          <w:b/>
          <w:sz w:val="28"/>
          <w:szCs w:val="28"/>
        </w:rPr>
        <w:t>2</w:t>
      </w:r>
      <w:r w:rsidR="002F2A8E" w:rsidRPr="000829E4">
        <w:rPr>
          <w:b/>
          <w:sz w:val="28"/>
          <w:szCs w:val="28"/>
        </w:rPr>
        <w:t>2</w:t>
      </w:r>
      <w:r w:rsidRPr="000829E4">
        <w:rPr>
          <w:b/>
          <w:sz w:val="28"/>
          <w:szCs w:val="28"/>
        </w:rPr>
        <w:t xml:space="preserve"> года к уровню 20</w:t>
      </w:r>
      <w:r w:rsidR="006E2142" w:rsidRPr="000829E4">
        <w:rPr>
          <w:b/>
          <w:sz w:val="28"/>
          <w:szCs w:val="28"/>
        </w:rPr>
        <w:t>2</w:t>
      </w:r>
      <w:r w:rsidR="00206A4E" w:rsidRPr="000829E4">
        <w:rPr>
          <w:b/>
          <w:sz w:val="28"/>
          <w:szCs w:val="28"/>
        </w:rPr>
        <w:t>1</w:t>
      </w:r>
      <w:r w:rsidRPr="000829E4">
        <w:rPr>
          <w:b/>
          <w:sz w:val="28"/>
          <w:szCs w:val="28"/>
        </w:rPr>
        <w:t xml:space="preserve"> года составил </w:t>
      </w:r>
      <w:r w:rsidR="00206A4E" w:rsidRPr="000829E4">
        <w:rPr>
          <w:b/>
          <w:sz w:val="28"/>
          <w:szCs w:val="28"/>
        </w:rPr>
        <w:t>128,0</w:t>
      </w:r>
      <w:r w:rsidR="002B6E96" w:rsidRPr="000829E4">
        <w:rPr>
          <w:b/>
          <w:sz w:val="28"/>
          <w:szCs w:val="28"/>
        </w:rPr>
        <w:t xml:space="preserve"> </w:t>
      </w:r>
      <w:r w:rsidRPr="000829E4">
        <w:rPr>
          <w:b/>
          <w:sz w:val="28"/>
          <w:szCs w:val="28"/>
        </w:rPr>
        <w:t xml:space="preserve">%. </w:t>
      </w:r>
    </w:p>
    <w:p w:rsidR="00A91867" w:rsidRPr="000829E4" w:rsidRDefault="00A91867" w:rsidP="002C464B">
      <w:pPr>
        <w:jc w:val="both"/>
        <w:rPr>
          <w:b/>
          <w:sz w:val="28"/>
          <w:szCs w:val="28"/>
        </w:rPr>
      </w:pPr>
      <w:r w:rsidRPr="000829E4">
        <w:rPr>
          <w:b/>
          <w:sz w:val="28"/>
          <w:szCs w:val="28"/>
        </w:rPr>
        <w:lastRenderedPageBreak/>
        <w:t>Культура расходы составили -</w:t>
      </w:r>
      <w:r w:rsidR="00206A4E" w:rsidRPr="000829E4">
        <w:rPr>
          <w:b/>
          <w:sz w:val="28"/>
          <w:szCs w:val="28"/>
        </w:rPr>
        <w:t>65956,0</w:t>
      </w:r>
      <w:r w:rsidRPr="000829E4">
        <w:rPr>
          <w:b/>
          <w:sz w:val="28"/>
          <w:szCs w:val="28"/>
        </w:rPr>
        <w:t xml:space="preserve"> </w:t>
      </w:r>
      <w:proofErr w:type="spellStart"/>
      <w:r w:rsidRPr="000829E4">
        <w:rPr>
          <w:b/>
          <w:sz w:val="28"/>
          <w:szCs w:val="28"/>
        </w:rPr>
        <w:t>тыс</w:t>
      </w:r>
      <w:proofErr w:type="gramStart"/>
      <w:r w:rsidRPr="000829E4">
        <w:rPr>
          <w:b/>
          <w:sz w:val="28"/>
          <w:szCs w:val="28"/>
        </w:rPr>
        <w:t>.р</w:t>
      </w:r>
      <w:proofErr w:type="gramEnd"/>
      <w:r w:rsidRPr="000829E4">
        <w:rPr>
          <w:b/>
          <w:sz w:val="28"/>
          <w:szCs w:val="28"/>
        </w:rPr>
        <w:t>ублей</w:t>
      </w:r>
      <w:proofErr w:type="spellEnd"/>
      <w:r w:rsidRPr="000829E4">
        <w:rPr>
          <w:b/>
          <w:sz w:val="28"/>
          <w:szCs w:val="28"/>
        </w:rPr>
        <w:t>, 100 % исполнения плановых назначений.</w:t>
      </w:r>
      <w:r w:rsidR="003D420A" w:rsidRPr="000829E4">
        <w:rPr>
          <w:b/>
          <w:sz w:val="28"/>
          <w:szCs w:val="28"/>
        </w:rPr>
        <w:t xml:space="preserve"> </w:t>
      </w:r>
      <w:r w:rsidR="003D420A" w:rsidRPr="000829E4">
        <w:rPr>
          <w:sz w:val="28"/>
          <w:szCs w:val="28"/>
          <w:lang w:eastAsia="x-none"/>
        </w:rPr>
        <w:t xml:space="preserve">Финансирование по данному подразделу  в доле расходов на культуру в целом  составило </w:t>
      </w:r>
      <w:r w:rsidR="00206A4E" w:rsidRPr="000829E4">
        <w:rPr>
          <w:sz w:val="28"/>
          <w:szCs w:val="28"/>
          <w:lang w:eastAsia="x-none"/>
        </w:rPr>
        <w:t>84,7</w:t>
      </w:r>
      <w:r w:rsidR="003D420A" w:rsidRPr="000829E4">
        <w:rPr>
          <w:sz w:val="28"/>
          <w:szCs w:val="28"/>
          <w:lang w:eastAsia="x-none"/>
        </w:rPr>
        <w:t xml:space="preserve"> %.</w:t>
      </w:r>
    </w:p>
    <w:p w:rsidR="002C464B" w:rsidRPr="000829E4" w:rsidRDefault="002C464B" w:rsidP="002C464B">
      <w:pPr>
        <w:jc w:val="both"/>
        <w:rPr>
          <w:sz w:val="28"/>
          <w:szCs w:val="28"/>
        </w:rPr>
      </w:pPr>
      <w:r w:rsidRPr="000829E4">
        <w:rPr>
          <w:sz w:val="28"/>
          <w:szCs w:val="28"/>
        </w:rPr>
        <w:t xml:space="preserve">          В 20</w:t>
      </w:r>
      <w:r w:rsidR="003D420A" w:rsidRPr="000829E4">
        <w:rPr>
          <w:sz w:val="28"/>
          <w:szCs w:val="28"/>
        </w:rPr>
        <w:t>2</w:t>
      </w:r>
      <w:r w:rsidR="00206A4E" w:rsidRPr="000829E4">
        <w:rPr>
          <w:sz w:val="28"/>
          <w:szCs w:val="28"/>
        </w:rPr>
        <w:t>2</w:t>
      </w:r>
      <w:r w:rsidRPr="000829E4">
        <w:rPr>
          <w:sz w:val="28"/>
          <w:szCs w:val="28"/>
        </w:rPr>
        <w:t xml:space="preserve"> году функционировали  в муниципальном </w:t>
      </w:r>
      <w:r w:rsidR="00E36C6D" w:rsidRPr="000829E4">
        <w:rPr>
          <w:sz w:val="28"/>
          <w:szCs w:val="28"/>
        </w:rPr>
        <w:t>районе два</w:t>
      </w:r>
      <w:r w:rsidRPr="000829E4">
        <w:rPr>
          <w:sz w:val="28"/>
          <w:szCs w:val="28"/>
        </w:rPr>
        <w:t xml:space="preserve">  бюджетн</w:t>
      </w:r>
      <w:r w:rsidR="00E36C6D" w:rsidRPr="000829E4">
        <w:rPr>
          <w:sz w:val="28"/>
          <w:szCs w:val="28"/>
        </w:rPr>
        <w:t>ых</w:t>
      </w:r>
      <w:r w:rsidR="00406884" w:rsidRPr="000829E4">
        <w:rPr>
          <w:sz w:val="28"/>
          <w:szCs w:val="28"/>
        </w:rPr>
        <w:t xml:space="preserve"> </w:t>
      </w:r>
      <w:r w:rsidRPr="000829E4">
        <w:rPr>
          <w:sz w:val="28"/>
          <w:szCs w:val="28"/>
        </w:rPr>
        <w:t>учреждени</w:t>
      </w:r>
      <w:r w:rsidR="00E36C6D" w:rsidRPr="000829E4">
        <w:rPr>
          <w:sz w:val="28"/>
          <w:szCs w:val="28"/>
        </w:rPr>
        <w:t>я</w:t>
      </w:r>
      <w:r w:rsidRPr="000829E4">
        <w:rPr>
          <w:sz w:val="28"/>
          <w:szCs w:val="28"/>
        </w:rPr>
        <w:t xml:space="preserve"> </w:t>
      </w:r>
      <w:r w:rsidRPr="000829E4">
        <w:rPr>
          <w:rFonts w:ascii="Calibri" w:eastAsia="Calibri" w:hAnsi="Calibri"/>
          <w:sz w:val="22"/>
          <w:szCs w:val="22"/>
          <w:lang w:eastAsia="en-US"/>
        </w:rPr>
        <w:t xml:space="preserve"> </w:t>
      </w:r>
      <w:r w:rsidRPr="000829E4">
        <w:rPr>
          <w:rFonts w:eastAsia="Calibri"/>
          <w:sz w:val="28"/>
          <w:szCs w:val="28"/>
          <w:lang w:eastAsia="en-US"/>
        </w:rPr>
        <w:t>МБУ «</w:t>
      </w:r>
      <w:proofErr w:type="spellStart"/>
      <w:r w:rsidRPr="000829E4">
        <w:rPr>
          <w:rFonts w:eastAsia="Calibri"/>
          <w:sz w:val="28"/>
          <w:szCs w:val="28"/>
          <w:lang w:eastAsia="en-US"/>
        </w:rPr>
        <w:t>Онгудайский</w:t>
      </w:r>
      <w:proofErr w:type="spellEnd"/>
      <w:r w:rsidRPr="000829E4">
        <w:rPr>
          <w:rFonts w:eastAsia="Calibri"/>
          <w:sz w:val="28"/>
          <w:szCs w:val="28"/>
          <w:lang w:eastAsia="en-US"/>
        </w:rPr>
        <w:t xml:space="preserve"> район</w:t>
      </w:r>
      <w:r w:rsidR="00FC30AD" w:rsidRPr="000829E4">
        <w:rPr>
          <w:rFonts w:eastAsia="Calibri"/>
          <w:sz w:val="28"/>
          <w:szCs w:val="28"/>
          <w:lang w:eastAsia="en-US"/>
        </w:rPr>
        <w:t>ный культурно-досуговый центр»</w:t>
      </w:r>
      <w:r w:rsidR="00E36C6D" w:rsidRPr="000829E4">
        <w:rPr>
          <w:rFonts w:eastAsia="Calibri"/>
          <w:sz w:val="28"/>
          <w:szCs w:val="28"/>
          <w:lang w:eastAsia="en-US"/>
        </w:rPr>
        <w:t xml:space="preserve"> и «</w:t>
      </w:r>
      <w:proofErr w:type="spellStart"/>
      <w:r w:rsidR="00E36C6D" w:rsidRPr="000829E4">
        <w:rPr>
          <w:rFonts w:eastAsia="Calibri"/>
          <w:sz w:val="28"/>
          <w:szCs w:val="28"/>
          <w:lang w:eastAsia="en-US"/>
        </w:rPr>
        <w:t>Онгудайская</w:t>
      </w:r>
      <w:proofErr w:type="spellEnd"/>
      <w:r w:rsidR="00E36C6D" w:rsidRPr="000829E4">
        <w:rPr>
          <w:rFonts w:eastAsia="Calibri"/>
          <w:sz w:val="28"/>
          <w:szCs w:val="28"/>
          <w:lang w:eastAsia="en-US"/>
        </w:rPr>
        <w:t xml:space="preserve"> центральная </w:t>
      </w:r>
      <w:proofErr w:type="spellStart"/>
      <w:r w:rsidR="00E36C6D" w:rsidRPr="000829E4">
        <w:rPr>
          <w:rFonts w:eastAsia="Calibri"/>
          <w:sz w:val="28"/>
          <w:szCs w:val="28"/>
          <w:lang w:eastAsia="en-US"/>
        </w:rPr>
        <w:t>межпоселенческая</w:t>
      </w:r>
      <w:proofErr w:type="spellEnd"/>
      <w:r w:rsidR="00E36C6D" w:rsidRPr="000829E4">
        <w:rPr>
          <w:rFonts w:eastAsia="Calibri"/>
          <w:sz w:val="28"/>
          <w:szCs w:val="28"/>
          <w:lang w:eastAsia="en-US"/>
        </w:rPr>
        <w:t xml:space="preserve"> библиотечная система</w:t>
      </w:r>
      <w:r w:rsidR="004E0305" w:rsidRPr="000829E4">
        <w:rPr>
          <w:rFonts w:eastAsia="Calibri"/>
          <w:sz w:val="28"/>
          <w:szCs w:val="28"/>
          <w:lang w:eastAsia="en-US"/>
        </w:rPr>
        <w:t xml:space="preserve">» </w:t>
      </w:r>
      <w:r w:rsidR="000C2E65" w:rsidRPr="000829E4">
        <w:rPr>
          <w:rFonts w:eastAsia="Calibri"/>
          <w:sz w:val="28"/>
          <w:szCs w:val="28"/>
          <w:lang w:eastAsia="en-US"/>
        </w:rPr>
        <w:t xml:space="preserve"> и </w:t>
      </w:r>
      <w:r w:rsidR="004E0305" w:rsidRPr="000829E4">
        <w:rPr>
          <w:rFonts w:eastAsia="Calibri"/>
          <w:sz w:val="28"/>
          <w:szCs w:val="28"/>
          <w:lang w:eastAsia="en-US"/>
        </w:rPr>
        <w:t xml:space="preserve">одно </w:t>
      </w:r>
      <w:r w:rsidR="00FC30AD" w:rsidRPr="000829E4">
        <w:rPr>
          <w:rFonts w:eastAsia="Calibri"/>
          <w:sz w:val="28"/>
          <w:szCs w:val="28"/>
          <w:lang w:eastAsia="en-US"/>
        </w:rPr>
        <w:t xml:space="preserve"> </w:t>
      </w:r>
      <w:r w:rsidR="00406884" w:rsidRPr="000829E4">
        <w:rPr>
          <w:rFonts w:eastAsia="Calibri"/>
          <w:sz w:val="28"/>
          <w:szCs w:val="28"/>
          <w:lang w:eastAsia="en-US"/>
        </w:rPr>
        <w:t>казенное учреждение</w:t>
      </w:r>
      <w:r w:rsidR="000C2E65" w:rsidRPr="000829E4">
        <w:rPr>
          <w:rFonts w:eastAsia="Calibri"/>
          <w:sz w:val="28"/>
          <w:szCs w:val="28"/>
          <w:lang w:eastAsia="en-US"/>
        </w:rPr>
        <w:t xml:space="preserve"> </w:t>
      </w:r>
      <w:r w:rsidR="000C2E65" w:rsidRPr="000829E4">
        <w:rPr>
          <w:sz w:val="28"/>
          <w:szCs w:val="28"/>
        </w:rPr>
        <w:t>«По обеспечению деятельности Отдела культуры, спорта и молодежной политики и подведомственных ему учреждений»</w:t>
      </w:r>
      <w:r w:rsidRPr="000829E4">
        <w:rPr>
          <w:rFonts w:eastAsia="Calibri"/>
          <w:sz w:val="28"/>
          <w:szCs w:val="28"/>
          <w:lang w:eastAsia="en-US"/>
        </w:rPr>
        <w:t>.</w:t>
      </w:r>
      <w:r w:rsidRPr="000829E4">
        <w:rPr>
          <w:sz w:val="28"/>
          <w:szCs w:val="28"/>
        </w:rPr>
        <w:t xml:space="preserve">  </w:t>
      </w:r>
    </w:p>
    <w:p w:rsidR="002F44DC" w:rsidRPr="000829E4" w:rsidRDefault="00FE6387" w:rsidP="009B7BCA">
      <w:pPr>
        <w:pStyle w:val="a3"/>
        <w:numPr>
          <w:ilvl w:val="0"/>
          <w:numId w:val="20"/>
        </w:numPr>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На выполнение муниципального задания бюджетн</w:t>
      </w:r>
      <w:r w:rsidR="004E0305" w:rsidRPr="000829E4">
        <w:rPr>
          <w:rFonts w:ascii="Times New Roman" w:eastAsia="Times New Roman" w:hAnsi="Times New Roman" w:cs="Times New Roman"/>
          <w:sz w:val="28"/>
          <w:szCs w:val="28"/>
          <w:lang w:eastAsia="ru-RU"/>
        </w:rPr>
        <w:t>ым</w:t>
      </w:r>
      <w:r w:rsidRPr="000829E4">
        <w:rPr>
          <w:rFonts w:ascii="Times New Roman" w:eastAsia="Times New Roman" w:hAnsi="Times New Roman" w:cs="Times New Roman"/>
          <w:sz w:val="28"/>
          <w:szCs w:val="28"/>
          <w:lang w:eastAsia="ru-RU"/>
        </w:rPr>
        <w:t xml:space="preserve"> учреждени</w:t>
      </w:r>
      <w:r w:rsidR="004E0305" w:rsidRPr="000829E4">
        <w:rPr>
          <w:rFonts w:ascii="Times New Roman" w:eastAsia="Times New Roman" w:hAnsi="Times New Roman" w:cs="Times New Roman"/>
          <w:sz w:val="28"/>
          <w:szCs w:val="28"/>
          <w:lang w:eastAsia="ru-RU"/>
        </w:rPr>
        <w:t>ям</w:t>
      </w:r>
      <w:r w:rsidRPr="000829E4">
        <w:rPr>
          <w:rFonts w:ascii="Times New Roman" w:eastAsia="Times New Roman" w:hAnsi="Times New Roman" w:cs="Times New Roman"/>
          <w:sz w:val="28"/>
          <w:szCs w:val="28"/>
          <w:lang w:eastAsia="ru-RU"/>
        </w:rPr>
        <w:t xml:space="preserve"> выделено </w:t>
      </w:r>
      <w:r w:rsidR="005602E5" w:rsidRPr="000829E4">
        <w:rPr>
          <w:rFonts w:ascii="Times New Roman" w:eastAsia="Times New Roman" w:hAnsi="Times New Roman" w:cs="Times New Roman"/>
          <w:sz w:val="28"/>
          <w:szCs w:val="28"/>
          <w:lang w:eastAsia="ru-RU"/>
        </w:rPr>
        <w:t>47942,9</w:t>
      </w:r>
      <w:r w:rsidRPr="000829E4">
        <w:rPr>
          <w:rFonts w:ascii="Times New Roman" w:eastAsia="Times New Roman" w:hAnsi="Times New Roman" w:cs="Times New Roman"/>
          <w:sz w:val="28"/>
          <w:szCs w:val="28"/>
          <w:lang w:eastAsia="ru-RU"/>
        </w:rPr>
        <w:t xml:space="preserve"> </w:t>
      </w:r>
      <w:proofErr w:type="spellStart"/>
      <w:r w:rsidRPr="000829E4">
        <w:rPr>
          <w:rFonts w:ascii="Times New Roman" w:eastAsia="Times New Roman" w:hAnsi="Times New Roman" w:cs="Times New Roman"/>
          <w:sz w:val="28"/>
          <w:szCs w:val="28"/>
          <w:lang w:eastAsia="ru-RU"/>
        </w:rPr>
        <w:t>тыс</w:t>
      </w:r>
      <w:proofErr w:type="gramStart"/>
      <w:r w:rsidRPr="000829E4">
        <w:rPr>
          <w:rFonts w:ascii="Times New Roman" w:eastAsia="Times New Roman" w:hAnsi="Times New Roman" w:cs="Times New Roman"/>
          <w:sz w:val="28"/>
          <w:szCs w:val="28"/>
          <w:lang w:eastAsia="ru-RU"/>
        </w:rPr>
        <w:t>.р</w:t>
      </w:r>
      <w:proofErr w:type="gramEnd"/>
      <w:r w:rsidRPr="000829E4">
        <w:rPr>
          <w:rFonts w:ascii="Times New Roman" w:eastAsia="Times New Roman" w:hAnsi="Times New Roman" w:cs="Times New Roman"/>
          <w:sz w:val="28"/>
          <w:szCs w:val="28"/>
          <w:lang w:eastAsia="ru-RU"/>
        </w:rPr>
        <w:t>ублей</w:t>
      </w:r>
      <w:proofErr w:type="spellEnd"/>
      <w:r w:rsidRPr="000829E4">
        <w:rPr>
          <w:rFonts w:ascii="Times New Roman" w:eastAsia="Times New Roman" w:hAnsi="Times New Roman" w:cs="Times New Roman"/>
          <w:sz w:val="28"/>
          <w:szCs w:val="28"/>
          <w:lang w:eastAsia="ru-RU"/>
        </w:rPr>
        <w:t>, в том числе, из республиканского бюджета -</w:t>
      </w:r>
      <w:r w:rsidR="005602E5" w:rsidRPr="000829E4">
        <w:rPr>
          <w:rFonts w:ascii="Times New Roman" w:eastAsia="Times New Roman" w:hAnsi="Times New Roman" w:cs="Times New Roman"/>
          <w:sz w:val="28"/>
          <w:szCs w:val="28"/>
          <w:lang w:eastAsia="ru-RU"/>
        </w:rPr>
        <w:t>3233,3</w:t>
      </w:r>
      <w:r w:rsidR="004E0305" w:rsidRPr="000829E4">
        <w:rPr>
          <w:rFonts w:ascii="Times New Roman" w:eastAsia="Times New Roman" w:hAnsi="Times New Roman" w:cs="Times New Roman"/>
          <w:sz w:val="28"/>
          <w:szCs w:val="28"/>
          <w:lang w:eastAsia="ru-RU"/>
        </w:rPr>
        <w:t xml:space="preserve"> </w:t>
      </w:r>
      <w:proofErr w:type="spellStart"/>
      <w:r w:rsidRPr="000829E4">
        <w:rPr>
          <w:rFonts w:ascii="Times New Roman" w:eastAsia="Times New Roman" w:hAnsi="Times New Roman" w:cs="Times New Roman"/>
          <w:sz w:val="28"/>
          <w:szCs w:val="28"/>
          <w:lang w:eastAsia="ru-RU"/>
        </w:rPr>
        <w:t>тыс.рубле</w:t>
      </w:r>
      <w:r w:rsidR="00BD52CB" w:rsidRPr="000829E4">
        <w:rPr>
          <w:rFonts w:ascii="Times New Roman" w:eastAsia="Times New Roman" w:hAnsi="Times New Roman" w:cs="Times New Roman"/>
          <w:sz w:val="28"/>
          <w:szCs w:val="28"/>
          <w:lang w:eastAsia="ru-RU"/>
        </w:rPr>
        <w:t>й</w:t>
      </w:r>
      <w:proofErr w:type="spellEnd"/>
      <w:r w:rsidR="002F44DC" w:rsidRPr="000829E4">
        <w:rPr>
          <w:rFonts w:ascii="Times New Roman" w:eastAsia="Times New Roman" w:hAnsi="Times New Roman" w:cs="Times New Roman"/>
          <w:sz w:val="28"/>
          <w:szCs w:val="28"/>
          <w:lang w:eastAsia="ru-RU"/>
        </w:rPr>
        <w:t>:</w:t>
      </w:r>
    </w:p>
    <w:p w:rsidR="002F44DC" w:rsidRPr="000829E4" w:rsidRDefault="00293645" w:rsidP="009B7BCA">
      <w:pPr>
        <w:pStyle w:val="a3"/>
        <w:numPr>
          <w:ilvl w:val="0"/>
          <w:numId w:val="21"/>
        </w:numPr>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 xml:space="preserve">на  оплату труда </w:t>
      </w:r>
      <w:r w:rsidR="00BD52CB" w:rsidRPr="000829E4">
        <w:rPr>
          <w:rFonts w:ascii="Times New Roman" w:eastAsia="Times New Roman" w:hAnsi="Times New Roman" w:cs="Times New Roman"/>
          <w:sz w:val="28"/>
          <w:szCs w:val="28"/>
          <w:lang w:eastAsia="ru-RU"/>
        </w:rPr>
        <w:t>работник</w:t>
      </w:r>
      <w:r w:rsidRPr="000829E4">
        <w:rPr>
          <w:rFonts w:ascii="Times New Roman" w:eastAsia="Times New Roman" w:hAnsi="Times New Roman" w:cs="Times New Roman"/>
          <w:sz w:val="28"/>
          <w:szCs w:val="28"/>
          <w:lang w:eastAsia="ru-RU"/>
        </w:rPr>
        <w:t xml:space="preserve">ам учреждений </w:t>
      </w:r>
      <w:r w:rsidR="00BD52CB" w:rsidRPr="000829E4">
        <w:rPr>
          <w:rFonts w:ascii="Times New Roman" w:eastAsia="Times New Roman" w:hAnsi="Times New Roman" w:cs="Times New Roman"/>
          <w:sz w:val="28"/>
          <w:szCs w:val="28"/>
          <w:lang w:eastAsia="ru-RU"/>
        </w:rPr>
        <w:t xml:space="preserve">культуры – </w:t>
      </w:r>
      <w:r w:rsidR="00AA746A" w:rsidRPr="000829E4">
        <w:rPr>
          <w:rFonts w:ascii="Times New Roman" w:eastAsia="Times New Roman" w:hAnsi="Times New Roman" w:cs="Times New Roman"/>
          <w:sz w:val="28"/>
          <w:szCs w:val="28"/>
          <w:lang w:eastAsia="ru-RU"/>
        </w:rPr>
        <w:t>2615,5</w:t>
      </w:r>
      <w:r w:rsidR="00BD52CB" w:rsidRPr="000829E4">
        <w:rPr>
          <w:rFonts w:ascii="Times New Roman" w:eastAsia="Times New Roman" w:hAnsi="Times New Roman" w:cs="Times New Roman"/>
          <w:sz w:val="28"/>
          <w:szCs w:val="28"/>
          <w:lang w:eastAsia="ru-RU"/>
        </w:rPr>
        <w:t xml:space="preserve"> </w:t>
      </w:r>
      <w:proofErr w:type="spellStart"/>
      <w:r w:rsidR="00BD52CB" w:rsidRPr="000829E4">
        <w:rPr>
          <w:rFonts w:ascii="Times New Roman" w:eastAsia="Times New Roman" w:hAnsi="Times New Roman" w:cs="Times New Roman"/>
          <w:sz w:val="28"/>
          <w:szCs w:val="28"/>
          <w:lang w:eastAsia="ru-RU"/>
        </w:rPr>
        <w:t>тыс</w:t>
      </w:r>
      <w:proofErr w:type="gramStart"/>
      <w:r w:rsidR="00BD52CB" w:rsidRPr="000829E4">
        <w:rPr>
          <w:rFonts w:ascii="Times New Roman" w:eastAsia="Times New Roman" w:hAnsi="Times New Roman" w:cs="Times New Roman"/>
          <w:sz w:val="28"/>
          <w:szCs w:val="28"/>
          <w:lang w:eastAsia="ru-RU"/>
        </w:rPr>
        <w:t>.р</w:t>
      </w:r>
      <w:proofErr w:type="gramEnd"/>
      <w:r w:rsidR="00BD52CB" w:rsidRPr="000829E4">
        <w:rPr>
          <w:rFonts w:ascii="Times New Roman" w:eastAsia="Times New Roman" w:hAnsi="Times New Roman" w:cs="Times New Roman"/>
          <w:sz w:val="28"/>
          <w:szCs w:val="28"/>
          <w:lang w:eastAsia="ru-RU"/>
        </w:rPr>
        <w:t>ублей</w:t>
      </w:r>
      <w:proofErr w:type="spellEnd"/>
      <w:r w:rsidR="002F44DC" w:rsidRPr="000829E4">
        <w:rPr>
          <w:rFonts w:ascii="Times New Roman" w:eastAsia="Times New Roman" w:hAnsi="Times New Roman" w:cs="Times New Roman"/>
          <w:sz w:val="28"/>
          <w:szCs w:val="28"/>
          <w:lang w:eastAsia="ru-RU"/>
        </w:rPr>
        <w:t>;</w:t>
      </w:r>
      <w:r w:rsidR="00BD52CB" w:rsidRPr="000829E4">
        <w:rPr>
          <w:rFonts w:ascii="Times New Roman" w:eastAsia="Times New Roman" w:hAnsi="Times New Roman" w:cs="Times New Roman"/>
          <w:sz w:val="28"/>
          <w:szCs w:val="28"/>
          <w:lang w:eastAsia="ru-RU"/>
        </w:rPr>
        <w:t xml:space="preserve"> </w:t>
      </w:r>
    </w:p>
    <w:p w:rsidR="00FE6387" w:rsidRPr="000829E4" w:rsidRDefault="00534DE4" w:rsidP="009B7BCA">
      <w:pPr>
        <w:pStyle w:val="a3"/>
        <w:numPr>
          <w:ilvl w:val="0"/>
          <w:numId w:val="21"/>
        </w:numPr>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на оплату труда работникам бюджетной сферы -</w:t>
      </w:r>
      <w:r w:rsidR="00AA746A" w:rsidRPr="000829E4">
        <w:rPr>
          <w:rFonts w:ascii="Times New Roman" w:eastAsia="Times New Roman" w:hAnsi="Times New Roman" w:cs="Times New Roman"/>
          <w:sz w:val="28"/>
          <w:szCs w:val="28"/>
          <w:lang w:eastAsia="ru-RU"/>
        </w:rPr>
        <w:t>617,8</w:t>
      </w:r>
      <w:r w:rsidRPr="000829E4">
        <w:rPr>
          <w:rFonts w:ascii="Times New Roman" w:eastAsia="Times New Roman" w:hAnsi="Times New Roman" w:cs="Times New Roman"/>
          <w:sz w:val="28"/>
          <w:szCs w:val="28"/>
          <w:lang w:eastAsia="ru-RU"/>
        </w:rPr>
        <w:t>тыс</w:t>
      </w:r>
      <w:proofErr w:type="gramStart"/>
      <w:r w:rsidRPr="000829E4">
        <w:rPr>
          <w:rFonts w:ascii="Times New Roman" w:eastAsia="Times New Roman" w:hAnsi="Times New Roman" w:cs="Times New Roman"/>
          <w:sz w:val="28"/>
          <w:szCs w:val="28"/>
          <w:lang w:eastAsia="ru-RU"/>
        </w:rPr>
        <w:t>.р</w:t>
      </w:r>
      <w:proofErr w:type="gramEnd"/>
      <w:r w:rsidRPr="000829E4">
        <w:rPr>
          <w:rFonts w:ascii="Times New Roman" w:eastAsia="Times New Roman" w:hAnsi="Times New Roman" w:cs="Times New Roman"/>
          <w:sz w:val="28"/>
          <w:szCs w:val="28"/>
          <w:lang w:eastAsia="ru-RU"/>
        </w:rPr>
        <w:t>ублей</w:t>
      </w:r>
      <w:r w:rsidR="00A66592" w:rsidRPr="000829E4">
        <w:rPr>
          <w:rFonts w:ascii="Times New Roman" w:eastAsia="Times New Roman" w:hAnsi="Times New Roman" w:cs="Times New Roman"/>
          <w:sz w:val="28"/>
          <w:szCs w:val="28"/>
          <w:lang w:eastAsia="ru-RU"/>
        </w:rPr>
        <w:t>.</w:t>
      </w:r>
    </w:p>
    <w:p w:rsidR="00FE6387" w:rsidRPr="000829E4" w:rsidRDefault="007F3D2C" w:rsidP="00FE6387">
      <w:pPr>
        <w:ind w:right="-30"/>
        <w:jc w:val="both"/>
        <w:rPr>
          <w:sz w:val="28"/>
          <w:szCs w:val="28"/>
          <w:lang w:eastAsia="x-none"/>
        </w:rPr>
      </w:pPr>
      <w:r w:rsidRPr="000829E4">
        <w:rPr>
          <w:sz w:val="28"/>
          <w:szCs w:val="28"/>
          <w:lang w:eastAsia="x-none"/>
        </w:rPr>
        <w:t xml:space="preserve"> Бюджетные ассигнования  на выпол</w:t>
      </w:r>
      <w:r w:rsidR="00905686" w:rsidRPr="000829E4">
        <w:rPr>
          <w:sz w:val="28"/>
          <w:szCs w:val="28"/>
          <w:lang w:eastAsia="x-none"/>
        </w:rPr>
        <w:t xml:space="preserve">нение </w:t>
      </w:r>
      <w:r w:rsidR="00905686" w:rsidRPr="000829E4">
        <w:rPr>
          <w:sz w:val="28"/>
          <w:szCs w:val="28"/>
        </w:rPr>
        <w:t xml:space="preserve">муниципального задания </w:t>
      </w:r>
      <w:r w:rsidR="00FE6387" w:rsidRPr="000829E4">
        <w:rPr>
          <w:sz w:val="28"/>
          <w:szCs w:val="28"/>
          <w:lang w:eastAsia="x-none"/>
        </w:rPr>
        <w:t>направлены:</w:t>
      </w:r>
    </w:p>
    <w:p w:rsidR="00634B77" w:rsidRPr="000829E4" w:rsidRDefault="00FE6387" w:rsidP="007F3D2C">
      <w:pPr>
        <w:jc w:val="both"/>
        <w:rPr>
          <w:sz w:val="28"/>
          <w:szCs w:val="28"/>
          <w:lang w:eastAsia="x-none"/>
        </w:rPr>
      </w:pPr>
      <w:r w:rsidRPr="000829E4">
        <w:rPr>
          <w:sz w:val="28"/>
          <w:szCs w:val="28"/>
          <w:lang w:val="x-none" w:eastAsia="x-none"/>
        </w:rPr>
        <w:t>на  фонд оплаты труда работникам культуры -</w:t>
      </w:r>
      <w:r w:rsidR="0024352D" w:rsidRPr="000829E4">
        <w:rPr>
          <w:sz w:val="28"/>
          <w:szCs w:val="28"/>
          <w:lang w:eastAsia="x-none"/>
        </w:rPr>
        <w:t>45210,9</w:t>
      </w:r>
      <w:r w:rsidR="009727BE" w:rsidRPr="000829E4">
        <w:rPr>
          <w:sz w:val="28"/>
          <w:szCs w:val="28"/>
          <w:lang w:eastAsia="x-none"/>
        </w:rPr>
        <w:t xml:space="preserve"> </w:t>
      </w:r>
      <w:proofErr w:type="spellStart"/>
      <w:r w:rsidRPr="000829E4">
        <w:rPr>
          <w:sz w:val="28"/>
          <w:szCs w:val="28"/>
          <w:lang w:val="x-none" w:eastAsia="x-none"/>
        </w:rPr>
        <w:t>тыс.рублей,в</w:t>
      </w:r>
      <w:proofErr w:type="spellEnd"/>
      <w:r w:rsidRPr="000829E4">
        <w:rPr>
          <w:sz w:val="28"/>
          <w:szCs w:val="28"/>
          <w:lang w:val="x-none" w:eastAsia="x-none"/>
        </w:rPr>
        <w:t xml:space="preserve"> том числе средства республиканского бюджета </w:t>
      </w:r>
      <w:r w:rsidR="0024352D" w:rsidRPr="000829E4">
        <w:rPr>
          <w:sz w:val="28"/>
          <w:szCs w:val="28"/>
          <w:lang w:eastAsia="x-none"/>
        </w:rPr>
        <w:t>3233,3</w:t>
      </w:r>
      <w:r w:rsidRPr="000829E4">
        <w:rPr>
          <w:sz w:val="28"/>
          <w:szCs w:val="28"/>
          <w:lang w:val="x-none" w:eastAsia="x-none"/>
        </w:rPr>
        <w:t xml:space="preserve"> </w:t>
      </w:r>
      <w:proofErr w:type="spellStart"/>
      <w:r w:rsidRPr="000829E4">
        <w:rPr>
          <w:sz w:val="28"/>
          <w:szCs w:val="28"/>
          <w:lang w:val="x-none" w:eastAsia="x-none"/>
        </w:rPr>
        <w:t>тыс.рублей</w:t>
      </w:r>
      <w:proofErr w:type="spellEnd"/>
      <w:r w:rsidRPr="000829E4">
        <w:rPr>
          <w:sz w:val="28"/>
          <w:szCs w:val="28"/>
          <w:lang w:val="x-none" w:eastAsia="x-none"/>
        </w:rPr>
        <w:t xml:space="preserve">. </w:t>
      </w:r>
    </w:p>
    <w:p w:rsidR="00FA7422" w:rsidRPr="00A73BD9" w:rsidRDefault="00FE6387" w:rsidP="00FA7422">
      <w:pPr>
        <w:jc w:val="both"/>
        <w:rPr>
          <w:color w:val="000000" w:themeColor="text1"/>
          <w:sz w:val="28"/>
          <w:szCs w:val="28"/>
          <w:lang w:eastAsia="x-none"/>
        </w:rPr>
      </w:pPr>
      <w:r w:rsidRPr="000829E4">
        <w:rPr>
          <w:sz w:val="28"/>
          <w:szCs w:val="28"/>
          <w:lang w:val="x-none" w:eastAsia="x-none"/>
        </w:rPr>
        <w:t xml:space="preserve">на обеспечение деятельности учреждений </w:t>
      </w:r>
      <w:r w:rsidRPr="000829E4">
        <w:rPr>
          <w:sz w:val="28"/>
          <w:szCs w:val="28"/>
          <w:lang w:eastAsia="x-none"/>
        </w:rPr>
        <w:t>культуры</w:t>
      </w:r>
      <w:r w:rsidRPr="000829E4">
        <w:rPr>
          <w:sz w:val="28"/>
          <w:szCs w:val="28"/>
          <w:lang w:val="x-none" w:eastAsia="x-none"/>
        </w:rPr>
        <w:t xml:space="preserve"> </w:t>
      </w:r>
      <w:r w:rsidR="00D66D0B" w:rsidRPr="000829E4">
        <w:rPr>
          <w:sz w:val="28"/>
          <w:szCs w:val="28"/>
          <w:lang w:eastAsia="x-none"/>
        </w:rPr>
        <w:t>2732,0</w:t>
      </w:r>
      <w:r w:rsidRPr="000829E4">
        <w:rPr>
          <w:sz w:val="28"/>
          <w:szCs w:val="28"/>
          <w:lang w:val="x-none" w:eastAsia="x-none"/>
        </w:rPr>
        <w:t xml:space="preserve"> </w:t>
      </w:r>
      <w:proofErr w:type="spellStart"/>
      <w:r w:rsidRPr="000829E4">
        <w:rPr>
          <w:sz w:val="28"/>
          <w:szCs w:val="28"/>
          <w:lang w:val="x-none" w:eastAsia="x-none"/>
        </w:rPr>
        <w:t>тыс.рублей</w:t>
      </w:r>
      <w:proofErr w:type="spellEnd"/>
      <w:r w:rsidRPr="000829E4">
        <w:rPr>
          <w:sz w:val="28"/>
          <w:szCs w:val="28"/>
          <w:lang w:val="x-none" w:eastAsia="x-none"/>
        </w:rPr>
        <w:t>,</w:t>
      </w:r>
      <w:r w:rsidR="00883565" w:rsidRPr="000829E4">
        <w:rPr>
          <w:sz w:val="28"/>
          <w:szCs w:val="28"/>
          <w:lang w:eastAsia="x-none"/>
        </w:rPr>
        <w:t xml:space="preserve"> </w:t>
      </w:r>
      <w:r w:rsidRPr="000829E4">
        <w:rPr>
          <w:sz w:val="28"/>
          <w:szCs w:val="28"/>
          <w:lang w:val="x-none" w:eastAsia="x-none"/>
        </w:rPr>
        <w:t xml:space="preserve"> в том </w:t>
      </w:r>
      <w:r w:rsidR="00FA7422" w:rsidRPr="000829E4">
        <w:rPr>
          <w:sz w:val="28"/>
          <w:szCs w:val="28"/>
          <w:lang w:eastAsia="x-none"/>
        </w:rPr>
        <w:t xml:space="preserve">числе, </w:t>
      </w:r>
      <w:r w:rsidR="00FA7422" w:rsidRPr="000829E4">
        <w:rPr>
          <w:color w:val="000000" w:themeColor="text1"/>
          <w:sz w:val="28"/>
          <w:szCs w:val="28"/>
          <w:lang w:val="x-none" w:eastAsia="x-none"/>
        </w:rPr>
        <w:t xml:space="preserve">на коммунальные услуги </w:t>
      </w:r>
      <w:r w:rsidR="00FA7422" w:rsidRPr="000829E4">
        <w:rPr>
          <w:color w:val="000000" w:themeColor="text1"/>
          <w:sz w:val="28"/>
          <w:szCs w:val="28"/>
          <w:lang w:eastAsia="x-none"/>
        </w:rPr>
        <w:t>844,83</w:t>
      </w:r>
      <w:r w:rsidR="00FA7422" w:rsidRPr="000829E4">
        <w:rPr>
          <w:color w:val="000000" w:themeColor="text1"/>
          <w:sz w:val="28"/>
          <w:szCs w:val="28"/>
          <w:lang w:val="x-none" w:eastAsia="x-none"/>
        </w:rPr>
        <w:t xml:space="preserve">  тыс. рублей;</w:t>
      </w:r>
      <w:r w:rsidR="00FA7422" w:rsidRPr="000829E4">
        <w:rPr>
          <w:color w:val="000000" w:themeColor="text1"/>
          <w:sz w:val="28"/>
          <w:szCs w:val="28"/>
          <w:lang w:eastAsia="x-none"/>
        </w:rPr>
        <w:t xml:space="preserve"> </w:t>
      </w:r>
      <w:r w:rsidR="00FA7422" w:rsidRPr="000829E4">
        <w:rPr>
          <w:color w:val="000000" w:themeColor="text1"/>
          <w:sz w:val="28"/>
          <w:szCs w:val="28"/>
          <w:lang w:val="x-none" w:eastAsia="x-none"/>
        </w:rPr>
        <w:t>услуги связи-</w:t>
      </w:r>
      <w:r w:rsidR="00FA7422" w:rsidRPr="000829E4">
        <w:rPr>
          <w:color w:val="000000" w:themeColor="text1"/>
          <w:sz w:val="28"/>
          <w:szCs w:val="28"/>
          <w:lang w:eastAsia="x-none"/>
        </w:rPr>
        <w:t>240,8</w:t>
      </w:r>
      <w:r w:rsidR="00FA7422" w:rsidRPr="000829E4">
        <w:rPr>
          <w:color w:val="000000" w:themeColor="text1"/>
          <w:sz w:val="28"/>
          <w:szCs w:val="28"/>
          <w:lang w:val="x-none" w:eastAsia="x-none"/>
        </w:rPr>
        <w:t xml:space="preserve"> </w:t>
      </w:r>
      <w:proofErr w:type="spellStart"/>
      <w:r w:rsidR="00FA7422" w:rsidRPr="000829E4">
        <w:rPr>
          <w:color w:val="000000" w:themeColor="text1"/>
          <w:sz w:val="28"/>
          <w:szCs w:val="28"/>
          <w:lang w:val="x-none" w:eastAsia="x-none"/>
        </w:rPr>
        <w:t>тыс.рублей</w:t>
      </w:r>
      <w:proofErr w:type="spellEnd"/>
      <w:r w:rsidR="00FA7422" w:rsidRPr="000829E4">
        <w:rPr>
          <w:color w:val="000000" w:themeColor="text1"/>
          <w:sz w:val="28"/>
          <w:szCs w:val="28"/>
          <w:lang w:val="x-none" w:eastAsia="x-none"/>
        </w:rPr>
        <w:t>; пополнение библиотечного фонда -</w:t>
      </w:r>
      <w:r w:rsidR="00FA7422" w:rsidRPr="000829E4">
        <w:rPr>
          <w:color w:val="000000" w:themeColor="text1"/>
          <w:sz w:val="28"/>
          <w:szCs w:val="28"/>
          <w:lang w:eastAsia="x-none"/>
        </w:rPr>
        <w:t>73,3</w:t>
      </w:r>
      <w:r w:rsidR="00FA7422" w:rsidRPr="000829E4">
        <w:rPr>
          <w:color w:val="000000" w:themeColor="text1"/>
          <w:sz w:val="28"/>
          <w:szCs w:val="28"/>
          <w:lang w:val="x-none" w:eastAsia="x-none"/>
        </w:rPr>
        <w:t xml:space="preserve">0 </w:t>
      </w:r>
      <w:proofErr w:type="spellStart"/>
      <w:r w:rsidR="00FA7422" w:rsidRPr="000829E4">
        <w:rPr>
          <w:color w:val="000000" w:themeColor="text1"/>
          <w:sz w:val="28"/>
          <w:szCs w:val="28"/>
          <w:lang w:val="x-none" w:eastAsia="x-none"/>
        </w:rPr>
        <w:t>тыс.рублей</w:t>
      </w:r>
      <w:proofErr w:type="spellEnd"/>
      <w:r w:rsidR="00FA7422" w:rsidRPr="000829E4">
        <w:rPr>
          <w:color w:val="000000" w:themeColor="text1"/>
          <w:sz w:val="28"/>
          <w:szCs w:val="28"/>
          <w:lang w:val="x-none" w:eastAsia="x-none"/>
        </w:rPr>
        <w:t xml:space="preserve">; пошив костюмов ( в </w:t>
      </w:r>
      <w:proofErr w:type="spellStart"/>
      <w:r w:rsidR="00FA7422" w:rsidRPr="000829E4">
        <w:rPr>
          <w:color w:val="000000" w:themeColor="text1"/>
          <w:sz w:val="28"/>
          <w:szCs w:val="28"/>
          <w:lang w:val="x-none" w:eastAsia="x-none"/>
        </w:rPr>
        <w:t>т.ч</w:t>
      </w:r>
      <w:proofErr w:type="spellEnd"/>
      <w:r w:rsidR="00FA7422" w:rsidRPr="000829E4">
        <w:rPr>
          <w:color w:val="000000" w:themeColor="text1"/>
          <w:sz w:val="28"/>
          <w:szCs w:val="28"/>
          <w:lang w:val="x-none" w:eastAsia="x-none"/>
        </w:rPr>
        <w:t xml:space="preserve">. приобретение ткани) -154,0 </w:t>
      </w:r>
      <w:proofErr w:type="spellStart"/>
      <w:r w:rsidR="00FA7422" w:rsidRPr="000829E4">
        <w:rPr>
          <w:color w:val="000000" w:themeColor="text1"/>
          <w:sz w:val="28"/>
          <w:szCs w:val="28"/>
          <w:lang w:val="x-none" w:eastAsia="x-none"/>
        </w:rPr>
        <w:t>тыс.рублей</w:t>
      </w:r>
      <w:proofErr w:type="spellEnd"/>
      <w:r w:rsidR="00FA7422" w:rsidRPr="000829E4">
        <w:rPr>
          <w:color w:val="000000" w:themeColor="text1"/>
          <w:sz w:val="28"/>
          <w:szCs w:val="28"/>
          <w:lang w:val="x-none" w:eastAsia="x-none"/>
        </w:rPr>
        <w:t xml:space="preserve">; на оплату периодической печати </w:t>
      </w:r>
      <w:r w:rsidR="00FA7422" w:rsidRPr="000829E4">
        <w:rPr>
          <w:color w:val="000000" w:themeColor="text1"/>
          <w:sz w:val="28"/>
          <w:szCs w:val="28"/>
          <w:lang w:eastAsia="x-none"/>
        </w:rPr>
        <w:t>247,75</w:t>
      </w:r>
      <w:r w:rsidR="00FA7422" w:rsidRPr="000829E4">
        <w:rPr>
          <w:color w:val="000000" w:themeColor="text1"/>
          <w:sz w:val="28"/>
          <w:szCs w:val="28"/>
          <w:lang w:val="x-none" w:eastAsia="x-none"/>
        </w:rPr>
        <w:t xml:space="preserve"> тыс. рублей; на заправку картриджей-17,5тыс.руб</w:t>
      </w:r>
      <w:r w:rsidR="00FA7422" w:rsidRPr="000829E4">
        <w:rPr>
          <w:color w:val="000000" w:themeColor="text1"/>
          <w:sz w:val="28"/>
          <w:szCs w:val="28"/>
          <w:lang w:eastAsia="x-none"/>
        </w:rPr>
        <w:t xml:space="preserve">; </w:t>
      </w:r>
      <w:r w:rsidR="00FA7422" w:rsidRPr="000829E4">
        <w:rPr>
          <w:color w:val="000000" w:themeColor="text1"/>
          <w:sz w:val="28"/>
          <w:szCs w:val="28"/>
          <w:lang w:val="x-none" w:eastAsia="x-none"/>
        </w:rPr>
        <w:t xml:space="preserve">на вывоз сухого мусора – 7,2 </w:t>
      </w:r>
      <w:proofErr w:type="spellStart"/>
      <w:r w:rsidR="00FA7422" w:rsidRPr="000829E4">
        <w:rPr>
          <w:color w:val="000000" w:themeColor="text1"/>
          <w:sz w:val="28"/>
          <w:szCs w:val="28"/>
          <w:lang w:val="x-none" w:eastAsia="x-none"/>
        </w:rPr>
        <w:t>тыс.рублей</w:t>
      </w:r>
      <w:proofErr w:type="spellEnd"/>
      <w:r w:rsidR="00FA7422" w:rsidRPr="000829E4">
        <w:rPr>
          <w:color w:val="000000" w:themeColor="text1"/>
          <w:sz w:val="28"/>
          <w:szCs w:val="28"/>
          <w:lang w:val="x-none" w:eastAsia="x-none"/>
        </w:rPr>
        <w:t xml:space="preserve">; на ремонт музыкальной аппаратуры – 12,0 </w:t>
      </w:r>
      <w:proofErr w:type="spellStart"/>
      <w:r w:rsidR="00FA7422" w:rsidRPr="000829E4">
        <w:rPr>
          <w:color w:val="000000" w:themeColor="text1"/>
          <w:sz w:val="28"/>
          <w:szCs w:val="28"/>
          <w:lang w:val="x-none" w:eastAsia="x-none"/>
        </w:rPr>
        <w:t>тыс.рублей</w:t>
      </w:r>
      <w:proofErr w:type="spellEnd"/>
      <w:r w:rsidR="00FA7422" w:rsidRPr="000829E4">
        <w:rPr>
          <w:color w:val="000000" w:themeColor="text1"/>
          <w:sz w:val="28"/>
          <w:szCs w:val="28"/>
          <w:lang w:val="x-none" w:eastAsia="x-none"/>
        </w:rPr>
        <w:t xml:space="preserve">; на облуживание сайта– </w:t>
      </w:r>
      <w:r w:rsidR="00FA7422" w:rsidRPr="000829E4">
        <w:rPr>
          <w:color w:val="000000" w:themeColor="text1"/>
          <w:sz w:val="28"/>
          <w:szCs w:val="28"/>
          <w:lang w:eastAsia="x-none"/>
        </w:rPr>
        <w:t>50,5</w:t>
      </w:r>
      <w:r w:rsidR="00FA7422" w:rsidRPr="000829E4">
        <w:rPr>
          <w:color w:val="000000" w:themeColor="text1"/>
          <w:sz w:val="28"/>
          <w:szCs w:val="28"/>
          <w:lang w:val="x-none" w:eastAsia="x-none"/>
        </w:rPr>
        <w:t xml:space="preserve"> </w:t>
      </w:r>
      <w:proofErr w:type="spellStart"/>
      <w:r w:rsidR="00FA7422" w:rsidRPr="000829E4">
        <w:rPr>
          <w:color w:val="000000" w:themeColor="text1"/>
          <w:sz w:val="28"/>
          <w:szCs w:val="28"/>
          <w:lang w:val="x-none" w:eastAsia="x-none"/>
        </w:rPr>
        <w:t>тыс.рублей</w:t>
      </w:r>
      <w:proofErr w:type="spellEnd"/>
      <w:r w:rsidR="00FA7422" w:rsidRPr="000829E4">
        <w:rPr>
          <w:color w:val="000000" w:themeColor="text1"/>
          <w:sz w:val="28"/>
          <w:szCs w:val="28"/>
          <w:lang w:val="x-none" w:eastAsia="x-none"/>
        </w:rPr>
        <w:t xml:space="preserve">; на изготовление баннеров – </w:t>
      </w:r>
      <w:r w:rsidR="00FA7422" w:rsidRPr="000829E4">
        <w:rPr>
          <w:color w:val="000000" w:themeColor="text1"/>
          <w:sz w:val="28"/>
          <w:szCs w:val="28"/>
          <w:lang w:eastAsia="x-none"/>
        </w:rPr>
        <w:t>26,8</w:t>
      </w:r>
      <w:r w:rsidR="00FA7422" w:rsidRPr="000829E4">
        <w:rPr>
          <w:color w:val="000000" w:themeColor="text1"/>
          <w:sz w:val="28"/>
          <w:szCs w:val="28"/>
          <w:lang w:val="x-none" w:eastAsia="x-none"/>
        </w:rPr>
        <w:t xml:space="preserve"> </w:t>
      </w:r>
      <w:proofErr w:type="spellStart"/>
      <w:r w:rsidR="00FA7422" w:rsidRPr="000829E4">
        <w:rPr>
          <w:color w:val="000000" w:themeColor="text1"/>
          <w:sz w:val="28"/>
          <w:szCs w:val="28"/>
          <w:lang w:val="x-none" w:eastAsia="x-none"/>
        </w:rPr>
        <w:t>тыс.рублей</w:t>
      </w:r>
      <w:proofErr w:type="spellEnd"/>
      <w:r w:rsidR="00FA7422" w:rsidRPr="000829E4">
        <w:rPr>
          <w:color w:val="000000" w:themeColor="text1"/>
          <w:sz w:val="28"/>
          <w:szCs w:val="28"/>
          <w:lang w:val="x-none" w:eastAsia="x-none"/>
        </w:rPr>
        <w:t xml:space="preserve">; на оплату земельного налога 57,5 </w:t>
      </w:r>
      <w:proofErr w:type="spellStart"/>
      <w:r w:rsidR="00FA7422" w:rsidRPr="000829E4">
        <w:rPr>
          <w:color w:val="000000" w:themeColor="text1"/>
          <w:sz w:val="28"/>
          <w:szCs w:val="28"/>
          <w:lang w:val="x-none" w:eastAsia="x-none"/>
        </w:rPr>
        <w:t>тыс.рублей</w:t>
      </w:r>
      <w:proofErr w:type="spellEnd"/>
      <w:r w:rsidR="00FA7422" w:rsidRPr="000829E4">
        <w:rPr>
          <w:color w:val="000000" w:themeColor="text1"/>
          <w:sz w:val="28"/>
          <w:szCs w:val="28"/>
          <w:lang w:val="x-none" w:eastAsia="x-none"/>
        </w:rPr>
        <w:t xml:space="preserve">;  на приобретение основных средств направлено </w:t>
      </w:r>
      <w:r w:rsidR="00FA7422" w:rsidRPr="000829E4">
        <w:rPr>
          <w:color w:val="000000" w:themeColor="text1"/>
          <w:sz w:val="28"/>
          <w:szCs w:val="28"/>
          <w:lang w:eastAsia="x-none"/>
        </w:rPr>
        <w:t>25</w:t>
      </w:r>
      <w:r w:rsidR="00FA7422" w:rsidRPr="000829E4">
        <w:rPr>
          <w:color w:val="000000" w:themeColor="text1"/>
          <w:sz w:val="28"/>
          <w:szCs w:val="28"/>
          <w:lang w:val="x-none" w:eastAsia="x-none"/>
        </w:rPr>
        <w:t xml:space="preserve"> </w:t>
      </w:r>
      <w:proofErr w:type="spellStart"/>
      <w:r w:rsidR="00FA7422" w:rsidRPr="000829E4">
        <w:rPr>
          <w:color w:val="000000" w:themeColor="text1"/>
          <w:sz w:val="28"/>
          <w:szCs w:val="28"/>
          <w:lang w:val="x-none" w:eastAsia="x-none"/>
        </w:rPr>
        <w:t>тыс.рублей</w:t>
      </w:r>
      <w:proofErr w:type="spellEnd"/>
      <w:r w:rsidR="00FA7422" w:rsidRPr="000829E4">
        <w:rPr>
          <w:color w:val="000000" w:themeColor="text1"/>
          <w:sz w:val="28"/>
          <w:szCs w:val="28"/>
          <w:lang w:val="x-none" w:eastAsia="x-none"/>
        </w:rPr>
        <w:t>, приобретено (принтеры</w:t>
      </w:r>
      <w:r w:rsidR="00FA7422" w:rsidRPr="000829E4">
        <w:rPr>
          <w:color w:val="000000" w:themeColor="text1"/>
          <w:sz w:val="28"/>
          <w:szCs w:val="28"/>
          <w:lang w:eastAsia="x-none"/>
        </w:rPr>
        <w:t>)</w:t>
      </w:r>
      <w:r w:rsidR="00FA7422" w:rsidRPr="000829E4">
        <w:rPr>
          <w:color w:val="000000" w:themeColor="text1"/>
          <w:sz w:val="28"/>
          <w:szCs w:val="28"/>
          <w:lang w:val="x-none" w:eastAsia="x-none"/>
        </w:rPr>
        <w:t>; дрова, уголь-</w:t>
      </w:r>
      <w:r w:rsidR="00FA7422" w:rsidRPr="000829E4">
        <w:rPr>
          <w:color w:val="000000" w:themeColor="text1"/>
          <w:sz w:val="28"/>
          <w:szCs w:val="28"/>
          <w:lang w:eastAsia="x-none"/>
        </w:rPr>
        <w:t>188</w:t>
      </w:r>
      <w:r w:rsidR="00FA7422" w:rsidRPr="000829E4">
        <w:rPr>
          <w:color w:val="000000" w:themeColor="text1"/>
          <w:sz w:val="28"/>
          <w:szCs w:val="28"/>
          <w:lang w:val="x-none" w:eastAsia="x-none"/>
        </w:rPr>
        <w:t xml:space="preserve"> тыс. рублей, ГСМ -82,8  </w:t>
      </w:r>
      <w:proofErr w:type="spellStart"/>
      <w:r w:rsidR="00FA7422" w:rsidRPr="000829E4">
        <w:rPr>
          <w:color w:val="000000" w:themeColor="text1"/>
          <w:sz w:val="28"/>
          <w:szCs w:val="28"/>
          <w:lang w:val="x-none" w:eastAsia="x-none"/>
        </w:rPr>
        <w:t>тыс.рублей</w:t>
      </w:r>
      <w:proofErr w:type="spellEnd"/>
      <w:r w:rsidR="00FA7422" w:rsidRPr="000829E4">
        <w:rPr>
          <w:color w:val="000000" w:themeColor="text1"/>
          <w:sz w:val="28"/>
          <w:szCs w:val="28"/>
          <w:lang w:val="x-none" w:eastAsia="x-none"/>
        </w:rPr>
        <w:t xml:space="preserve"> проведение мероприятий -</w:t>
      </w:r>
      <w:r w:rsidR="00FA7422" w:rsidRPr="000829E4">
        <w:rPr>
          <w:color w:val="000000" w:themeColor="text1"/>
          <w:sz w:val="28"/>
          <w:szCs w:val="28"/>
          <w:lang w:eastAsia="x-none"/>
        </w:rPr>
        <w:t>216,4</w:t>
      </w:r>
      <w:r w:rsidR="00FA7422" w:rsidRPr="000829E4">
        <w:rPr>
          <w:color w:val="000000" w:themeColor="text1"/>
          <w:sz w:val="28"/>
          <w:szCs w:val="28"/>
          <w:lang w:val="x-none" w:eastAsia="x-none"/>
        </w:rPr>
        <w:t xml:space="preserve"> </w:t>
      </w:r>
      <w:proofErr w:type="spellStart"/>
      <w:r w:rsidR="00FA7422" w:rsidRPr="000829E4">
        <w:rPr>
          <w:color w:val="000000" w:themeColor="text1"/>
          <w:sz w:val="28"/>
          <w:szCs w:val="28"/>
          <w:lang w:val="x-none" w:eastAsia="x-none"/>
        </w:rPr>
        <w:t>тыс.рублей</w:t>
      </w:r>
      <w:proofErr w:type="spellEnd"/>
      <w:r w:rsidR="00FA7422" w:rsidRPr="000829E4">
        <w:rPr>
          <w:color w:val="000000" w:themeColor="text1"/>
          <w:sz w:val="28"/>
          <w:szCs w:val="28"/>
          <w:lang w:val="x-none" w:eastAsia="x-none"/>
        </w:rPr>
        <w:t xml:space="preserve"> и другие хозяйственные расходы -</w:t>
      </w:r>
      <w:r w:rsidR="00FA7422" w:rsidRPr="000829E4">
        <w:rPr>
          <w:sz w:val="28"/>
          <w:szCs w:val="28"/>
          <w:lang w:eastAsia="x-none"/>
        </w:rPr>
        <w:t>145,04</w:t>
      </w:r>
      <w:r w:rsidR="00FA7422" w:rsidRPr="000829E4">
        <w:rPr>
          <w:sz w:val="28"/>
          <w:szCs w:val="28"/>
          <w:lang w:val="x-none" w:eastAsia="x-none"/>
        </w:rPr>
        <w:t xml:space="preserve"> </w:t>
      </w:r>
      <w:proofErr w:type="spellStart"/>
      <w:r w:rsidR="00FA7422" w:rsidRPr="000829E4">
        <w:rPr>
          <w:color w:val="000000" w:themeColor="text1"/>
          <w:sz w:val="28"/>
          <w:szCs w:val="28"/>
          <w:lang w:val="x-none" w:eastAsia="x-none"/>
        </w:rPr>
        <w:t>тыс.рублей</w:t>
      </w:r>
      <w:proofErr w:type="spellEnd"/>
      <w:r w:rsidR="00A73BD9">
        <w:rPr>
          <w:color w:val="000000" w:themeColor="text1"/>
          <w:sz w:val="28"/>
          <w:szCs w:val="28"/>
          <w:lang w:eastAsia="x-none"/>
        </w:rPr>
        <w:t>.</w:t>
      </w:r>
    </w:p>
    <w:p w:rsidR="00E948CD" w:rsidRPr="000829E4" w:rsidRDefault="00A73BD9" w:rsidP="00E948CD">
      <w:pPr>
        <w:jc w:val="both"/>
        <w:rPr>
          <w:sz w:val="28"/>
          <w:szCs w:val="28"/>
          <w:lang w:eastAsia="x-none"/>
        </w:rPr>
      </w:pPr>
      <w:r>
        <w:rPr>
          <w:sz w:val="28"/>
          <w:szCs w:val="28"/>
          <w:lang w:eastAsia="x-none"/>
        </w:rPr>
        <w:t>И</w:t>
      </w:r>
      <w:r w:rsidR="00E948CD" w:rsidRPr="000829E4">
        <w:rPr>
          <w:sz w:val="28"/>
          <w:szCs w:val="28"/>
          <w:lang w:eastAsia="x-none"/>
        </w:rPr>
        <w:t xml:space="preserve">з резервного фонда выделено 315,0 </w:t>
      </w:r>
      <w:proofErr w:type="spellStart"/>
      <w:r w:rsidR="00E948CD" w:rsidRPr="000829E4">
        <w:rPr>
          <w:sz w:val="28"/>
          <w:szCs w:val="28"/>
          <w:lang w:eastAsia="x-none"/>
        </w:rPr>
        <w:t>тыс</w:t>
      </w:r>
      <w:proofErr w:type="gramStart"/>
      <w:r w:rsidR="00E948CD" w:rsidRPr="000829E4">
        <w:rPr>
          <w:sz w:val="28"/>
          <w:szCs w:val="28"/>
          <w:lang w:eastAsia="x-none"/>
        </w:rPr>
        <w:t>.р</w:t>
      </w:r>
      <w:proofErr w:type="gramEnd"/>
      <w:r w:rsidR="00E948CD" w:rsidRPr="000829E4">
        <w:rPr>
          <w:sz w:val="28"/>
          <w:szCs w:val="28"/>
          <w:lang w:eastAsia="x-none"/>
        </w:rPr>
        <w:t>ублей</w:t>
      </w:r>
      <w:proofErr w:type="spellEnd"/>
      <w:r w:rsidR="00E948CD" w:rsidRPr="000829E4">
        <w:rPr>
          <w:sz w:val="28"/>
          <w:szCs w:val="28"/>
          <w:lang w:eastAsia="x-none"/>
        </w:rPr>
        <w:t xml:space="preserve">, для проведения </w:t>
      </w:r>
      <w:r w:rsidR="00662015" w:rsidRPr="000829E4">
        <w:rPr>
          <w:sz w:val="28"/>
          <w:szCs w:val="28"/>
          <w:lang w:eastAsia="x-none"/>
        </w:rPr>
        <w:t>новогодних мероприятий.</w:t>
      </w:r>
    </w:p>
    <w:p w:rsidR="007A5932" w:rsidRPr="000829E4" w:rsidRDefault="002C464B" w:rsidP="00E948CD">
      <w:pPr>
        <w:jc w:val="both"/>
        <w:rPr>
          <w:sz w:val="28"/>
          <w:szCs w:val="28"/>
          <w:lang w:eastAsia="x-none"/>
        </w:rPr>
      </w:pPr>
      <w:r w:rsidRPr="000829E4">
        <w:rPr>
          <w:sz w:val="28"/>
          <w:szCs w:val="28"/>
        </w:rPr>
        <w:t xml:space="preserve">  </w:t>
      </w:r>
      <w:r w:rsidR="007A5932" w:rsidRPr="000829E4">
        <w:rPr>
          <w:sz w:val="28"/>
          <w:szCs w:val="28"/>
        </w:rPr>
        <w:t>2</w:t>
      </w:r>
      <w:r w:rsidRPr="000829E4">
        <w:rPr>
          <w:sz w:val="28"/>
          <w:szCs w:val="28"/>
        </w:rPr>
        <w:t>.</w:t>
      </w:r>
      <w:r w:rsidR="00A5197D" w:rsidRPr="000829E4">
        <w:rPr>
          <w:sz w:val="28"/>
          <w:szCs w:val="28"/>
          <w:lang w:val="x-none" w:eastAsia="x-none"/>
        </w:rPr>
        <w:t>Субсидиями на иные цели доведены до бюджетн</w:t>
      </w:r>
      <w:r w:rsidR="00804ED1" w:rsidRPr="000829E4">
        <w:rPr>
          <w:sz w:val="28"/>
          <w:szCs w:val="28"/>
          <w:lang w:eastAsia="x-none"/>
        </w:rPr>
        <w:t>ых</w:t>
      </w:r>
      <w:r w:rsidR="00A5197D" w:rsidRPr="000829E4">
        <w:rPr>
          <w:sz w:val="28"/>
          <w:szCs w:val="28"/>
          <w:lang w:val="x-none" w:eastAsia="x-none"/>
        </w:rPr>
        <w:t xml:space="preserve"> учрежден</w:t>
      </w:r>
      <w:r w:rsidR="00A5197D" w:rsidRPr="000829E4">
        <w:rPr>
          <w:sz w:val="28"/>
          <w:szCs w:val="28"/>
          <w:lang w:eastAsia="x-none"/>
        </w:rPr>
        <w:t>и</w:t>
      </w:r>
      <w:r w:rsidR="00804ED1" w:rsidRPr="000829E4">
        <w:rPr>
          <w:sz w:val="28"/>
          <w:szCs w:val="28"/>
          <w:lang w:eastAsia="x-none"/>
        </w:rPr>
        <w:t>й</w:t>
      </w:r>
      <w:r w:rsidR="00A5197D" w:rsidRPr="000829E4">
        <w:rPr>
          <w:sz w:val="28"/>
          <w:szCs w:val="28"/>
          <w:lang w:eastAsia="x-none"/>
        </w:rPr>
        <w:t xml:space="preserve">: </w:t>
      </w:r>
    </w:p>
    <w:p w:rsidR="00D01EC0" w:rsidRPr="000829E4" w:rsidRDefault="00D01EC0" w:rsidP="00D01EC0">
      <w:pPr>
        <w:contextualSpacing/>
        <w:jc w:val="both"/>
        <w:rPr>
          <w:sz w:val="28"/>
          <w:szCs w:val="28"/>
          <w:lang w:eastAsia="x-none"/>
        </w:rPr>
      </w:pPr>
      <w:r w:rsidRPr="000829E4">
        <w:rPr>
          <w:sz w:val="28"/>
          <w:szCs w:val="28"/>
          <w:lang w:eastAsia="x-none"/>
        </w:rPr>
        <w:t>а</w:t>
      </w:r>
      <w:r w:rsidRPr="000829E4">
        <w:rPr>
          <w:sz w:val="28"/>
          <w:szCs w:val="28"/>
          <w:lang w:val="x-none" w:eastAsia="x-none"/>
        </w:rPr>
        <w:t xml:space="preserve">) в рамках реализации регионального проекта «Творческие люди» за счет средств субсидии на государственную поддержку лучших </w:t>
      </w:r>
      <w:r w:rsidRPr="000829E4">
        <w:rPr>
          <w:sz w:val="28"/>
          <w:szCs w:val="28"/>
          <w:lang w:eastAsia="x-none"/>
        </w:rPr>
        <w:t xml:space="preserve">работников </w:t>
      </w:r>
      <w:r w:rsidRPr="000829E4">
        <w:rPr>
          <w:sz w:val="28"/>
          <w:szCs w:val="28"/>
          <w:lang w:val="x-none" w:eastAsia="x-none"/>
        </w:rPr>
        <w:t xml:space="preserve">сельских учреждений культуры направлено </w:t>
      </w:r>
      <w:r w:rsidRPr="000829E4">
        <w:rPr>
          <w:sz w:val="28"/>
          <w:szCs w:val="28"/>
          <w:lang w:eastAsia="x-none"/>
        </w:rPr>
        <w:t>51,5</w:t>
      </w:r>
      <w:r w:rsidRPr="000829E4">
        <w:rPr>
          <w:sz w:val="28"/>
          <w:szCs w:val="28"/>
          <w:lang w:val="x-none" w:eastAsia="x-none"/>
        </w:rPr>
        <w:t xml:space="preserve"> </w:t>
      </w:r>
      <w:proofErr w:type="spellStart"/>
      <w:r w:rsidRPr="000829E4">
        <w:rPr>
          <w:sz w:val="28"/>
          <w:szCs w:val="28"/>
          <w:lang w:val="x-none" w:eastAsia="x-none"/>
        </w:rPr>
        <w:t>тыс</w:t>
      </w:r>
      <w:proofErr w:type="gramStart"/>
      <w:r w:rsidRPr="000829E4">
        <w:rPr>
          <w:sz w:val="28"/>
          <w:szCs w:val="28"/>
          <w:lang w:val="x-none" w:eastAsia="x-none"/>
        </w:rPr>
        <w:t>.р</w:t>
      </w:r>
      <w:proofErr w:type="gramEnd"/>
      <w:r w:rsidRPr="000829E4">
        <w:rPr>
          <w:sz w:val="28"/>
          <w:szCs w:val="28"/>
          <w:lang w:val="x-none" w:eastAsia="x-none"/>
        </w:rPr>
        <w:t>ублей</w:t>
      </w:r>
      <w:proofErr w:type="spellEnd"/>
      <w:r w:rsidRPr="000829E4">
        <w:rPr>
          <w:sz w:val="28"/>
          <w:szCs w:val="28"/>
          <w:lang w:val="x-none" w:eastAsia="x-none"/>
        </w:rPr>
        <w:t xml:space="preserve">,  </w:t>
      </w:r>
      <w:r w:rsidRPr="000829E4">
        <w:rPr>
          <w:sz w:val="28"/>
          <w:szCs w:val="28"/>
          <w:lang w:eastAsia="x-none"/>
        </w:rPr>
        <w:t>в том числе</w:t>
      </w:r>
      <w:r w:rsidRPr="000829E4">
        <w:rPr>
          <w:sz w:val="28"/>
          <w:szCs w:val="28"/>
          <w:lang w:val="x-none" w:eastAsia="x-none"/>
        </w:rPr>
        <w:t xml:space="preserve">  </w:t>
      </w:r>
      <w:proofErr w:type="spellStart"/>
      <w:r w:rsidRPr="000829E4">
        <w:rPr>
          <w:sz w:val="28"/>
          <w:szCs w:val="28"/>
          <w:lang w:val="x-none" w:eastAsia="x-none"/>
        </w:rPr>
        <w:t>софинансирование</w:t>
      </w:r>
      <w:proofErr w:type="spellEnd"/>
      <w:r w:rsidRPr="000829E4">
        <w:rPr>
          <w:sz w:val="28"/>
          <w:szCs w:val="28"/>
          <w:lang w:val="x-none" w:eastAsia="x-none"/>
        </w:rPr>
        <w:t xml:space="preserve"> из местного бюджета </w:t>
      </w:r>
      <w:r w:rsidRPr="000829E4">
        <w:rPr>
          <w:sz w:val="28"/>
          <w:szCs w:val="28"/>
          <w:lang w:eastAsia="x-none"/>
        </w:rPr>
        <w:t>1,0</w:t>
      </w:r>
      <w:r w:rsidRPr="000829E4">
        <w:rPr>
          <w:sz w:val="28"/>
          <w:szCs w:val="28"/>
          <w:lang w:val="x-none" w:eastAsia="x-none"/>
        </w:rPr>
        <w:t xml:space="preserve"> </w:t>
      </w:r>
      <w:proofErr w:type="spellStart"/>
      <w:r w:rsidRPr="000829E4">
        <w:rPr>
          <w:sz w:val="28"/>
          <w:szCs w:val="28"/>
          <w:lang w:val="x-none" w:eastAsia="x-none"/>
        </w:rPr>
        <w:t>тыс.рублей</w:t>
      </w:r>
      <w:proofErr w:type="spellEnd"/>
      <w:r w:rsidRPr="000829E4">
        <w:rPr>
          <w:sz w:val="28"/>
          <w:szCs w:val="28"/>
          <w:lang w:val="x-none" w:eastAsia="x-none"/>
        </w:rPr>
        <w:t xml:space="preserve">: </w:t>
      </w:r>
      <w:r w:rsidRPr="000829E4">
        <w:rPr>
          <w:sz w:val="28"/>
          <w:szCs w:val="28"/>
          <w:lang w:eastAsia="x-none"/>
        </w:rPr>
        <w:t xml:space="preserve"> </w:t>
      </w:r>
      <w:r w:rsidR="000C09B5">
        <w:rPr>
          <w:sz w:val="28"/>
          <w:szCs w:val="28"/>
          <w:lang w:eastAsia="x-none"/>
        </w:rPr>
        <w:t>в</w:t>
      </w:r>
      <w:r w:rsidRPr="000829E4">
        <w:rPr>
          <w:sz w:val="28"/>
          <w:szCs w:val="28"/>
          <w:lang w:val="x-none" w:eastAsia="x-none"/>
        </w:rPr>
        <w:t xml:space="preserve"> рамках проекта одним из победителей признана </w:t>
      </w:r>
      <w:r w:rsidR="00C971D6" w:rsidRPr="000829E4">
        <w:rPr>
          <w:sz w:val="28"/>
          <w:szCs w:val="28"/>
          <w:lang w:eastAsia="x-none"/>
        </w:rPr>
        <w:t xml:space="preserve">заведующая </w:t>
      </w:r>
      <w:proofErr w:type="spellStart"/>
      <w:r w:rsidR="00C971D6" w:rsidRPr="000829E4">
        <w:rPr>
          <w:sz w:val="28"/>
          <w:szCs w:val="28"/>
          <w:lang w:eastAsia="x-none"/>
        </w:rPr>
        <w:t>Озернинской</w:t>
      </w:r>
      <w:proofErr w:type="spellEnd"/>
      <w:r w:rsidR="00C971D6" w:rsidRPr="000829E4">
        <w:rPr>
          <w:sz w:val="28"/>
          <w:szCs w:val="28"/>
          <w:lang w:eastAsia="x-none"/>
        </w:rPr>
        <w:t xml:space="preserve"> сельской библиотеки</w:t>
      </w:r>
      <w:r w:rsidR="000C09B5">
        <w:rPr>
          <w:sz w:val="28"/>
          <w:szCs w:val="28"/>
          <w:lang w:eastAsia="x-none"/>
        </w:rPr>
        <w:t>;</w:t>
      </w:r>
    </w:p>
    <w:p w:rsidR="005F2492" w:rsidRPr="000829E4" w:rsidRDefault="00D01EC0" w:rsidP="005F2492">
      <w:pPr>
        <w:ind w:firstLine="142"/>
        <w:jc w:val="both"/>
        <w:rPr>
          <w:sz w:val="28"/>
          <w:szCs w:val="28"/>
          <w:lang w:eastAsia="x-none"/>
        </w:rPr>
      </w:pPr>
      <w:r w:rsidRPr="000829E4">
        <w:rPr>
          <w:sz w:val="28"/>
          <w:szCs w:val="28"/>
          <w:lang w:eastAsia="x-none"/>
        </w:rPr>
        <w:t>б</w:t>
      </w:r>
      <w:r w:rsidRPr="000829E4">
        <w:rPr>
          <w:sz w:val="28"/>
          <w:szCs w:val="28"/>
          <w:lang w:val="x-none" w:eastAsia="x-none"/>
        </w:rPr>
        <w:t>) в рамках реализации регионального проекта «</w:t>
      </w:r>
      <w:r w:rsidRPr="000829E4">
        <w:rPr>
          <w:sz w:val="28"/>
          <w:szCs w:val="28"/>
          <w:lang w:eastAsia="x-none"/>
        </w:rPr>
        <w:t xml:space="preserve">Культурная среда» </w:t>
      </w:r>
      <w:r w:rsidRPr="000829E4">
        <w:rPr>
          <w:sz w:val="28"/>
          <w:szCs w:val="28"/>
          <w:lang w:val="x-none" w:eastAsia="x-none"/>
        </w:rPr>
        <w:t xml:space="preserve"> за счет </w:t>
      </w:r>
      <w:r w:rsidR="00410200" w:rsidRPr="000829E4">
        <w:rPr>
          <w:sz w:val="28"/>
          <w:szCs w:val="28"/>
          <w:lang w:val="x-none" w:eastAsia="x-none"/>
        </w:rPr>
        <w:t>ины</w:t>
      </w:r>
      <w:r w:rsidR="00410200" w:rsidRPr="000829E4">
        <w:rPr>
          <w:sz w:val="28"/>
          <w:szCs w:val="28"/>
          <w:lang w:eastAsia="x-none"/>
        </w:rPr>
        <w:t>х</w:t>
      </w:r>
      <w:r w:rsidR="00410200" w:rsidRPr="000829E4">
        <w:rPr>
          <w:sz w:val="28"/>
          <w:szCs w:val="28"/>
          <w:lang w:val="x-none" w:eastAsia="x-none"/>
        </w:rPr>
        <w:t xml:space="preserve"> межбюджетны</w:t>
      </w:r>
      <w:r w:rsidR="00410200" w:rsidRPr="000829E4">
        <w:rPr>
          <w:sz w:val="28"/>
          <w:szCs w:val="28"/>
          <w:lang w:eastAsia="x-none"/>
        </w:rPr>
        <w:t>х</w:t>
      </w:r>
      <w:r w:rsidR="00410200" w:rsidRPr="000829E4">
        <w:rPr>
          <w:sz w:val="28"/>
          <w:szCs w:val="28"/>
          <w:lang w:val="x-none" w:eastAsia="x-none"/>
        </w:rPr>
        <w:t xml:space="preserve"> трансферт</w:t>
      </w:r>
      <w:r w:rsidR="00410200" w:rsidRPr="000829E4">
        <w:rPr>
          <w:sz w:val="28"/>
          <w:szCs w:val="28"/>
          <w:lang w:eastAsia="x-none"/>
        </w:rPr>
        <w:t>ов на с</w:t>
      </w:r>
      <w:proofErr w:type="spellStart"/>
      <w:r w:rsidR="00410200" w:rsidRPr="000829E4">
        <w:rPr>
          <w:sz w:val="28"/>
          <w:szCs w:val="28"/>
          <w:lang w:val="x-none" w:eastAsia="x-none"/>
        </w:rPr>
        <w:t>оздание</w:t>
      </w:r>
      <w:proofErr w:type="spellEnd"/>
      <w:r w:rsidR="00410200" w:rsidRPr="000829E4">
        <w:rPr>
          <w:sz w:val="28"/>
          <w:szCs w:val="28"/>
          <w:lang w:val="x-none" w:eastAsia="x-none"/>
        </w:rPr>
        <w:t xml:space="preserve"> модельных муниципальных библиотек </w:t>
      </w:r>
      <w:r w:rsidR="00410200" w:rsidRPr="000829E4">
        <w:rPr>
          <w:sz w:val="28"/>
          <w:szCs w:val="28"/>
          <w:lang w:eastAsia="x-none"/>
        </w:rPr>
        <w:t xml:space="preserve"> проведена</w:t>
      </w:r>
      <w:r w:rsidR="00DC4E50" w:rsidRPr="000829E4">
        <w:rPr>
          <w:sz w:val="28"/>
          <w:szCs w:val="28"/>
          <w:lang w:eastAsia="x-none"/>
        </w:rPr>
        <w:t xml:space="preserve"> работы по модернизации центральной библиотеки в с Онгудай на 10000,00 </w:t>
      </w:r>
      <w:proofErr w:type="spellStart"/>
      <w:r w:rsidR="00DC4E50" w:rsidRPr="000829E4">
        <w:rPr>
          <w:sz w:val="28"/>
          <w:szCs w:val="28"/>
          <w:lang w:eastAsia="x-none"/>
        </w:rPr>
        <w:t>тыс</w:t>
      </w:r>
      <w:proofErr w:type="gramStart"/>
      <w:r w:rsidR="00DC4E50" w:rsidRPr="000829E4">
        <w:rPr>
          <w:sz w:val="28"/>
          <w:szCs w:val="28"/>
          <w:lang w:eastAsia="x-none"/>
        </w:rPr>
        <w:t>.р</w:t>
      </w:r>
      <w:proofErr w:type="gramEnd"/>
      <w:r w:rsidR="00DC4E50" w:rsidRPr="000829E4">
        <w:rPr>
          <w:sz w:val="28"/>
          <w:szCs w:val="28"/>
          <w:lang w:eastAsia="x-none"/>
        </w:rPr>
        <w:t>ублей</w:t>
      </w:r>
      <w:proofErr w:type="spellEnd"/>
      <w:r w:rsidR="00DC4E50" w:rsidRPr="000829E4">
        <w:rPr>
          <w:sz w:val="28"/>
          <w:szCs w:val="28"/>
          <w:lang w:eastAsia="x-none"/>
        </w:rPr>
        <w:t xml:space="preserve">. </w:t>
      </w:r>
      <w:r w:rsidR="005F2492" w:rsidRPr="000829E4">
        <w:rPr>
          <w:color w:val="000000" w:themeColor="text1"/>
          <w:sz w:val="28"/>
          <w:szCs w:val="28"/>
          <w:lang w:eastAsia="x-none"/>
        </w:rPr>
        <w:t xml:space="preserve">На текущий ремонт </w:t>
      </w:r>
      <w:proofErr w:type="spellStart"/>
      <w:r w:rsidR="005F2492" w:rsidRPr="000829E4">
        <w:rPr>
          <w:color w:val="000000" w:themeColor="text1"/>
          <w:sz w:val="28"/>
          <w:szCs w:val="28"/>
          <w:lang w:eastAsia="x-none"/>
        </w:rPr>
        <w:t>Онгудайской</w:t>
      </w:r>
      <w:proofErr w:type="spellEnd"/>
      <w:r w:rsidR="005F2492" w:rsidRPr="000829E4">
        <w:rPr>
          <w:color w:val="000000" w:themeColor="text1"/>
          <w:sz w:val="28"/>
          <w:szCs w:val="28"/>
          <w:lang w:eastAsia="x-none"/>
        </w:rPr>
        <w:t xml:space="preserve"> центральной библиотеки</w:t>
      </w:r>
      <w:r w:rsidR="005F2492" w:rsidRPr="000829E4">
        <w:t xml:space="preserve"> </w:t>
      </w:r>
      <w:r w:rsidR="005F2492" w:rsidRPr="000829E4">
        <w:rPr>
          <w:color w:val="000000" w:themeColor="text1"/>
          <w:sz w:val="28"/>
          <w:szCs w:val="28"/>
          <w:lang w:eastAsia="x-none"/>
        </w:rPr>
        <w:t xml:space="preserve">направлено-5340,5 </w:t>
      </w:r>
      <w:proofErr w:type="spellStart"/>
      <w:r w:rsidR="005F2492" w:rsidRPr="000829E4">
        <w:rPr>
          <w:color w:val="000000" w:themeColor="text1"/>
          <w:sz w:val="28"/>
          <w:szCs w:val="28"/>
          <w:lang w:eastAsia="x-none"/>
        </w:rPr>
        <w:t>тыс</w:t>
      </w:r>
      <w:proofErr w:type="gramStart"/>
      <w:r w:rsidR="005F2492" w:rsidRPr="000829E4">
        <w:rPr>
          <w:color w:val="000000" w:themeColor="text1"/>
          <w:sz w:val="28"/>
          <w:szCs w:val="28"/>
          <w:lang w:eastAsia="x-none"/>
        </w:rPr>
        <w:t>.р</w:t>
      </w:r>
      <w:proofErr w:type="gramEnd"/>
      <w:r w:rsidR="005F2492" w:rsidRPr="000829E4">
        <w:rPr>
          <w:color w:val="000000" w:themeColor="text1"/>
          <w:sz w:val="28"/>
          <w:szCs w:val="28"/>
          <w:lang w:eastAsia="x-none"/>
        </w:rPr>
        <w:t>ублей</w:t>
      </w:r>
      <w:proofErr w:type="spellEnd"/>
      <w:r w:rsidR="005F2492" w:rsidRPr="000829E4">
        <w:rPr>
          <w:color w:val="000000" w:themeColor="text1"/>
          <w:sz w:val="28"/>
          <w:szCs w:val="28"/>
          <w:lang w:eastAsia="x-none"/>
        </w:rPr>
        <w:t xml:space="preserve">  (внутренняя отделка стен, установка светильников, устройство подвесных потолков из гипсокартонных листов), основные средства на общую сумму-4414,1 </w:t>
      </w:r>
      <w:proofErr w:type="spellStart"/>
      <w:r w:rsidR="005F2492" w:rsidRPr="000829E4">
        <w:rPr>
          <w:color w:val="000000" w:themeColor="text1"/>
          <w:sz w:val="28"/>
          <w:szCs w:val="28"/>
          <w:lang w:eastAsia="x-none"/>
        </w:rPr>
        <w:t>тыс.рублей</w:t>
      </w:r>
      <w:proofErr w:type="spellEnd"/>
      <w:r w:rsidR="005F2492" w:rsidRPr="000829E4">
        <w:rPr>
          <w:color w:val="000000" w:themeColor="text1"/>
          <w:sz w:val="28"/>
          <w:szCs w:val="28"/>
          <w:lang w:eastAsia="x-none"/>
        </w:rPr>
        <w:t xml:space="preserve"> (покупка мебели  -1568,5 </w:t>
      </w:r>
      <w:proofErr w:type="spellStart"/>
      <w:r w:rsidR="005F2492" w:rsidRPr="000829E4">
        <w:rPr>
          <w:color w:val="000000" w:themeColor="text1"/>
          <w:sz w:val="28"/>
          <w:szCs w:val="28"/>
          <w:lang w:eastAsia="x-none"/>
        </w:rPr>
        <w:t>тыс.рублей</w:t>
      </w:r>
      <w:proofErr w:type="spellEnd"/>
      <w:r w:rsidR="005F2492" w:rsidRPr="000829E4">
        <w:rPr>
          <w:color w:val="000000" w:themeColor="text1"/>
          <w:sz w:val="28"/>
          <w:szCs w:val="28"/>
          <w:lang w:eastAsia="x-none"/>
        </w:rPr>
        <w:t xml:space="preserve"> (стеллажи, диван, столы, шкафы), на приобретение технического и программного оборудования-1589,1 </w:t>
      </w:r>
      <w:proofErr w:type="spellStart"/>
      <w:r w:rsidR="005F2492" w:rsidRPr="000829E4">
        <w:rPr>
          <w:color w:val="000000" w:themeColor="text1"/>
          <w:sz w:val="28"/>
          <w:szCs w:val="28"/>
          <w:lang w:eastAsia="x-none"/>
        </w:rPr>
        <w:t>тыс.рублей</w:t>
      </w:r>
      <w:proofErr w:type="spellEnd"/>
      <w:r w:rsidR="005F2492" w:rsidRPr="000829E4">
        <w:rPr>
          <w:color w:val="000000" w:themeColor="text1"/>
          <w:sz w:val="28"/>
          <w:szCs w:val="28"/>
          <w:lang w:eastAsia="x-none"/>
        </w:rPr>
        <w:t xml:space="preserve"> (телевизор, принтер, монитор, интерактивная панель)</w:t>
      </w:r>
      <w:r w:rsidR="00BB3539">
        <w:rPr>
          <w:color w:val="000000" w:themeColor="text1"/>
          <w:sz w:val="28"/>
          <w:szCs w:val="28"/>
          <w:lang w:eastAsia="x-none"/>
        </w:rPr>
        <w:t>;</w:t>
      </w:r>
      <w:r w:rsidR="005F2492" w:rsidRPr="000829E4">
        <w:rPr>
          <w:color w:val="000000" w:themeColor="text1"/>
          <w:sz w:val="28"/>
          <w:szCs w:val="28"/>
          <w:lang w:eastAsia="x-none"/>
        </w:rPr>
        <w:t xml:space="preserve"> оборудование </w:t>
      </w:r>
      <w:r w:rsidR="009922D7">
        <w:rPr>
          <w:color w:val="000000" w:themeColor="text1"/>
          <w:sz w:val="28"/>
          <w:szCs w:val="28"/>
          <w:lang w:eastAsia="x-none"/>
        </w:rPr>
        <w:t>маломобильных групп населения</w:t>
      </w:r>
      <w:r w:rsidR="005F2492" w:rsidRPr="000829E4">
        <w:rPr>
          <w:color w:val="000000" w:themeColor="text1"/>
          <w:sz w:val="28"/>
          <w:szCs w:val="28"/>
          <w:lang w:eastAsia="x-none"/>
        </w:rPr>
        <w:t>-97,3рублей</w:t>
      </w:r>
      <w:r w:rsidR="0002631E">
        <w:rPr>
          <w:color w:val="000000" w:themeColor="text1"/>
          <w:sz w:val="28"/>
          <w:szCs w:val="28"/>
          <w:lang w:eastAsia="x-none"/>
        </w:rPr>
        <w:t>;</w:t>
      </w:r>
      <w:r w:rsidR="005F2492" w:rsidRPr="000829E4">
        <w:rPr>
          <w:color w:val="000000" w:themeColor="text1"/>
          <w:sz w:val="28"/>
          <w:szCs w:val="28"/>
          <w:lang w:eastAsia="x-none"/>
        </w:rPr>
        <w:t xml:space="preserve"> на </w:t>
      </w:r>
      <w:r w:rsidR="000C09B5">
        <w:rPr>
          <w:color w:val="000000" w:themeColor="text1"/>
          <w:sz w:val="28"/>
          <w:szCs w:val="28"/>
          <w:lang w:eastAsia="x-none"/>
        </w:rPr>
        <w:t xml:space="preserve">книжную продукцию-1159,2 </w:t>
      </w:r>
      <w:r w:rsidR="00CC6303">
        <w:rPr>
          <w:color w:val="000000" w:themeColor="text1"/>
          <w:sz w:val="28"/>
          <w:szCs w:val="28"/>
          <w:lang w:eastAsia="x-none"/>
        </w:rPr>
        <w:t xml:space="preserve">тыс. </w:t>
      </w:r>
      <w:r w:rsidR="000C09B5">
        <w:rPr>
          <w:color w:val="000000" w:themeColor="text1"/>
          <w:sz w:val="28"/>
          <w:szCs w:val="28"/>
          <w:lang w:eastAsia="x-none"/>
        </w:rPr>
        <w:t>рублей; н</w:t>
      </w:r>
      <w:r w:rsidR="005F2492" w:rsidRPr="000829E4">
        <w:rPr>
          <w:color w:val="000000" w:themeColor="text1"/>
          <w:sz w:val="28"/>
          <w:szCs w:val="28"/>
          <w:lang w:eastAsia="x-none"/>
        </w:rPr>
        <w:t xml:space="preserve">а хозяйственные </w:t>
      </w:r>
      <w:r w:rsidR="005F2492" w:rsidRPr="000829E4">
        <w:rPr>
          <w:color w:val="000000" w:themeColor="text1"/>
          <w:sz w:val="28"/>
          <w:szCs w:val="28"/>
          <w:lang w:eastAsia="x-none"/>
        </w:rPr>
        <w:lastRenderedPageBreak/>
        <w:t xml:space="preserve">товары-194,9 </w:t>
      </w:r>
      <w:proofErr w:type="spellStart"/>
      <w:r w:rsidR="005F2492" w:rsidRPr="000829E4">
        <w:rPr>
          <w:color w:val="000000" w:themeColor="text1"/>
          <w:sz w:val="28"/>
          <w:szCs w:val="28"/>
          <w:lang w:eastAsia="x-none"/>
        </w:rPr>
        <w:t>тыс</w:t>
      </w:r>
      <w:proofErr w:type="gramStart"/>
      <w:r w:rsidR="005F2492" w:rsidRPr="000829E4">
        <w:rPr>
          <w:color w:val="000000" w:themeColor="text1"/>
          <w:sz w:val="28"/>
          <w:szCs w:val="28"/>
          <w:lang w:eastAsia="x-none"/>
        </w:rPr>
        <w:t>.р</w:t>
      </w:r>
      <w:proofErr w:type="gramEnd"/>
      <w:r w:rsidR="005F2492" w:rsidRPr="000829E4">
        <w:rPr>
          <w:color w:val="000000" w:themeColor="text1"/>
          <w:sz w:val="28"/>
          <w:szCs w:val="28"/>
          <w:lang w:eastAsia="x-none"/>
        </w:rPr>
        <w:t>ублей</w:t>
      </w:r>
      <w:proofErr w:type="spellEnd"/>
      <w:r w:rsidR="005F2492" w:rsidRPr="000829E4">
        <w:rPr>
          <w:color w:val="000000" w:themeColor="text1"/>
          <w:sz w:val="28"/>
          <w:szCs w:val="28"/>
          <w:lang w:eastAsia="x-none"/>
        </w:rPr>
        <w:t xml:space="preserve"> (сушилка для рук, унитаз, раковина </w:t>
      </w:r>
      <w:proofErr w:type="spellStart"/>
      <w:r w:rsidR="005F2492" w:rsidRPr="000829E4">
        <w:rPr>
          <w:color w:val="000000" w:themeColor="text1"/>
          <w:sz w:val="28"/>
          <w:szCs w:val="28"/>
          <w:lang w:eastAsia="x-none"/>
        </w:rPr>
        <w:t>и.т.д</w:t>
      </w:r>
      <w:proofErr w:type="spellEnd"/>
      <w:r w:rsidR="005F2492" w:rsidRPr="000829E4">
        <w:rPr>
          <w:color w:val="000000" w:themeColor="text1"/>
          <w:sz w:val="28"/>
          <w:szCs w:val="28"/>
          <w:lang w:eastAsia="x-none"/>
        </w:rPr>
        <w:t>)</w:t>
      </w:r>
      <w:r w:rsidR="000C09B5">
        <w:rPr>
          <w:color w:val="000000" w:themeColor="text1"/>
          <w:sz w:val="28"/>
          <w:szCs w:val="28"/>
          <w:lang w:eastAsia="x-none"/>
        </w:rPr>
        <w:t xml:space="preserve">; </w:t>
      </w:r>
      <w:r w:rsidR="005F2492" w:rsidRPr="000829E4">
        <w:rPr>
          <w:color w:val="000000" w:themeColor="text1"/>
          <w:sz w:val="28"/>
          <w:szCs w:val="28"/>
          <w:lang w:eastAsia="x-none"/>
        </w:rPr>
        <w:t xml:space="preserve">право по использованию интеллектуальной собственности-50,5 </w:t>
      </w:r>
      <w:proofErr w:type="spellStart"/>
      <w:r w:rsidR="005F2492" w:rsidRPr="000829E4">
        <w:rPr>
          <w:color w:val="000000" w:themeColor="text1"/>
          <w:sz w:val="28"/>
          <w:szCs w:val="28"/>
          <w:lang w:eastAsia="x-none"/>
        </w:rPr>
        <w:t>тыс.рублей</w:t>
      </w:r>
      <w:proofErr w:type="spellEnd"/>
      <w:r w:rsidR="000C09B5">
        <w:rPr>
          <w:color w:val="000000" w:themeColor="text1"/>
          <w:sz w:val="28"/>
          <w:szCs w:val="28"/>
          <w:lang w:eastAsia="x-none"/>
        </w:rPr>
        <w:t>.</w:t>
      </w:r>
    </w:p>
    <w:p w:rsidR="0049796D" w:rsidRPr="000829E4" w:rsidRDefault="00D01EC0" w:rsidP="00E56E50">
      <w:pPr>
        <w:ind w:firstLine="142"/>
        <w:jc w:val="both"/>
        <w:rPr>
          <w:sz w:val="28"/>
          <w:szCs w:val="28"/>
          <w:lang w:eastAsia="x-none"/>
        </w:rPr>
      </w:pPr>
      <w:r w:rsidRPr="000829E4">
        <w:rPr>
          <w:sz w:val="28"/>
          <w:szCs w:val="28"/>
          <w:lang w:eastAsia="x-none"/>
        </w:rPr>
        <w:t>в</w:t>
      </w:r>
      <w:r w:rsidR="00493B78" w:rsidRPr="000829E4">
        <w:rPr>
          <w:sz w:val="28"/>
          <w:szCs w:val="28"/>
          <w:lang w:eastAsia="x-none"/>
        </w:rPr>
        <w:t xml:space="preserve">) </w:t>
      </w:r>
      <w:r w:rsidR="002C464B" w:rsidRPr="000829E4">
        <w:rPr>
          <w:sz w:val="28"/>
          <w:szCs w:val="28"/>
          <w:lang w:val="x-none" w:eastAsia="x-none"/>
        </w:rPr>
        <w:t xml:space="preserve">на улучшение материально-  технической базы направлено </w:t>
      </w:r>
      <w:r w:rsidR="0049796D" w:rsidRPr="000829E4">
        <w:rPr>
          <w:sz w:val="28"/>
          <w:szCs w:val="28"/>
          <w:lang w:eastAsia="x-none"/>
        </w:rPr>
        <w:t>1169,1</w:t>
      </w:r>
      <w:r w:rsidR="00175307" w:rsidRPr="000829E4">
        <w:rPr>
          <w:sz w:val="28"/>
          <w:szCs w:val="28"/>
          <w:lang w:val="x-none" w:eastAsia="x-none"/>
        </w:rPr>
        <w:t xml:space="preserve"> </w:t>
      </w:r>
      <w:proofErr w:type="spellStart"/>
      <w:r w:rsidR="00705B69" w:rsidRPr="000829E4">
        <w:rPr>
          <w:sz w:val="28"/>
          <w:szCs w:val="28"/>
          <w:lang w:val="x-none" w:eastAsia="x-none"/>
        </w:rPr>
        <w:t>тыс</w:t>
      </w:r>
      <w:proofErr w:type="gramStart"/>
      <w:r w:rsidR="00705B69" w:rsidRPr="000829E4">
        <w:rPr>
          <w:sz w:val="28"/>
          <w:szCs w:val="28"/>
          <w:lang w:val="x-none" w:eastAsia="x-none"/>
        </w:rPr>
        <w:t>.р</w:t>
      </w:r>
      <w:proofErr w:type="gramEnd"/>
      <w:r w:rsidR="00705B69" w:rsidRPr="000829E4">
        <w:rPr>
          <w:sz w:val="28"/>
          <w:szCs w:val="28"/>
          <w:lang w:val="x-none" w:eastAsia="x-none"/>
        </w:rPr>
        <w:t>ублей</w:t>
      </w:r>
      <w:proofErr w:type="spellEnd"/>
      <w:r w:rsidR="00366E77" w:rsidRPr="000829E4">
        <w:rPr>
          <w:sz w:val="28"/>
          <w:szCs w:val="28"/>
          <w:lang w:val="x-none" w:eastAsia="x-none"/>
        </w:rPr>
        <w:t>,</w:t>
      </w:r>
      <w:r w:rsidR="00FE2B34" w:rsidRPr="000829E4">
        <w:rPr>
          <w:sz w:val="28"/>
          <w:szCs w:val="28"/>
          <w:lang w:eastAsia="x-none"/>
        </w:rPr>
        <w:t xml:space="preserve"> в том числе</w:t>
      </w:r>
      <w:r w:rsidR="00705B69" w:rsidRPr="000829E4">
        <w:rPr>
          <w:sz w:val="28"/>
          <w:szCs w:val="28"/>
          <w:lang w:val="x-none" w:eastAsia="x-none"/>
        </w:rPr>
        <w:t xml:space="preserve"> </w:t>
      </w:r>
      <w:proofErr w:type="spellStart"/>
      <w:r w:rsidR="002C464B" w:rsidRPr="000829E4">
        <w:rPr>
          <w:sz w:val="28"/>
          <w:szCs w:val="28"/>
          <w:lang w:val="x-none" w:eastAsia="x-none"/>
        </w:rPr>
        <w:t>софинансирование</w:t>
      </w:r>
      <w:proofErr w:type="spellEnd"/>
      <w:r w:rsidR="002C464B" w:rsidRPr="000829E4">
        <w:rPr>
          <w:sz w:val="28"/>
          <w:szCs w:val="28"/>
          <w:lang w:val="x-none" w:eastAsia="x-none"/>
        </w:rPr>
        <w:t xml:space="preserve"> из местного бюджета составило </w:t>
      </w:r>
      <w:r w:rsidR="0049796D" w:rsidRPr="000829E4">
        <w:rPr>
          <w:sz w:val="28"/>
          <w:szCs w:val="28"/>
          <w:lang w:eastAsia="x-none"/>
        </w:rPr>
        <w:t>23,4</w:t>
      </w:r>
      <w:r w:rsidR="002C464B" w:rsidRPr="000829E4">
        <w:rPr>
          <w:sz w:val="28"/>
          <w:szCs w:val="28"/>
          <w:lang w:val="x-none" w:eastAsia="x-none"/>
        </w:rPr>
        <w:t xml:space="preserve"> </w:t>
      </w:r>
      <w:proofErr w:type="spellStart"/>
      <w:r w:rsidR="002C464B" w:rsidRPr="000829E4">
        <w:rPr>
          <w:sz w:val="28"/>
          <w:szCs w:val="28"/>
          <w:lang w:val="x-none" w:eastAsia="x-none"/>
        </w:rPr>
        <w:t>тыс.рублей</w:t>
      </w:r>
      <w:proofErr w:type="spellEnd"/>
      <w:r w:rsidR="00BC3EC1" w:rsidRPr="000829E4">
        <w:rPr>
          <w:sz w:val="28"/>
          <w:szCs w:val="28"/>
          <w:lang w:eastAsia="x-none"/>
        </w:rPr>
        <w:t xml:space="preserve">: </w:t>
      </w:r>
      <w:r w:rsidR="00E56E50" w:rsidRPr="000829E4">
        <w:rPr>
          <w:sz w:val="28"/>
          <w:szCs w:val="28"/>
          <w:lang w:eastAsia="x-none"/>
        </w:rPr>
        <w:t xml:space="preserve">  </w:t>
      </w:r>
    </w:p>
    <w:p w:rsidR="00883565" w:rsidRPr="000829E4" w:rsidRDefault="00883565" w:rsidP="0049796D">
      <w:pPr>
        <w:ind w:firstLine="142"/>
        <w:jc w:val="both"/>
        <w:rPr>
          <w:sz w:val="28"/>
          <w:szCs w:val="28"/>
          <w:lang w:eastAsia="x-none"/>
        </w:rPr>
      </w:pPr>
      <w:r w:rsidRPr="000829E4">
        <w:rPr>
          <w:sz w:val="28"/>
          <w:szCs w:val="28"/>
          <w:lang w:val="x-none" w:eastAsia="x-none"/>
        </w:rPr>
        <w:t xml:space="preserve">Товарно-материальные ценности, приобретенные по целевым средствам переданы сельским клубам района: </w:t>
      </w:r>
    </w:p>
    <w:tbl>
      <w:tblPr>
        <w:tblStyle w:val="ad"/>
        <w:tblW w:w="0" w:type="auto"/>
        <w:tblLook w:val="04A0" w:firstRow="1" w:lastRow="0" w:firstColumn="1" w:lastColumn="0" w:noHBand="0" w:noVBand="1"/>
      </w:tblPr>
      <w:tblGrid>
        <w:gridCol w:w="862"/>
        <w:gridCol w:w="2415"/>
        <w:gridCol w:w="986"/>
        <w:gridCol w:w="986"/>
        <w:gridCol w:w="814"/>
        <w:gridCol w:w="859"/>
        <w:gridCol w:w="3215"/>
      </w:tblGrid>
      <w:tr w:rsidR="00E31014" w:rsidRPr="000829E4" w:rsidTr="00E31014">
        <w:tc>
          <w:tcPr>
            <w:tcW w:w="566" w:type="dxa"/>
            <w:vMerge w:val="restart"/>
          </w:tcPr>
          <w:p w:rsidR="0088457E" w:rsidRPr="000829E4" w:rsidRDefault="0088457E" w:rsidP="0049796D">
            <w:pPr>
              <w:jc w:val="both"/>
              <w:rPr>
                <w:sz w:val="28"/>
                <w:szCs w:val="28"/>
                <w:lang w:eastAsia="x-none"/>
              </w:rPr>
            </w:pPr>
            <w:r w:rsidRPr="000829E4">
              <w:rPr>
                <w:sz w:val="28"/>
                <w:szCs w:val="28"/>
                <w:lang w:eastAsia="x-none"/>
              </w:rPr>
              <w:t>№</w:t>
            </w:r>
            <w:proofErr w:type="gramStart"/>
            <w:r w:rsidRPr="000829E4">
              <w:rPr>
                <w:sz w:val="28"/>
                <w:szCs w:val="28"/>
                <w:lang w:eastAsia="x-none"/>
              </w:rPr>
              <w:t>п</w:t>
            </w:r>
            <w:proofErr w:type="gramEnd"/>
            <w:r w:rsidRPr="000829E4">
              <w:rPr>
                <w:sz w:val="28"/>
                <w:szCs w:val="28"/>
                <w:lang w:eastAsia="x-none"/>
              </w:rPr>
              <w:t>/п</w:t>
            </w:r>
          </w:p>
        </w:tc>
        <w:tc>
          <w:tcPr>
            <w:tcW w:w="1889" w:type="dxa"/>
            <w:vMerge w:val="restart"/>
          </w:tcPr>
          <w:p w:rsidR="0088457E" w:rsidRPr="000829E4" w:rsidRDefault="00E31014" w:rsidP="00E31014">
            <w:pPr>
              <w:jc w:val="center"/>
              <w:rPr>
                <w:sz w:val="28"/>
                <w:szCs w:val="28"/>
                <w:lang w:eastAsia="x-none"/>
              </w:rPr>
            </w:pPr>
            <w:r w:rsidRPr="000829E4">
              <w:rPr>
                <w:sz w:val="28"/>
                <w:szCs w:val="28"/>
                <w:lang w:eastAsia="x-none"/>
              </w:rPr>
              <w:t xml:space="preserve">Местонахождение </w:t>
            </w:r>
            <w:r w:rsidR="0088457E" w:rsidRPr="000829E4">
              <w:rPr>
                <w:sz w:val="28"/>
                <w:szCs w:val="28"/>
                <w:lang w:eastAsia="x-none"/>
              </w:rPr>
              <w:t>СДК</w:t>
            </w:r>
          </w:p>
        </w:tc>
        <w:tc>
          <w:tcPr>
            <w:tcW w:w="701" w:type="dxa"/>
            <w:vMerge w:val="restart"/>
          </w:tcPr>
          <w:p w:rsidR="0088457E" w:rsidRPr="000829E4" w:rsidRDefault="00E31014" w:rsidP="0049796D">
            <w:pPr>
              <w:jc w:val="both"/>
              <w:rPr>
                <w:sz w:val="28"/>
                <w:szCs w:val="28"/>
                <w:lang w:eastAsia="x-none"/>
              </w:rPr>
            </w:pPr>
            <w:r w:rsidRPr="000829E4">
              <w:rPr>
                <w:sz w:val="28"/>
                <w:szCs w:val="28"/>
                <w:lang w:eastAsia="x-none"/>
              </w:rPr>
              <w:t>Всего сумма</w:t>
            </w:r>
          </w:p>
        </w:tc>
        <w:tc>
          <w:tcPr>
            <w:tcW w:w="2622" w:type="dxa"/>
            <w:gridSpan w:val="3"/>
          </w:tcPr>
          <w:p w:rsidR="0088457E" w:rsidRPr="000829E4" w:rsidRDefault="00E31014" w:rsidP="0049796D">
            <w:pPr>
              <w:jc w:val="both"/>
              <w:rPr>
                <w:sz w:val="28"/>
                <w:szCs w:val="28"/>
                <w:lang w:eastAsia="x-none"/>
              </w:rPr>
            </w:pPr>
            <w:r w:rsidRPr="000829E4">
              <w:rPr>
                <w:sz w:val="28"/>
                <w:szCs w:val="28"/>
                <w:lang w:eastAsia="x-none"/>
              </w:rPr>
              <w:t>В том числе</w:t>
            </w:r>
          </w:p>
        </w:tc>
        <w:tc>
          <w:tcPr>
            <w:tcW w:w="4501" w:type="dxa"/>
            <w:vMerge w:val="restart"/>
            <w:vAlign w:val="center"/>
          </w:tcPr>
          <w:p w:rsidR="0088457E" w:rsidRPr="000829E4" w:rsidRDefault="00E31014" w:rsidP="00E31014">
            <w:pPr>
              <w:jc w:val="center"/>
              <w:rPr>
                <w:sz w:val="28"/>
                <w:szCs w:val="28"/>
                <w:lang w:eastAsia="x-none"/>
              </w:rPr>
            </w:pPr>
            <w:r w:rsidRPr="000829E4">
              <w:rPr>
                <w:sz w:val="28"/>
                <w:szCs w:val="28"/>
                <w:lang w:eastAsia="x-none"/>
              </w:rPr>
              <w:t>Примечание</w:t>
            </w:r>
          </w:p>
        </w:tc>
      </w:tr>
      <w:tr w:rsidR="00E31014" w:rsidRPr="000829E4" w:rsidTr="0088457E">
        <w:tc>
          <w:tcPr>
            <w:tcW w:w="566" w:type="dxa"/>
            <w:vMerge/>
          </w:tcPr>
          <w:p w:rsidR="0088457E" w:rsidRPr="000829E4" w:rsidRDefault="0088457E" w:rsidP="0049796D">
            <w:pPr>
              <w:jc w:val="both"/>
              <w:rPr>
                <w:sz w:val="28"/>
                <w:szCs w:val="28"/>
                <w:lang w:eastAsia="x-none"/>
              </w:rPr>
            </w:pPr>
          </w:p>
        </w:tc>
        <w:tc>
          <w:tcPr>
            <w:tcW w:w="1889" w:type="dxa"/>
            <w:vMerge/>
          </w:tcPr>
          <w:p w:rsidR="0088457E" w:rsidRPr="000829E4" w:rsidRDefault="0088457E" w:rsidP="0049796D">
            <w:pPr>
              <w:jc w:val="both"/>
              <w:rPr>
                <w:sz w:val="28"/>
                <w:szCs w:val="28"/>
                <w:lang w:eastAsia="x-none"/>
              </w:rPr>
            </w:pPr>
          </w:p>
        </w:tc>
        <w:tc>
          <w:tcPr>
            <w:tcW w:w="701" w:type="dxa"/>
            <w:vMerge/>
          </w:tcPr>
          <w:p w:rsidR="0088457E" w:rsidRPr="000829E4" w:rsidRDefault="0088457E" w:rsidP="0049796D">
            <w:pPr>
              <w:jc w:val="both"/>
              <w:rPr>
                <w:sz w:val="28"/>
                <w:szCs w:val="28"/>
                <w:lang w:eastAsia="x-none"/>
              </w:rPr>
            </w:pPr>
          </w:p>
        </w:tc>
        <w:tc>
          <w:tcPr>
            <w:tcW w:w="700" w:type="dxa"/>
          </w:tcPr>
          <w:p w:rsidR="0088457E" w:rsidRPr="000829E4" w:rsidRDefault="00E31014" w:rsidP="0049796D">
            <w:pPr>
              <w:jc w:val="both"/>
              <w:rPr>
                <w:sz w:val="28"/>
                <w:szCs w:val="28"/>
                <w:lang w:eastAsia="x-none"/>
              </w:rPr>
            </w:pPr>
            <w:r w:rsidRPr="000829E4">
              <w:rPr>
                <w:sz w:val="28"/>
                <w:szCs w:val="28"/>
                <w:lang w:eastAsia="x-none"/>
              </w:rPr>
              <w:t>ФБ</w:t>
            </w:r>
          </w:p>
        </w:tc>
        <w:tc>
          <w:tcPr>
            <w:tcW w:w="917" w:type="dxa"/>
          </w:tcPr>
          <w:p w:rsidR="0088457E" w:rsidRPr="000829E4" w:rsidRDefault="00E31014" w:rsidP="0049796D">
            <w:pPr>
              <w:jc w:val="both"/>
              <w:rPr>
                <w:sz w:val="28"/>
                <w:szCs w:val="28"/>
                <w:lang w:eastAsia="x-none"/>
              </w:rPr>
            </w:pPr>
            <w:r w:rsidRPr="000829E4">
              <w:rPr>
                <w:sz w:val="28"/>
                <w:szCs w:val="28"/>
                <w:lang w:eastAsia="x-none"/>
              </w:rPr>
              <w:t>РБ</w:t>
            </w:r>
          </w:p>
        </w:tc>
        <w:tc>
          <w:tcPr>
            <w:tcW w:w="1005" w:type="dxa"/>
          </w:tcPr>
          <w:p w:rsidR="0088457E" w:rsidRPr="000829E4" w:rsidRDefault="00E31014" w:rsidP="0049796D">
            <w:pPr>
              <w:jc w:val="both"/>
              <w:rPr>
                <w:sz w:val="28"/>
                <w:szCs w:val="28"/>
                <w:lang w:eastAsia="x-none"/>
              </w:rPr>
            </w:pPr>
            <w:r w:rsidRPr="000829E4">
              <w:rPr>
                <w:sz w:val="28"/>
                <w:szCs w:val="28"/>
                <w:lang w:eastAsia="x-none"/>
              </w:rPr>
              <w:t>МБ</w:t>
            </w:r>
          </w:p>
        </w:tc>
        <w:tc>
          <w:tcPr>
            <w:tcW w:w="4501" w:type="dxa"/>
            <w:vMerge/>
          </w:tcPr>
          <w:p w:rsidR="0088457E" w:rsidRPr="000829E4" w:rsidRDefault="0088457E" w:rsidP="0049796D">
            <w:pPr>
              <w:jc w:val="both"/>
              <w:rPr>
                <w:sz w:val="28"/>
                <w:szCs w:val="28"/>
                <w:lang w:eastAsia="x-none"/>
              </w:rPr>
            </w:pPr>
          </w:p>
        </w:tc>
      </w:tr>
      <w:tr w:rsidR="005752C7" w:rsidRPr="000829E4" w:rsidTr="0088457E">
        <w:tc>
          <w:tcPr>
            <w:tcW w:w="566" w:type="dxa"/>
          </w:tcPr>
          <w:p w:rsidR="0088457E" w:rsidRPr="000829E4" w:rsidRDefault="00E31014" w:rsidP="0049796D">
            <w:pPr>
              <w:jc w:val="both"/>
              <w:rPr>
                <w:sz w:val="28"/>
                <w:szCs w:val="28"/>
                <w:lang w:eastAsia="x-none"/>
              </w:rPr>
            </w:pPr>
            <w:r w:rsidRPr="000829E4">
              <w:rPr>
                <w:sz w:val="28"/>
                <w:szCs w:val="28"/>
                <w:lang w:eastAsia="x-none"/>
              </w:rPr>
              <w:t>1</w:t>
            </w:r>
          </w:p>
        </w:tc>
        <w:tc>
          <w:tcPr>
            <w:tcW w:w="1889" w:type="dxa"/>
          </w:tcPr>
          <w:p w:rsidR="0088457E" w:rsidRPr="000829E4" w:rsidRDefault="00E31014" w:rsidP="0049796D">
            <w:pPr>
              <w:jc w:val="both"/>
              <w:rPr>
                <w:sz w:val="28"/>
                <w:szCs w:val="28"/>
                <w:lang w:eastAsia="x-none"/>
              </w:rPr>
            </w:pPr>
            <w:r w:rsidRPr="000829E4">
              <w:rPr>
                <w:sz w:val="28"/>
                <w:szCs w:val="28"/>
                <w:lang w:eastAsia="x-none"/>
              </w:rPr>
              <w:t xml:space="preserve">с. </w:t>
            </w:r>
            <w:proofErr w:type="spellStart"/>
            <w:r w:rsidRPr="000829E4">
              <w:rPr>
                <w:color w:val="000000" w:themeColor="text1"/>
                <w:sz w:val="28"/>
                <w:szCs w:val="28"/>
                <w:lang w:eastAsia="x-none"/>
              </w:rPr>
              <w:t>Купчегень</w:t>
            </w:r>
            <w:proofErr w:type="spellEnd"/>
          </w:p>
        </w:tc>
        <w:tc>
          <w:tcPr>
            <w:tcW w:w="701" w:type="dxa"/>
          </w:tcPr>
          <w:p w:rsidR="0088457E" w:rsidRPr="000829E4" w:rsidRDefault="003C1170" w:rsidP="0049796D">
            <w:pPr>
              <w:jc w:val="both"/>
              <w:rPr>
                <w:sz w:val="28"/>
                <w:szCs w:val="28"/>
                <w:lang w:eastAsia="x-none"/>
              </w:rPr>
            </w:pPr>
            <w:r w:rsidRPr="000829E4">
              <w:rPr>
                <w:sz w:val="28"/>
                <w:szCs w:val="28"/>
                <w:lang w:eastAsia="x-none"/>
              </w:rPr>
              <w:t>211,7</w:t>
            </w:r>
          </w:p>
        </w:tc>
        <w:tc>
          <w:tcPr>
            <w:tcW w:w="700" w:type="dxa"/>
          </w:tcPr>
          <w:p w:rsidR="0088457E" w:rsidRPr="000829E4" w:rsidRDefault="003C1170" w:rsidP="0049796D">
            <w:pPr>
              <w:jc w:val="both"/>
              <w:rPr>
                <w:sz w:val="28"/>
                <w:szCs w:val="28"/>
                <w:lang w:eastAsia="x-none"/>
              </w:rPr>
            </w:pPr>
            <w:r w:rsidRPr="000829E4">
              <w:rPr>
                <w:sz w:val="28"/>
                <w:szCs w:val="28"/>
                <w:lang w:eastAsia="x-none"/>
              </w:rPr>
              <w:t>211,7</w:t>
            </w:r>
          </w:p>
        </w:tc>
        <w:tc>
          <w:tcPr>
            <w:tcW w:w="917" w:type="dxa"/>
          </w:tcPr>
          <w:p w:rsidR="0088457E" w:rsidRPr="000829E4" w:rsidRDefault="0088457E" w:rsidP="0049796D">
            <w:pPr>
              <w:jc w:val="both"/>
              <w:rPr>
                <w:sz w:val="28"/>
                <w:szCs w:val="28"/>
                <w:lang w:eastAsia="x-none"/>
              </w:rPr>
            </w:pPr>
          </w:p>
        </w:tc>
        <w:tc>
          <w:tcPr>
            <w:tcW w:w="1005" w:type="dxa"/>
          </w:tcPr>
          <w:p w:rsidR="0088457E" w:rsidRPr="000829E4" w:rsidRDefault="0088457E" w:rsidP="0049796D">
            <w:pPr>
              <w:jc w:val="both"/>
              <w:rPr>
                <w:sz w:val="28"/>
                <w:szCs w:val="28"/>
                <w:lang w:eastAsia="x-none"/>
              </w:rPr>
            </w:pPr>
          </w:p>
        </w:tc>
        <w:tc>
          <w:tcPr>
            <w:tcW w:w="4501" w:type="dxa"/>
          </w:tcPr>
          <w:p w:rsidR="0088457E" w:rsidRPr="000829E4" w:rsidRDefault="00F0119C" w:rsidP="0049796D">
            <w:pPr>
              <w:jc w:val="both"/>
              <w:rPr>
                <w:color w:val="000000" w:themeColor="text1"/>
                <w:lang w:eastAsia="x-none"/>
              </w:rPr>
            </w:pPr>
            <w:r w:rsidRPr="000829E4">
              <w:rPr>
                <w:color w:val="000000" w:themeColor="text1"/>
                <w:lang w:eastAsia="x-none"/>
              </w:rPr>
              <w:t>активная акустическая система, микрофоны, принтер, микшерный пульт</w:t>
            </w:r>
          </w:p>
        </w:tc>
      </w:tr>
      <w:tr w:rsidR="005752C7" w:rsidRPr="000829E4" w:rsidTr="0088457E">
        <w:tc>
          <w:tcPr>
            <w:tcW w:w="566" w:type="dxa"/>
          </w:tcPr>
          <w:p w:rsidR="0088457E" w:rsidRPr="000829E4" w:rsidRDefault="00E31014" w:rsidP="0049796D">
            <w:pPr>
              <w:jc w:val="both"/>
              <w:rPr>
                <w:sz w:val="28"/>
                <w:szCs w:val="28"/>
                <w:lang w:eastAsia="x-none"/>
              </w:rPr>
            </w:pPr>
            <w:r w:rsidRPr="000829E4">
              <w:rPr>
                <w:sz w:val="28"/>
                <w:szCs w:val="28"/>
                <w:lang w:eastAsia="x-none"/>
              </w:rPr>
              <w:t>2</w:t>
            </w:r>
          </w:p>
        </w:tc>
        <w:tc>
          <w:tcPr>
            <w:tcW w:w="1889" w:type="dxa"/>
          </w:tcPr>
          <w:p w:rsidR="0088457E" w:rsidRPr="000829E4" w:rsidRDefault="00E31014" w:rsidP="0049796D">
            <w:pPr>
              <w:jc w:val="both"/>
              <w:rPr>
                <w:sz w:val="28"/>
                <w:szCs w:val="28"/>
                <w:lang w:eastAsia="x-none"/>
              </w:rPr>
            </w:pPr>
            <w:r w:rsidRPr="000829E4">
              <w:rPr>
                <w:sz w:val="28"/>
                <w:szCs w:val="28"/>
                <w:lang w:eastAsia="x-none"/>
              </w:rPr>
              <w:t xml:space="preserve">с. </w:t>
            </w:r>
            <w:proofErr w:type="spellStart"/>
            <w:r w:rsidRPr="000829E4">
              <w:rPr>
                <w:color w:val="000000" w:themeColor="text1"/>
                <w:sz w:val="28"/>
                <w:szCs w:val="28"/>
                <w:lang w:eastAsia="x-none"/>
              </w:rPr>
              <w:t>Иодро</w:t>
            </w:r>
            <w:proofErr w:type="spellEnd"/>
          </w:p>
        </w:tc>
        <w:tc>
          <w:tcPr>
            <w:tcW w:w="701" w:type="dxa"/>
          </w:tcPr>
          <w:p w:rsidR="0088457E" w:rsidRPr="000829E4" w:rsidRDefault="002A7CCB" w:rsidP="00171ACA">
            <w:pPr>
              <w:jc w:val="both"/>
              <w:rPr>
                <w:sz w:val="28"/>
                <w:szCs w:val="28"/>
                <w:lang w:eastAsia="x-none"/>
              </w:rPr>
            </w:pPr>
            <w:r w:rsidRPr="000829E4">
              <w:rPr>
                <w:sz w:val="28"/>
                <w:szCs w:val="28"/>
                <w:lang w:eastAsia="x-none"/>
              </w:rPr>
              <w:t>90,</w:t>
            </w:r>
            <w:r w:rsidR="00171ACA" w:rsidRPr="000829E4">
              <w:rPr>
                <w:sz w:val="28"/>
                <w:szCs w:val="28"/>
                <w:lang w:eastAsia="x-none"/>
              </w:rPr>
              <w:t>6</w:t>
            </w:r>
          </w:p>
        </w:tc>
        <w:tc>
          <w:tcPr>
            <w:tcW w:w="700" w:type="dxa"/>
          </w:tcPr>
          <w:p w:rsidR="0088457E" w:rsidRPr="000829E4" w:rsidRDefault="003C1170" w:rsidP="00171ACA">
            <w:pPr>
              <w:jc w:val="both"/>
              <w:rPr>
                <w:sz w:val="28"/>
                <w:szCs w:val="28"/>
                <w:lang w:eastAsia="x-none"/>
              </w:rPr>
            </w:pPr>
            <w:r w:rsidRPr="000829E4">
              <w:rPr>
                <w:sz w:val="28"/>
                <w:szCs w:val="28"/>
                <w:lang w:eastAsia="x-none"/>
              </w:rPr>
              <w:t>79,</w:t>
            </w:r>
            <w:r w:rsidR="00171ACA" w:rsidRPr="000829E4">
              <w:rPr>
                <w:sz w:val="28"/>
                <w:szCs w:val="28"/>
                <w:lang w:eastAsia="x-none"/>
              </w:rPr>
              <w:t>2</w:t>
            </w:r>
          </w:p>
        </w:tc>
        <w:tc>
          <w:tcPr>
            <w:tcW w:w="917" w:type="dxa"/>
          </w:tcPr>
          <w:p w:rsidR="0088457E" w:rsidRPr="000829E4" w:rsidRDefault="003C1170" w:rsidP="00171ACA">
            <w:pPr>
              <w:jc w:val="both"/>
              <w:rPr>
                <w:sz w:val="28"/>
                <w:szCs w:val="28"/>
                <w:lang w:eastAsia="x-none"/>
              </w:rPr>
            </w:pPr>
            <w:r w:rsidRPr="000829E4">
              <w:rPr>
                <w:sz w:val="28"/>
                <w:szCs w:val="28"/>
                <w:lang w:eastAsia="x-none"/>
              </w:rPr>
              <w:t>11,</w:t>
            </w:r>
            <w:r w:rsidR="00171ACA" w:rsidRPr="000829E4">
              <w:rPr>
                <w:sz w:val="28"/>
                <w:szCs w:val="28"/>
                <w:lang w:eastAsia="x-none"/>
              </w:rPr>
              <w:t>4</w:t>
            </w:r>
          </w:p>
        </w:tc>
        <w:tc>
          <w:tcPr>
            <w:tcW w:w="1005" w:type="dxa"/>
          </w:tcPr>
          <w:p w:rsidR="0088457E" w:rsidRPr="000829E4" w:rsidRDefault="0088457E" w:rsidP="0049796D">
            <w:pPr>
              <w:jc w:val="both"/>
              <w:rPr>
                <w:sz w:val="28"/>
                <w:szCs w:val="28"/>
                <w:lang w:eastAsia="x-none"/>
              </w:rPr>
            </w:pPr>
          </w:p>
        </w:tc>
        <w:tc>
          <w:tcPr>
            <w:tcW w:w="4501" w:type="dxa"/>
          </w:tcPr>
          <w:p w:rsidR="0088457E" w:rsidRPr="000829E4" w:rsidRDefault="005752C7" w:rsidP="0049796D">
            <w:pPr>
              <w:jc w:val="both"/>
              <w:rPr>
                <w:color w:val="000000" w:themeColor="text1"/>
                <w:lang w:eastAsia="x-none"/>
              </w:rPr>
            </w:pPr>
            <w:r w:rsidRPr="000829E4">
              <w:rPr>
                <w:color w:val="000000" w:themeColor="text1"/>
                <w:lang w:eastAsia="x-none"/>
              </w:rPr>
              <w:t>оргтехника, мебель</w:t>
            </w:r>
          </w:p>
        </w:tc>
      </w:tr>
      <w:tr w:rsidR="005752C7" w:rsidRPr="000829E4" w:rsidTr="0088457E">
        <w:tc>
          <w:tcPr>
            <w:tcW w:w="566" w:type="dxa"/>
          </w:tcPr>
          <w:p w:rsidR="0088457E" w:rsidRPr="000829E4" w:rsidRDefault="00E31014" w:rsidP="0049796D">
            <w:pPr>
              <w:jc w:val="both"/>
              <w:rPr>
                <w:sz w:val="28"/>
                <w:szCs w:val="28"/>
                <w:lang w:eastAsia="x-none"/>
              </w:rPr>
            </w:pPr>
            <w:r w:rsidRPr="000829E4">
              <w:rPr>
                <w:sz w:val="28"/>
                <w:szCs w:val="28"/>
                <w:lang w:eastAsia="x-none"/>
              </w:rPr>
              <w:t>3</w:t>
            </w:r>
          </w:p>
        </w:tc>
        <w:tc>
          <w:tcPr>
            <w:tcW w:w="1889" w:type="dxa"/>
          </w:tcPr>
          <w:p w:rsidR="0088457E" w:rsidRPr="000829E4" w:rsidRDefault="00E31014" w:rsidP="0049796D">
            <w:pPr>
              <w:jc w:val="both"/>
              <w:rPr>
                <w:sz w:val="28"/>
                <w:szCs w:val="28"/>
                <w:lang w:eastAsia="x-none"/>
              </w:rPr>
            </w:pPr>
            <w:r w:rsidRPr="000829E4">
              <w:rPr>
                <w:sz w:val="28"/>
                <w:szCs w:val="28"/>
                <w:lang w:eastAsia="x-none"/>
              </w:rPr>
              <w:t xml:space="preserve">с. </w:t>
            </w:r>
            <w:r w:rsidRPr="000829E4">
              <w:rPr>
                <w:color w:val="000000" w:themeColor="text1"/>
                <w:sz w:val="28"/>
                <w:szCs w:val="28"/>
                <w:lang w:eastAsia="x-none"/>
              </w:rPr>
              <w:t>Онгудай</w:t>
            </w:r>
          </w:p>
        </w:tc>
        <w:tc>
          <w:tcPr>
            <w:tcW w:w="701" w:type="dxa"/>
          </w:tcPr>
          <w:p w:rsidR="0088457E" w:rsidRPr="000829E4" w:rsidRDefault="002A7CCB" w:rsidP="0049796D">
            <w:pPr>
              <w:jc w:val="both"/>
              <w:rPr>
                <w:sz w:val="28"/>
                <w:szCs w:val="28"/>
                <w:lang w:eastAsia="x-none"/>
              </w:rPr>
            </w:pPr>
            <w:r w:rsidRPr="000829E4">
              <w:rPr>
                <w:sz w:val="28"/>
                <w:szCs w:val="28"/>
                <w:lang w:eastAsia="x-none"/>
              </w:rPr>
              <w:t>445,1</w:t>
            </w:r>
          </w:p>
        </w:tc>
        <w:tc>
          <w:tcPr>
            <w:tcW w:w="700" w:type="dxa"/>
          </w:tcPr>
          <w:p w:rsidR="0088457E" w:rsidRPr="000829E4" w:rsidRDefault="003C1170" w:rsidP="0049796D">
            <w:pPr>
              <w:jc w:val="both"/>
              <w:rPr>
                <w:sz w:val="28"/>
                <w:szCs w:val="28"/>
                <w:lang w:eastAsia="x-none"/>
              </w:rPr>
            </w:pPr>
            <w:r w:rsidRPr="000829E4">
              <w:rPr>
                <w:sz w:val="28"/>
                <w:szCs w:val="28"/>
                <w:lang w:eastAsia="x-none"/>
              </w:rPr>
              <w:t>438,5</w:t>
            </w:r>
          </w:p>
        </w:tc>
        <w:tc>
          <w:tcPr>
            <w:tcW w:w="917" w:type="dxa"/>
          </w:tcPr>
          <w:p w:rsidR="0088457E" w:rsidRPr="000829E4" w:rsidRDefault="0088457E" w:rsidP="0049796D">
            <w:pPr>
              <w:jc w:val="both"/>
              <w:rPr>
                <w:sz w:val="28"/>
                <w:szCs w:val="28"/>
                <w:lang w:eastAsia="x-none"/>
              </w:rPr>
            </w:pPr>
          </w:p>
        </w:tc>
        <w:tc>
          <w:tcPr>
            <w:tcW w:w="1005" w:type="dxa"/>
          </w:tcPr>
          <w:p w:rsidR="0088457E" w:rsidRPr="000829E4" w:rsidRDefault="003C1170" w:rsidP="0049796D">
            <w:pPr>
              <w:jc w:val="both"/>
              <w:rPr>
                <w:sz w:val="28"/>
                <w:szCs w:val="28"/>
                <w:lang w:eastAsia="x-none"/>
              </w:rPr>
            </w:pPr>
            <w:r w:rsidRPr="000829E4">
              <w:rPr>
                <w:sz w:val="28"/>
                <w:szCs w:val="28"/>
                <w:lang w:eastAsia="x-none"/>
              </w:rPr>
              <w:t>6,6</w:t>
            </w:r>
          </w:p>
        </w:tc>
        <w:tc>
          <w:tcPr>
            <w:tcW w:w="4501" w:type="dxa"/>
          </w:tcPr>
          <w:p w:rsidR="0088457E" w:rsidRPr="000829E4" w:rsidRDefault="005752C7" w:rsidP="0049796D">
            <w:pPr>
              <w:jc w:val="both"/>
              <w:rPr>
                <w:color w:val="000000" w:themeColor="text1"/>
                <w:lang w:eastAsia="x-none"/>
              </w:rPr>
            </w:pPr>
            <w:r w:rsidRPr="000829E4">
              <w:rPr>
                <w:color w:val="000000" w:themeColor="text1"/>
                <w:lang w:eastAsia="x-none"/>
              </w:rPr>
              <w:t>профессиональный синтезатор, компьютер в комплекте</w:t>
            </w:r>
          </w:p>
        </w:tc>
      </w:tr>
      <w:tr w:rsidR="00E31014" w:rsidRPr="000829E4" w:rsidTr="0088457E">
        <w:tc>
          <w:tcPr>
            <w:tcW w:w="566" w:type="dxa"/>
          </w:tcPr>
          <w:p w:rsidR="0088457E" w:rsidRPr="000829E4" w:rsidRDefault="00E31014" w:rsidP="0049796D">
            <w:pPr>
              <w:jc w:val="both"/>
              <w:rPr>
                <w:sz w:val="28"/>
                <w:szCs w:val="28"/>
                <w:lang w:eastAsia="x-none"/>
              </w:rPr>
            </w:pPr>
            <w:r w:rsidRPr="000829E4">
              <w:rPr>
                <w:sz w:val="28"/>
                <w:szCs w:val="28"/>
                <w:lang w:eastAsia="x-none"/>
              </w:rPr>
              <w:t>4</w:t>
            </w:r>
          </w:p>
        </w:tc>
        <w:tc>
          <w:tcPr>
            <w:tcW w:w="1889" w:type="dxa"/>
          </w:tcPr>
          <w:p w:rsidR="0088457E" w:rsidRPr="000829E4" w:rsidRDefault="00E31014" w:rsidP="0049796D">
            <w:pPr>
              <w:jc w:val="both"/>
              <w:rPr>
                <w:sz w:val="28"/>
                <w:szCs w:val="28"/>
                <w:lang w:eastAsia="x-none"/>
              </w:rPr>
            </w:pPr>
            <w:r w:rsidRPr="000829E4">
              <w:rPr>
                <w:sz w:val="28"/>
                <w:szCs w:val="28"/>
                <w:lang w:eastAsia="x-none"/>
              </w:rPr>
              <w:t>с. Ело</w:t>
            </w:r>
          </w:p>
        </w:tc>
        <w:tc>
          <w:tcPr>
            <w:tcW w:w="701" w:type="dxa"/>
          </w:tcPr>
          <w:p w:rsidR="0088457E" w:rsidRPr="000829E4" w:rsidRDefault="002A7CCB" w:rsidP="0049796D">
            <w:pPr>
              <w:jc w:val="both"/>
              <w:rPr>
                <w:sz w:val="28"/>
                <w:szCs w:val="28"/>
                <w:lang w:eastAsia="x-none"/>
              </w:rPr>
            </w:pPr>
            <w:r w:rsidRPr="000829E4">
              <w:rPr>
                <w:sz w:val="28"/>
                <w:szCs w:val="28"/>
                <w:lang w:eastAsia="x-none"/>
              </w:rPr>
              <w:t>421,7</w:t>
            </w:r>
          </w:p>
        </w:tc>
        <w:tc>
          <w:tcPr>
            <w:tcW w:w="700" w:type="dxa"/>
          </w:tcPr>
          <w:p w:rsidR="0088457E" w:rsidRPr="000829E4" w:rsidRDefault="003C1170" w:rsidP="00E13207">
            <w:pPr>
              <w:jc w:val="both"/>
              <w:rPr>
                <w:sz w:val="28"/>
                <w:szCs w:val="28"/>
                <w:lang w:eastAsia="x-none"/>
              </w:rPr>
            </w:pPr>
            <w:r w:rsidRPr="000829E4">
              <w:rPr>
                <w:sz w:val="28"/>
                <w:szCs w:val="28"/>
                <w:lang w:eastAsia="x-none"/>
              </w:rPr>
              <w:t>40</w:t>
            </w:r>
            <w:r w:rsidR="00E13207" w:rsidRPr="000829E4">
              <w:rPr>
                <w:sz w:val="28"/>
                <w:szCs w:val="28"/>
                <w:lang w:eastAsia="x-none"/>
              </w:rPr>
              <w:t>4</w:t>
            </w:r>
            <w:r w:rsidRPr="000829E4">
              <w:rPr>
                <w:sz w:val="28"/>
                <w:szCs w:val="28"/>
                <w:lang w:eastAsia="x-none"/>
              </w:rPr>
              <w:t>,</w:t>
            </w:r>
            <w:r w:rsidR="00E13207" w:rsidRPr="000829E4">
              <w:rPr>
                <w:sz w:val="28"/>
                <w:szCs w:val="28"/>
                <w:lang w:eastAsia="x-none"/>
              </w:rPr>
              <w:t>9</w:t>
            </w:r>
          </w:p>
        </w:tc>
        <w:tc>
          <w:tcPr>
            <w:tcW w:w="917" w:type="dxa"/>
          </w:tcPr>
          <w:p w:rsidR="0088457E" w:rsidRPr="000829E4" w:rsidRDefault="0088457E" w:rsidP="0049796D">
            <w:pPr>
              <w:jc w:val="both"/>
              <w:rPr>
                <w:sz w:val="28"/>
                <w:szCs w:val="28"/>
                <w:lang w:eastAsia="x-none"/>
              </w:rPr>
            </w:pPr>
          </w:p>
        </w:tc>
        <w:tc>
          <w:tcPr>
            <w:tcW w:w="1005" w:type="dxa"/>
          </w:tcPr>
          <w:p w:rsidR="0088457E" w:rsidRPr="000829E4" w:rsidRDefault="003C1170" w:rsidP="00D901BA">
            <w:pPr>
              <w:jc w:val="both"/>
              <w:rPr>
                <w:sz w:val="28"/>
                <w:szCs w:val="28"/>
                <w:lang w:eastAsia="x-none"/>
              </w:rPr>
            </w:pPr>
            <w:r w:rsidRPr="000829E4">
              <w:rPr>
                <w:sz w:val="28"/>
                <w:szCs w:val="28"/>
                <w:lang w:eastAsia="x-none"/>
              </w:rPr>
              <w:t>16,</w:t>
            </w:r>
            <w:r w:rsidR="00D901BA" w:rsidRPr="000829E4">
              <w:rPr>
                <w:sz w:val="28"/>
                <w:szCs w:val="28"/>
                <w:lang w:eastAsia="x-none"/>
              </w:rPr>
              <w:t>8</w:t>
            </w:r>
          </w:p>
        </w:tc>
        <w:tc>
          <w:tcPr>
            <w:tcW w:w="4501" w:type="dxa"/>
          </w:tcPr>
          <w:p w:rsidR="005752C7" w:rsidRPr="000829E4" w:rsidRDefault="005752C7" w:rsidP="005752C7">
            <w:pPr>
              <w:ind w:firstLine="142"/>
              <w:jc w:val="both"/>
              <w:rPr>
                <w:color w:val="000000" w:themeColor="text1"/>
                <w:lang w:eastAsia="x-none"/>
              </w:rPr>
            </w:pPr>
            <w:r w:rsidRPr="000829E4">
              <w:rPr>
                <w:color w:val="000000" w:themeColor="text1"/>
                <w:lang w:eastAsia="x-none"/>
              </w:rPr>
              <w:t>акустическая система, электрогитара, бас гитара, электронная барабанная установка)</w:t>
            </w:r>
          </w:p>
          <w:p w:rsidR="0088457E" w:rsidRPr="000829E4" w:rsidRDefault="0088457E" w:rsidP="0049796D">
            <w:pPr>
              <w:jc w:val="both"/>
              <w:rPr>
                <w:sz w:val="28"/>
                <w:szCs w:val="28"/>
                <w:lang w:eastAsia="x-none"/>
              </w:rPr>
            </w:pPr>
          </w:p>
        </w:tc>
      </w:tr>
      <w:tr w:rsidR="00E31014" w:rsidRPr="000829E4" w:rsidTr="0088457E">
        <w:tc>
          <w:tcPr>
            <w:tcW w:w="566" w:type="dxa"/>
          </w:tcPr>
          <w:p w:rsidR="0088457E" w:rsidRPr="000829E4" w:rsidRDefault="0088457E" w:rsidP="0049796D">
            <w:pPr>
              <w:jc w:val="both"/>
              <w:rPr>
                <w:sz w:val="28"/>
                <w:szCs w:val="28"/>
                <w:lang w:eastAsia="x-none"/>
              </w:rPr>
            </w:pPr>
          </w:p>
        </w:tc>
        <w:tc>
          <w:tcPr>
            <w:tcW w:w="1889" w:type="dxa"/>
          </w:tcPr>
          <w:p w:rsidR="0088457E" w:rsidRPr="000829E4" w:rsidRDefault="00E31014" w:rsidP="0049796D">
            <w:pPr>
              <w:jc w:val="both"/>
              <w:rPr>
                <w:sz w:val="28"/>
                <w:szCs w:val="28"/>
                <w:lang w:eastAsia="x-none"/>
              </w:rPr>
            </w:pPr>
            <w:r w:rsidRPr="000829E4">
              <w:rPr>
                <w:sz w:val="28"/>
                <w:szCs w:val="28"/>
                <w:lang w:eastAsia="x-none"/>
              </w:rPr>
              <w:t>итого</w:t>
            </w:r>
          </w:p>
        </w:tc>
        <w:tc>
          <w:tcPr>
            <w:tcW w:w="701" w:type="dxa"/>
          </w:tcPr>
          <w:p w:rsidR="0088457E" w:rsidRPr="000829E4" w:rsidRDefault="002A7CCB" w:rsidP="00E13207">
            <w:pPr>
              <w:jc w:val="both"/>
              <w:rPr>
                <w:sz w:val="28"/>
                <w:szCs w:val="28"/>
                <w:lang w:eastAsia="x-none"/>
              </w:rPr>
            </w:pPr>
            <w:r w:rsidRPr="000829E4">
              <w:rPr>
                <w:sz w:val="28"/>
                <w:szCs w:val="28"/>
                <w:lang w:eastAsia="x-none"/>
              </w:rPr>
              <w:t>1169,</w:t>
            </w:r>
            <w:r w:rsidR="00E13207" w:rsidRPr="000829E4">
              <w:rPr>
                <w:sz w:val="28"/>
                <w:szCs w:val="28"/>
                <w:lang w:eastAsia="x-none"/>
              </w:rPr>
              <w:t>1</w:t>
            </w:r>
          </w:p>
        </w:tc>
        <w:tc>
          <w:tcPr>
            <w:tcW w:w="700" w:type="dxa"/>
          </w:tcPr>
          <w:p w:rsidR="0088457E" w:rsidRPr="000829E4" w:rsidRDefault="002A7CCB" w:rsidP="00D901BA">
            <w:pPr>
              <w:jc w:val="both"/>
              <w:rPr>
                <w:sz w:val="28"/>
                <w:szCs w:val="28"/>
                <w:lang w:eastAsia="x-none"/>
              </w:rPr>
            </w:pPr>
            <w:r w:rsidRPr="000829E4">
              <w:rPr>
                <w:sz w:val="28"/>
                <w:szCs w:val="28"/>
                <w:lang w:eastAsia="x-none"/>
              </w:rPr>
              <w:t>1134,</w:t>
            </w:r>
            <w:r w:rsidR="00D901BA" w:rsidRPr="000829E4">
              <w:rPr>
                <w:sz w:val="28"/>
                <w:szCs w:val="28"/>
                <w:lang w:eastAsia="x-none"/>
              </w:rPr>
              <w:t>3</w:t>
            </w:r>
          </w:p>
        </w:tc>
        <w:tc>
          <w:tcPr>
            <w:tcW w:w="917" w:type="dxa"/>
          </w:tcPr>
          <w:p w:rsidR="0088457E" w:rsidRPr="000829E4" w:rsidRDefault="002A7CCB" w:rsidP="00E13207">
            <w:pPr>
              <w:jc w:val="both"/>
              <w:rPr>
                <w:sz w:val="28"/>
                <w:szCs w:val="28"/>
                <w:lang w:eastAsia="x-none"/>
              </w:rPr>
            </w:pPr>
            <w:r w:rsidRPr="000829E4">
              <w:rPr>
                <w:sz w:val="28"/>
                <w:szCs w:val="28"/>
                <w:lang w:eastAsia="x-none"/>
              </w:rPr>
              <w:t>11,</w:t>
            </w:r>
            <w:r w:rsidR="00E13207" w:rsidRPr="000829E4">
              <w:rPr>
                <w:sz w:val="28"/>
                <w:szCs w:val="28"/>
                <w:lang w:eastAsia="x-none"/>
              </w:rPr>
              <w:t>4</w:t>
            </w:r>
          </w:p>
        </w:tc>
        <w:tc>
          <w:tcPr>
            <w:tcW w:w="1005" w:type="dxa"/>
          </w:tcPr>
          <w:p w:rsidR="0088457E" w:rsidRPr="000829E4" w:rsidRDefault="002A7CCB" w:rsidP="00D901BA">
            <w:pPr>
              <w:jc w:val="both"/>
              <w:rPr>
                <w:sz w:val="28"/>
                <w:szCs w:val="28"/>
                <w:lang w:eastAsia="x-none"/>
              </w:rPr>
            </w:pPr>
            <w:r w:rsidRPr="000829E4">
              <w:rPr>
                <w:sz w:val="28"/>
                <w:szCs w:val="28"/>
                <w:lang w:eastAsia="x-none"/>
              </w:rPr>
              <w:t>23,</w:t>
            </w:r>
            <w:r w:rsidR="00D901BA" w:rsidRPr="000829E4">
              <w:rPr>
                <w:sz w:val="28"/>
                <w:szCs w:val="28"/>
                <w:lang w:eastAsia="x-none"/>
              </w:rPr>
              <w:t>4</w:t>
            </w:r>
          </w:p>
        </w:tc>
        <w:tc>
          <w:tcPr>
            <w:tcW w:w="4501" w:type="dxa"/>
          </w:tcPr>
          <w:p w:rsidR="0088457E" w:rsidRPr="000829E4" w:rsidRDefault="0088457E" w:rsidP="0049796D">
            <w:pPr>
              <w:jc w:val="both"/>
              <w:rPr>
                <w:sz w:val="28"/>
                <w:szCs w:val="28"/>
                <w:lang w:eastAsia="x-none"/>
              </w:rPr>
            </w:pPr>
          </w:p>
        </w:tc>
      </w:tr>
    </w:tbl>
    <w:p w:rsidR="001F0770" w:rsidRPr="000829E4" w:rsidRDefault="001F0770" w:rsidP="0049796D">
      <w:pPr>
        <w:ind w:firstLine="142"/>
        <w:jc w:val="both"/>
        <w:rPr>
          <w:sz w:val="28"/>
          <w:szCs w:val="28"/>
          <w:lang w:eastAsia="x-none"/>
        </w:rPr>
      </w:pPr>
    </w:p>
    <w:p w:rsidR="006E3216" w:rsidRPr="000829E4" w:rsidRDefault="00D01EC0" w:rsidP="00B61DE4">
      <w:pPr>
        <w:contextualSpacing/>
        <w:jc w:val="both"/>
        <w:rPr>
          <w:sz w:val="28"/>
          <w:szCs w:val="28"/>
          <w:lang w:val="x-none" w:eastAsia="x-none"/>
        </w:rPr>
      </w:pPr>
      <w:r w:rsidRPr="000829E4">
        <w:rPr>
          <w:sz w:val="28"/>
          <w:szCs w:val="28"/>
          <w:lang w:eastAsia="x-none"/>
        </w:rPr>
        <w:t>г</w:t>
      </w:r>
      <w:r w:rsidR="00493B78" w:rsidRPr="000829E4">
        <w:rPr>
          <w:sz w:val="28"/>
          <w:szCs w:val="28"/>
          <w:lang w:eastAsia="x-none"/>
        </w:rPr>
        <w:t xml:space="preserve">)  </w:t>
      </w:r>
      <w:r w:rsidR="003037CF" w:rsidRPr="000829E4">
        <w:rPr>
          <w:sz w:val="28"/>
          <w:szCs w:val="28"/>
          <w:lang w:val="x-none" w:eastAsia="x-none"/>
        </w:rPr>
        <w:t>за счет средств</w:t>
      </w:r>
      <w:r w:rsidR="00EF6AFC" w:rsidRPr="000829E4">
        <w:rPr>
          <w:sz w:val="28"/>
          <w:szCs w:val="28"/>
          <w:lang w:eastAsia="x-none"/>
        </w:rPr>
        <w:t xml:space="preserve"> государственной поддержки на к</w:t>
      </w:r>
      <w:proofErr w:type="spellStart"/>
      <w:r w:rsidR="00EF6AFC" w:rsidRPr="000829E4">
        <w:rPr>
          <w:sz w:val="28"/>
          <w:szCs w:val="28"/>
          <w:lang w:val="x-none" w:eastAsia="x-none"/>
        </w:rPr>
        <w:t>омплектование</w:t>
      </w:r>
      <w:proofErr w:type="spellEnd"/>
      <w:r w:rsidR="00EF6AFC" w:rsidRPr="000829E4">
        <w:rPr>
          <w:sz w:val="28"/>
          <w:szCs w:val="28"/>
          <w:lang w:val="x-none" w:eastAsia="x-none"/>
        </w:rPr>
        <w:t xml:space="preserve"> книжных фондов муниципальных общедоступных библиотек</w:t>
      </w:r>
      <w:r w:rsidR="002C464B" w:rsidRPr="000829E4">
        <w:rPr>
          <w:sz w:val="28"/>
          <w:szCs w:val="28"/>
          <w:lang w:val="x-none" w:eastAsia="x-none"/>
        </w:rPr>
        <w:t>-</w:t>
      </w:r>
      <w:r w:rsidR="00EF6AFC" w:rsidRPr="000829E4">
        <w:rPr>
          <w:sz w:val="28"/>
          <w:szCs w:val="28"/>
          <w:lang w:eastAsia="x-none"/>
        </w:rPr>
        <w:t>110,5</w:t>
      </w:r>
      <w:r w:rsidR="008D5E66" w:rsidRPr="000829E4">
        <w:rPr>
          <w:sz w:val="28"/>
          <w:szCs w:val="28"/>
          <w:lang w:val="x-none" w:eastAsia="x-none"/>
        </w:rPr>
        <w:t xml:space="preserve"> </w:t>
      </w:r>
      <w:proofErr w:type="spellStart"/>
      <w:r w:rsidR="002C464B" w:rsidRPr="000829E4">
        <w:rPr>
          <w:sz w:val="28"/>
          <w:szCs w:val="28"/>
          <w:lang w:val="x-none" w:eastAsia="x-none"/>
        </w:rPr>
        <w:t>тыс</w:t>
      </w:r>
      <w:proofErr w:type="gramStart"/>
      <w:r w:rsidR="002C464B" w:rsidRPr="000829E4">
        <w:rPr>
          <w:sz w:val="28"/>
          <w:szCs w:val="28"/>
          <w:lang w:val="x-none" w:eastAsia="x-none"/>
        </w:rPr>
        <w:t>.р</w:t>
      </w:r>
      <w:proofErr w:type="gramEnd"/>
      <w:r w:rsidR="002C464B" w:rsidRPr="000829E4">
        <w:rPr>
          <w:sz w:val="28"/>
          <w:szCs w:val="28"/>
          <w:lang w:val="x-none" w:eastAsia="x-none"/>
        </w:rPr>
        <w:t>ублей</w:t>
      </w:r>
      <w:proofErr w:type="spellEnd"/>
      <w:r w:rsidR="002C464B" w:rsidRPr="000829E4">
        <w:rPr>
          <w:sz w:val="28"/>
          <w:szCs w:val="28"/>
          <w:lang w:val="x-none" w:eastAsia="x-none"/>
        </w:rPr>
        <w:t>,</w:t>
      </w:r>
      <w:r w:rsidR="003037CF" w:rsidRPr="000829E4">
        <w:rPr>
          <w:sz w:val="28"/>
          <w:szCs w:val="28"/>
          <w:lang w:eastAsia="x-none"/>
        </w:rPr>
        <w:t xml:space="preserve"> </w:t>
      </w:r>
      <w:r w:rsidR="00EF6AFC" w:rsidRPr="000829E4">
        <w:rPr>
          <w:sz w:val="28"/>
          <w:szCs w:val="28"/>
          <w:lang w:eastAsia="x-none"/>
        </w:rPr>
        <w:t>в том числе</w:t>
      </w:r>
      <w:r w:rsidR="002C464B" w:rsidRPr="000829E4">
        <w:rPr>
          <w:sz w:val="28"/>
          <w:szCs w:val="28"/>
          <w:lang w:val="x-none" w:eastAsia="x-none"/>
        </w:rPr>
        <w:t xml:space="preserve">  </w:t>
      </w:r>
      <w:proofErr w:type="spellStart"/>
      <w:r w:rsidR="002C464B" w:rsidRPr="000829E4">
        <w:rPr>
          <w:sz w:val="28"/>
          <w:szCs w:val="28"/>
          <w:lang w:val="x-none" w:eastAsia="x-none"/>
        </w:rPr>
        <w:t>софинансирование</w:t>
      </w:r>
      <w:proofErr w:type="spellEnd"/>
      <w:r w:rsidR="002C464B" w:rsidRPr="000829E4">
        <w:rPr>
          <w:sz w:val="28"/>
          <w:szCs w:val="28"/>
          <w:lang w:val="x-none" w:eastAsia="x-none"/>
        </w:rPr>
        <w:t xml:space="preserve"> из местного бюджета -</w:t>
      </w:r>
      <w:r w:rsidR="00EF6AFC" w:rsidRPr="000829E4">
        <w:rPr>
          <w:sz w:val="28"/>
          <w:szCs w:val="28"/>
          <w:lang w:eastAsia="x-none"/>
        </w:rPr>
        <w:t xml:space="preserve">2,2 </w:t>
      </w:r>
      <w:proofErr w:type="spellStart"/>
      <w:r w:rsidR="00A35086" w:rsidRPr="000829E4">
        <w:rPr>
          <w:sz w:val="28"/>
          <w:szCs w:val="28"/>
          <w:lang w:eastAsia="x-none"/>
        </w:rPr>
        <w:t>тыс</w:t>
      </w:r>
      <w:proofErr w:type="spellEnd"/>
      <w:r w:rsidR="002C464B" w:rsidRPr="000829E4">
        <w:rPr>
          <w:sz w:val="28"/>
          <w:szCs w:val="28"/>
          <w:lang w:val="x-none" w:eastAsia="x-none"/>
        </w:rPr>
        <w:t>.рублей</w:t>
      </w:r>
      <w:r w:rsidR="006E3216" w:rsidRPr="000829E4">
        <w:rPr>
          <w:sz w:val="28"/>
          <w:szCs w:val="28"/>
          <w:lang w:eastAsia="x-none"/>
        </w:rPr>
        <w:t xml:space="preserve">: </w:t>
      </w:r>
      <w:r w:rsidR="006E3216" w:rsidRPr="000829E4">
        <w:rPr>
          <w:sz w:val="28"/>
          <w:szCs w:val="28"/>
          <w:lang w:val="x-none" w:eastAsia="x-none"/>
        </w:rPr>
        <w:t xml:space="preserve">приобретено для МБУК «ОМЦБС» и ее филиалов </w:t>
      </w:r>
      <w:r w:rsidR="00171ACA" w:rsidRPr="000829E4">
        <w:rPr>
          <w:sz w:val="28"/>
          <w:szCs w:val="28"/>
          <w:lang w:eastAsia="x-none"/>
        </w:rPr>
        <w:t>289</w:t>
      </w:r>
      <w:r w:rsidR="00EF6AFC" w:rsidRPr="000829E4">
        <w:rPr>
          <w:sz w:val="28"/>
          <w:szCs w:val="28"/>
          <w:lang w:eastAsia="x-none"/>
        </w:rPr>
        <w:t xml:space="preserve"> </w:t>
      </w:r>
      <w:r w:rsidR="006E3216" w:rsidRPr="000829E4">
        <w:rPr>
          <w:sz w:val="28"/>
          <w:szCs w:val="28"/>
          <w:lang w:val="x-none" w:eastAsia="x-none"/>
        </w:rPr>
        <w:t>экземпляров справочной, научно-популярной и литературно-художественной литературы;</w:t>
      </w:r>
    </w:p>
    <w:p w:rsidR="006C17FA" w:rsidRPr="000829E4" w:rsidRDefault="0087664B" w:rsidP="00B61DE4">
      <w:pPr>
        <w:contextualSpacing/>
        <w:jc w:val="both"/>
        <w:rPr>
          <w:sz w:val="28"/>
          <w:szCs w:val="28"/>
          <w:lang w:eastAsia="x-none"/>
        </w:rPr>
      </w:pPr>
      <w:r w:rsidRPr="000829E4">
        <w:rPr>
          <w:sz w:val="28"/>
          <w:szCs w:val="28"/>
          <w:lang w:eastAsia="x-none"/>
        </w:rPr>
        <w:t>6</w:t>
      </w:r>
      <w:r w:rsidR="004F2E01" w:rsidRPr="000829E4">
        <w:rPr>
          <w:sz w:val="28"/>
          <w:szCs w:val="28"/>
          <w:lang w:eastAsia="x-none"/>
        </w:rPr>
        <w:t xml:space="preserve">) за счет средств местного бюджета на ремонт объектов направлено </w:t>
      </w:r>
      <w:r w:rsidR="00DA3286" w:rsidRPr="000829E4">
        <w:rPr>
          <w:sz w:val="28"/>
          <w:szCs w:val="28"/>
          <w:lang w:eastAsia="x-none"/>
        </w:rPr>
        <w:t xml:space="preserve">– </w:t>
      </w:r>
      <w:r w:rsidRPr="000829E4">
        <w:rPr>
          <w:sz w:val="28"/>
          <w:szCs w:val="28"/>
          <w:lang w:eastAsia="x-none"/>
        </w:rPr>
        <w:t>2361,9</w:t>
      </w:r>
      <w:r w:rsidR="00DA3286" w:rsidRPr="000829E4">
        <w:rPr>
          <w:sz w:val="28"/>
          <w:szCs w:val="28"/>
          <w:lang w:eastAsia="x-none"/>
        </w:rPr>
        <w:t xml:space="preserve"> </w:t>
      </w:r>
      <w:proofErr w:type="spellStart"/>
      <w:r w:rsidR="00DA3286" w:rsidRPr="000829E4">
        <w:rPr>
          <w:sz w:val="28"/>
          <w:szCs w:val="28"/>
          <w:lang w:eastAsia="x-none"/>
        </w:rPr>
        <w:t>тыс</w:t>
      </w:r>
      <w:proofErr w:type="gramStart"/>
      <w:r w:rsidR="00DA3286" w:rsidRPr="000829E4">
        <w:rPr>
          <w:sz w:val="28"/>
          <w:szCs w:val="28"/>
          <w:lang w:eastAsia="x-none"/>
        </w:rPr>
        <w:t>.р</w:t>
      </w:r>
      <w:proofErr w:type="gramEnd"/>
      <w:r w:rsidR="00DA3286" w:rsidRPr="000829E4">
        <w:rPr>
          <w:sz w:val="28"/>
          <w:szCs w:val="28"/>
          <w:lang w:eastAsia="x-none"/>
        </w:rPr>
        <w:t>ублей</w:t>
      </w:r>
      <w:proofErr w:type="spellEnd"/>
      <w:r w:rsidR="00DA3286" w:rsidRPr="000829E4">
        <w:rPr>
          <w:sz w:val="28"/>
          <w:szCs w:val="28"/>
          <w:lang w:eastAsia="x-none"/>
        </w:rPr>
        <w:t>, из них</w:t>
      </w:r>
      <w:r w:rsidR="006C17FA" w:rsidRPr="000829E4">
        <w:rPr>
          <w:sz w:val="28"/>
          <w:szCs w:val="28"/>
          <w:lang w:eastAsia="x-none"/>
        </w:rPr>
        <w:t>:</w:t>
      </w:r>
    </w:p>
    <w:p w:rsidR="004C6CF8" w:rsidRPr="000829E4" w:rsidRDefault="006C17FA" w:rsidP="004C6CF8">
      <w:pPr>
        <w:ind w:firstLine="142"/>
        <w:jc w:val="both"/>
        <w:rPr>
          <w:color w:val="000000" w:themeColor="text1"/>
          <w:sz w:val="28"/>
          <w:szCs w:val="28"/>
          <w:lang w:eastAsia="x-none"/>
        </w:rPr>
      </w:pPr>
      <w:r w:rsidRPr="000829E4">
        <w:rPr>
          <w:color w:val="000000"/>
          <w:sz w:val="27"/>
          <w:szCs w:val="27"/>
        </w:rPr>
        <w:t xml:space="preserve">  </w:t>
      </w:r>
      <w:r w:rsidR="00257C72" w:rsidRPr="000829E4">
        <w:rPr>
          <w:color w:val="000000"/>
          <w:sz w:val="27"/>
          <w:szCs w:val="27"/>
        </w:rPr>
        <w:t xml:space="preserve">  </w:t>
      </w:r>
      <w:r w:rsidR="004C6CF8" w:rsidRPr="000829E4">
        <w:rPr>
          <w:color w:val="000000" w:themeColor="text1"/>
          <w:sz w:val="28"/>
          <w:szCs w:val="28"/>
          <w:lang w:eastAsia="x-none"/>
        </w:rPr>
        <w:t xml:space="preserve">на текущий ремонт крыльца здания МБУ «Центр культуры </w:t>
      </w:r>
      <w:proofErr w:type="spellStart"/>
      <w:r w:rsidR="004C6CF8" w:rsidRPr="000829E4">
        <w:rPr>
          <w:color w:val="000000" w:themeColor="text1"/>
          <w:sz w:val="28"/>
          <w:szCs w:val="28"/>
          <w:lang w:eastAsia="x-none"/>
        </w:rPr>
        <w:t>Онгудайского</w:t>
      </w:r>
      <w:proofErr w:type="spellEnd"/>
      <w:r w:rsidR="004C6CF8" w:rsidRPr="000829E4">
        <w:rPr>
          <w:color w:val="000000" w:themeColor="text1"/>
          <w:sz w:val="28"/>
          <w:szCs w:val="28"/>
          <w:lang w:eastAsia="x-none"/>
        </w:rPr>
        <w:t xml:space="preserve"> района» выделено 130,4 </w:t>
      </w:r>
      <w:proofErr w:type="spellStart"/>
      <w:r w:rsidR="004C6CF8" w:rsidRPr="000829E4">
        <w:rPr>
          <w:color w:val="000000" w:themeColor="text1"/>
          <w:sz w:val="28"/>
          <w:szCs w:val="28"/>
          <w:lang w:eastAsia="x-none"/>
        </w:rPr>
        <w:t>тыс</w:t>
      </w:r>
      <w:proofErr w:type="gramStart"/>
      <w:r w:rsidR="004C6CF8" w:rsidRPr="000829E4">
        <w:rPr>
          <w:color w:val="000000" w:themeColor="text1"/>
          <w:sz w:val="28"/>
          <w:szCs w:val="28"/>
          <w:lang w:eastAsia="x-none"/>
        </w:rPr>
        <w:t>.р</w:t>
      </w:r>
      <w:proofErr w:type="gramEnd"/>
      <w:r w:rsidR="004C6CF8" w:rsidRPr="000829E4">
        <w:rPr>
          <w:color w:val="000000" w:themeColor="text1"/>
          <w:sz w:val="28"/>
          <w:szCs w:val="28"/>
          <w:lang w:eastAsia="x-none"/>
        </w:rPr>
        <w:t>ублей</w:t>
      </w:r>
      <w:proofErr w:type="spellEnd"/>
      <w:r w:rsidR="004C6CF8" w:rsidRPr="000829E4">
        <w:rPr>
          <w:color w:val="000000" w:themeColor="text1"/>
          <w:sz w:val="28"/>
          <w:szCs w:val="28"/>
          <w:lang w:eastAsia="x-none"/>
        </w:rPr>
        <w:t>. (Установка стальных конструкций, устройство кровли, устройство металлической водосточной системы)</w:t>
      </w:r>
      <w:r w:rsidR="00390B3F" w:rsidRPr="000829E4">
        <w:rPr>
          <w:color w:val="000000" w:themeColor="text1"/>
          <w:sz w:val="28"/>
          <w:szCs w:val="28"/>
          <w:lang w:eastAsia="x-none"/>
        </w:rPr>
        <w:t>;</w:t>
      </w:r>
    </w:p>
    <w:p w:rsidR="004C6CF8" w:rsidRPr="000829E4" w:rsidRDefault="00390B3F" w:rsidP="004C6CF8">
      <w:pPr>
        <w:ind w:firstLine="142"/>
        <w:jc w:val="both"/>
        <w:rPr>
          <w:color w:val="000000" w:themeColor="text1"/>
          <w:sz w:val="28"/>
          <w:szCs w:val="28"/>
          <w:lang w:eastAsia="x-none"/>
        </w:rPr>
      </w:pPr>
      <w:r w:rsidRPr="000829E4">
        <w:rPr>
          <w:color w:val="000000" w:themeColor="text1"/>
          <w:sz w:val="28"/>
          <w:szCs w:val="28"/>
          <w:lang w:eastAsia="x-none"/>
        </w:rPr>
        <w:t xml:space="preserve"> </w:t>
      </w:r>
      <w:r w:rsidR="004C6CF8" w:rsidRPr="000829E4">
        <w:rPr>
          <w:color w:val="000000" w:themeColor="text1"/>
          <w:sz w:val="28"/>
          <w:szCs w:val="28"/>
          <w:lang w:eastAsia="x-none"/>
        </w:rPr>
        <w:t xml:space="preserve"> </w:t>
      </w:r>
      <w:r w:rsidRPr="000829E4">
        <w:rPr>
          <w:color w:val="000000" w:themeColor="text1"/>
          <w:sz w:val="28"/>
          <w:szCs w:val="28"/>
          <w:lang w:eastAsia="x-none"/>
        </w:rPr>
        <w:t>н</w:t>
      </w:r>
      <w:r w:rsidR="004C6CF8" w:rsidRPr="000829E4">
        <w:rPr>
          <w:color w:val="000000" w:themeColor="text1"/>
          <w:sz w:val="28"/>
          <w:szCs w:val="28"/>
          <w:lang w:eastAsia="x-none"/>
        </w:rPr>
        <w:t xml:space="preserve">а текущий ремонт </w:t>
      </w:r>
      <w:proofErr w:type="spellStart"/>
      <w:r w:rsidR="004C6CF8" w:rsidRPr="000829E4">
        <w:rPr>
          <w:color w:val="000000" w:themeColor="text1"/>
          <w:sz w:val="28"/>
          <w:szCs w:val="28"/>
          <w:lang w:eastAsia="x-none"/>
        </w:rPr>
        <w:t>Онгудайской</w:t>
      </w:r>
      <w:proofErr w:type="spellEnd"/>
      <w:r w:rsidR="004C6CF8" w:rsidRPr="000829E4">
        <w:rPr>
          <w:color w:val="000000" w:themeColor="text1"/>
          <w:sz w:val="28"/>
          <w:szCs w:val="28"/>
          <w:lang w:eastAsia="x-none"/>
        </w:rPr>
        <w:t xml:space="preserve"> Центральной районной библиотеки направлено-2107,5 </w:t>
      </w:r>
      <w:proofErr w:type="spellStart"/>
      <w:r w:rsidR="004C6CF8" w:rsidRPr="000829E4">
        <w:rPr>
          <w:color w:val="000000" w:themeColor="text1"/>
          <w:sz w:val="28"/>
          <w:szCs w:val="28"/>
          <w:lang w:eastAsia="x-none"/>
        </w:rPr>
        <w:t>тыс</w:t>
      </w:r>
      <w:proofErr w:type="gramStart"/>
      <w:r w:rsidR="004C6CF8" w:rsidRPr="000829E4">
        <w:rPr>
          <w:color w:val="000000" w:themeColor="text1"/>
          <w:sz w:val="28"/>
          <w:szCs w:val="28"/>
          <w:lang w:eastAsia="x-none"/>
        </w:rPr>
        <w:t>.р</w:t>
      </w:r>
      <w:proofErr w:type="gramEnd"/>
      <w:r w:rsidR="004C6CF8" w:rsidRPr="000829E4">
        <w:rPr>
          <w:color w:val="000000" w:themeColor="text1"/>
          <w:sz w:val="28"/>
          <w:szCs w:val="28"/>
          <w:lang w:eastAsia="x-none"/>
        </w:rPr>
        <w:t>ублей</w:t>
      </w:r>
      <w:proofErr w:type="spellEnd"/>
      <w:r w:rsidR="004C6CF8" w:rsidRPr="000829E4">
        <w:rPr>
          <w:color w:val="000000" w:themeColor="text1"/>
          <w:sz w:val="28"/>
          <w:szCs w:val="28"/>
          <w:lang w:eastAsia="x-none"/>
        </w:rPr>
        <w:t xml:space="preserve">, из них: на ремонт пожарной сигнализации-229,64 </w:t>
      </w:r>
      <w:proofErr w:type="spellStart"/>
      <w:r w:rsidR="004C6CF8" w:rsidRPr="000829E4">
        <w:rPr>
          <w:color w:val="000000" w:themeColor="text1"/>
          <w:sz w:val="28"/>
          <w:szCs w:val="28"/>
          <w:lang w:eastAsia="x-none"/>
        </w:rPr>
        <w:t>тыс.рублей</w:t>
      </w:r>
      <w:proofErr w:type="spellEnd"/>
      <w:r w:rsidR="004C6CF8" w:rsidRPr="000829E4">
        <w:rPr>
          <w:color w:val="000000" w:themeColor="text1"/>
          <w:sz w:val="28"/>
          <w:szCs w:val="28"/>
          <w:lang w:eastAsia="x-none"/>
        </w:rPr>
        <w:t xml:space="preserve">, на  разбор половых покрытий и установка плинтусов, покрытий полов из линолеума-1877,88 </w:t>
      </w:r>
      <w:proofErr w:type="spellStart"/>
      <w:r w:rsidR="004C6CF8" w:rsidRPr="000829E4">
        <w:rPr>
          <w:color w:val="000000" w:themeColor="text1"/>
          <w:sz w:val="28"/>
          <w:szCs w:val="28"/>
          <w:lang w:eastAsia="x-none"/>
        </w:rPr>
        <w:t>тыс.рублей</w:t>
      </w:r>
      <w:proofErr w:type="spellEnd"/>
      <w:r w:rsidR="004C6CF8" w:rsidRPr="000829E4">
        <w:rPr>
          <w:color w:val="000000" w:themeColor="text1"/>
          <w:sz w:val="28"/>
          <w:szCs w:val="28"/>
          <w:lang w:eastAsia="x-none"/>
        </w:rPr>
        <w:t xml:space="preserve">. Услуги по осуществлению строительного контроля и надзора за качеством ремонтно-строительных работ по текущему ремонту-94 </w:t>
      </w:r>
      <w:proofErr w:type="spellStart"/>
      <w:r w:rsidR="004C6CF8" w:rsidRPr="000829E4">
        <w:rPr>
          <w:color w:val="000000" w:themeColor="text1"/>
          <w:sz w:val="28"/>
          <w:szCs w:val="28"/>
          <w:lang w:eastAsia="x-none"/>
        </w:rPr>
        <w:t>тыс</w:t>
      </w:r>
      <w:proofErr w:type="gramStart"/>
      <w:r w:rsidR="004C6CF8" w:rsidRPr="000829E4">
        <w:rPr>
          <w:color w:val="000000" w:themeColor="text1"/>
          <w:sz w:val="28"/>
          <w:szCs w:val="28"/>
          <w:lang w:eastAsia="x-none"/>
        </w:rPr>
        <w:t>.р</w:t>
      </w:r>
      <w:proofErr w:type="gramEnd"/>
      <w:r w:rsidR="004C6CF8" w:rsidRPr="000829E4">
        <w:rPr>
          <w:color w:val="000000" w:themeColor="text1"/>
          <w:sz w:val="28"/>
          <w:szCs w:val="28"/>
          <w:lang w:eastAsia="x-none"/>
        </w:rPr>
        <w:t>уб</w:t>
      </w:r>
      <w:r w:rsidRPr="000829E4">
        <w:rPr>
          <w:color w:val="000000" w:themeColor="text1"/>
          <w:sz w:val="28"/>
          <w:szCs w:val="28"/>
          <w:lang w:eastAsia="x-none"/>
        </w:rPr>
        <w:t>лей</w:t>
      </w:r>
      <w:proofErr w:type="spellEnd"/>
      <w:r w:rsidR="004C6CF8" w:rsidRPr="000829E4">
        <w:rPr>
          <w:color w:val="000000" w:themeColor="text1"/>
          <w:sz w:val="28"/>
          <w:szCs w:val="28"/>
          <w:lang w:eastAsia="x-none"/>
        </w:rPr>
        <w:t>;  на разделители букв, поставка для объявлений направлено-30тыс.руб</w:t>
      </w:r>
      <w:r w:rsidRPr="000829E4">
        <w:rPr>
          <w:color w:val="000000" w:themeColor="text1"/>
          <w:sz w:val="28"/>
          <w:szCs w:val="28"/>
          <w:lang w:eastAsia="x-none"/>
        </w:rPr>
        <w:t>лей</w:t>
      </w:r>
      <w:r w:rsidR="004C6CF8" w:rsidRPr="000829E4">
        <w:rPr>
          <w:color w:val="000000" w:themeColor="text1"/>
          <w:sz w:val="28"/>
          <w:szCs w:val="28"/>
          <w:lang w:eastAsia="x-none"/>
        </w:rPr>
        <w:t>.</w:t>
      </w:r>
    </w:p>
    <w:p w:rsidR="00507B67" w:rsidRPr="000829E4" w:rsidRDefault="0087664B" w:rsidP="004C6CF8">
      <w:pPr>
        <w:ind w:firstLine="142"/>
        <w:jc w:val="both"/>
        <w:rPr>
          <w:sz w:val="28"/>
          <w:szCs w:val="28"/>
          <w:lang w:eastAsia="x-none"/>
        </w:rPr>
      </w:pPr>
      <w:r w:rsidRPr="000829E4">
        <w:rPr>
          <w:sz w:val="28"/>
          <w:szCs w:val="28"/>
          <w:lang w:eastAsia="x-none"/>
        </w:rPr>
        <w:t>е)</w:t>
      </w:r>
      <w:r w:rsidR="000D1744" w:rsidRPr="000829E4">
        <w:rPr>
          <w:sz w:val="28"/>
          <w:szCs w:val="28"/>
          <w:lang w:eastAsia="x-none"/>
        </w:rPr>
        <w:t xml:space="preserve"> из резервного фонда выделено 110,0 </w:t>
      </w:r>
      <w:proofErr w:type="spellStart"/>
      <w:r w:rsidR="000D1744" w:rsidRPr="000829E4">
        <w:rPr>
          <w:sz w:val="28"/>
          <w:szCs w:val="28"/>
          <w:lang w:eastAsia="x-none"/>
        </w:rPr>
        <w:t>тыс</w:t>
      </w:r>
      <w:proofErr w:type="gramStart"/>
      <w:r w:rsidR="000D1744" w:rsidRPr="000829E4">
        <w:rPr>
          <w:sz w:val="28"/>
          <w:szCs w:val="28"/>
          <w:lang w:eastAsia="x-none"/>
        </w:rPr>
        <w:t>.р</w:t>
      </w:r>
      <w:proofErr w:type="gramEnd"/>
      <w:r w:rsidR="000D1744" w:rsidRPr="000829E4">
        <w:rPr>
          <w:sz w:val="28"/>
          <w:szCs w:val="28"/>
          <w:lang w:eastAsia="x-none"/>
        </w:rPr>
        <w:t>ублей</w:t>
      </w:r>
      <w:proofErr w:type="spellEnd"/>
      <w:r w:rsidR="000D1744" w:rsidRPr="000829E4">
        <w:rPr>
          <w:sz w:val="28"/>
          <w:szCs w:val="28"/>
          <w:lang w:eastAsia="x-none"/>
        </w:rPr>
        <w:t xml:space="preserve">, для проведения </w:t>
      </w:r>
      <w:r w:rsidR="00507B67" w:rsidRPr="000829E4">
        <w:rPr>
          <w:sz w:val="28"/>
          <w:szCs w:val="28"/>
          <w:lang w:eastAsia="x-none"/>
        </w:rPr>
        <w:t xml:space="preserve">мероприятий по чествованию ветеранов-писателей -110,0 </w:t>
      </w:r>
      <w:proofErr w:type="spellStart"/>
      <w:r w:rsidR="00507B67" w:rsidRPr="000829E4">
        <w:rPr>
          <w:sz w:val="28"/>
          <w:szCs w:val="28"/>
          <w:lang w:eastAsia="x-none"/>
        </w:rPr>
        <w:t>тыс.рублей</w:t>
      </w:r>
      <w:proofErr w:type="spellEnd"/>
    </w:p>
    <w:p w:rsidR="008C3745" w:rsidRPr="000829E4" w:rsidRDefault="00BA4466" w:rsidP="002166E3">
      <w:pPr>
        <w:contextualSpacing/>
        <w:jc w:val="both"/>
        <w:rPr>
          <w:sz w:val="28"/>
          <w:szCs w:val="28"/>
          <w:lang w:eastAsia="x-none"/>
        </w:rPr>
      </w:pPr>
      <w:r w:rsidRPr="000829E4">
        <w:rPr>
          <w:sz w:val="28"/>
          <w:szCs w:val="28"/>
          <w:lang w:eastAsia="x-none"/>
        </w:rPr>
        <w:t>3</w:t>
      </w:r>
      <w:r w:rsidR="002C464B" w:rsidRPr="000829E4">
        <w:rPr>
          <w:sz w:val="28"/>
          <w:szCs w:val="28"/>
          <w:lang w:val="x-none" w:eastAsia="x-none"/>
        </w:rPr>
        <w:t>.</w:t>
      </w:r>
      <w:r w:rsidR="00FA4AFA" w:rsidRPr="000829E4">
        <w:rPr>
          <w:sz w:val="28"/>
          <w:szCs w:val="28"/>
          <w:lang w:eastAsia="x-none"/>
        </w:rPr>
        <w:t xml:space="preserve"> </w:t>
      </w:r>
      <w:r w:rsidR="002F1843" w:rsidRPr="000829E4">
        <w:rPr>
          <w:sz w:val="28"/>
          <w:szCs w:val="28"/>
          <w:lang w:eastAsia="x-none"/>
        </w:rPr>
        <w:t>Кроме того, м</w:t>
      </w:r>
      <w:proofErr w:type="spellStart"/>
      <w:r w:rsidR="002C464B" w:rsidRPr="000829E4">
        <w:rPr>
          <w:sz w:val="28"/>
          <w:szCs w:val="28"/>
          <w:lang w:val="x-none" w:eastAsia="x-none"/>
        </w:rPr>
        <w:t>ежбюджетными</w:t>
      </w:r>
      <w:proofErr w:type="spellEnd"/>
      <w:r w:rsidR="002C464B" w:rsidRPr="000829E4">
        <w:rPr>
          <w:sz w:val="28"/>
          <w:szCs w:val="28"/>
          <w:lang w:val="x-none" w:eastAsia="x-none"/>
        </w:rPr>
        <w:t xml:space="preserve"> трансфертами, бюджетам сельских поселений направлено</w:t>
      </w:r>
      <w:r w:rsidR="00E56C5C" w:rsidRPr="000829E4">
        <w:rPr>
          <w:sz w:val="28"/>
          <w:szCs w:val="28"/>
          <w:lang w:eastAsia="x-none"/>
        </w:rPr>
        <w:t xml:space="preserve"> -</w:t>
      </w:r>
      <w:r w:rsidR="00662015" w:rsidRPr="000829E4">
        <w:rPr>
          <w:sz w:val="28"/>
          <w:szCs w:val="28"/>
          <w:lang w:eastAsia="x-none"/>
        </w:rPr>
        <w:t>4210,0</w:t>
      </w:r>
      <w:r w:rsidR="00E56C5C" w:rsidRPr="000829E4">
        <w:rPr>
          <w:sz w:val="28"/>
          <w:szCs w:val="28"/>
          <w:lang w:eastAsia="x-none"/>
        </w:rPr>
        <w:t xml:space="preserve"> </w:t>
      </w:r>
      <w:proofErr w:type="spellStart"/>
      <w:r w:rsidR="00E56C5C" w:rsidRPr="000829E4">
        <w:rPr>
          <w:sz w:val="28"/>
          <w:szCs w:val="28"/>
          <w:lang w:eastAsia="x-none"/>
        </w:rPr>
        <w:t>тыс</w:t>
      </w:r>
      <w:proofErr w:type="gramStart"/>
      <w:r w:rsidR="00E56C5C" w:rsidRPr="000829E4">
        <w:rPr>
          <w:sz w:val="28"/>
          <w:szCs w:val="28"/>
          <w:lang w:eastAsia="x-none"/>
        </w:rPr>
        <w:t>.р</w:t>
      </w:r>
      <w:proofErr w:type="gramEnd"/>
      <w:r w:rsidR="00E56C5C" w:rsidRPr="000829E4">
        <w:rPr>
          <w:sz w:val="28"/>
          <w:szCs w:val="28"/>
          <w:lang w:eastAsia="x-none"/>
        </w:rPr>
        <w:t>ублей</w:t>
      </w:r>
      <w:proofErr w:type="spellEnd"/>
      <w:r w:rsidR="00E56C5C" w:rsidRPr="000829E4">
        <w:rPr>
          <w:sz w:val="28"/>
          <w:szCs w:val="28"/>
          <w:lang w:eastAsia="x-none"/>
        </w:rPr>
        <w:t xml:space="preserve">: </w:t>
      </w:r>
      <w:r w:rsidR="005E2616" w:rsidRPr="000829E4">
        <w:rPr>
          <w:sz w:val="28"/>
          <w:szCs w:val="28"/>
          <w:lang w:eastAsia="x-none"/>
        </w:rPr>
        <w:t>на оплату труда работников БУ «Онгудай ДК» -</w:t>
      </w:r>
      <w:r w:rsidR="004D220D" w:rsidRPr="000829E4">
        <w:rPr>
          <w:sz w:val="28"/>
          <w:szCs w:val="28"/>
          <w:lang w:eastAsia="x-none"/>
        </w:rPr>
        <w:t>1710,0</w:t>
      </w:r>
      <w:r w:rsidR="00916056" w:rsidRPr="000829E4">
        <w:rPr>
          <w:sz w:val="28"/>
          <w:szCs w:val="28"/>
          <w:lang w:eastAsia="x-none"/>
        </w:rPr>
        <w:t xml:space="preserve"> </w:t>
      </w:r>
      <w:proofErr w:type="spellStart"/>
      <w:r w:rsidR="00916056" w:rsidRPr="000829E4">
        <w:rPr>
          <w:sz w:val="28"/>
          <w:szCs w:val="28"/>
          <w:lang w:eastAsia="x-none"/>
        </w:rPr>
        <w:t>тыс.рублей</w:t>
      </w:r>
      <w:proofErr w:type="spellEnd"/>
      <w:r w:rsidR="00916056" w:rsidRPr="000829E4">
        <w:rPr>
          <w:sz w:val="28"/>
          <w:szCs w:val="28"/>
          <w:lang w:eastAsia="x-none"/>
        </w:rPr>
        <w:t xml:space="preserve">, в том числе из республиканского бюджета </w:t>
      </w:r>
      <w:r w:rsidR="008F0D0B" w:rsidRPr="000829E4">
        <w:rPr>
          <w:sz w:val="28"/>
          <w:szCs w:val="28"/>
          <w:lang w:eastAsia="x-none"/>
        </w:rPr>
        <w:t>216,4</w:t>
      </w:r>
      <w:r w:rsidR="00916056" w:rsidRPr="000829E4">
        <w:rPr>
          <w:sz w:val="28"/>
          <w:szCs w:val="28"/>
          <w:lang w:eastAsia="x-none"/>
        </w:rPr>
        <w:t xml:space="preserve"> </w:t>
      </w:r>
      <w:proofErr w:type="spellStart"/>
      <w:r w:rsidR="00916056" w:rsidRPr="000829E4">
        <w:rPr>
          <w:sz w:val="28"/>
          <w:szCs w:val="28"/>
          <w:lang w:eastAsia="x-none"/>
        </w:rPr>
        <w:t>тыс.рублей</w:t>
      </w:r>
      <w:proofErr w:type="spellEnd"/>
      <w:r w:rsidR="00916056" w:rsidRPr="000829E4">
        <w:rPr>
          <w:sz w:val="28"/>
          <w:szCs w:val="28"/>
          <w:lang w:eastAsia="x-none"/>
        </w:rPr>
        <w:t xml:space="preserve">; </w:t>
      </w:r>
      <w:r w:rsidR="002C464B" w:rsidRPr="000829E4">
        <w:rPr>
          <w:sz w:val="28"/>
          <w:szCs w:val="28"/>
          <w:lang w:val="x-none" w:eastAsia="x-none"/>
        </w:rPr>
        <w:t>для проведения ремонтных работ</w:t>
      </w:r>
      <w:r w:rsidR="00BD243F" w:rsidRPr="000829E4">
        <w:rPr>
          <w:sz w:val="28"/>
          <w:szCs w:val="28"/>
          <w:lang w:val="x-none" w:eastAsia="x-none"/>
        </w:rPr>
        <w:t xml:space="preserve"> -</w:t>
      </w:r>
      <w:r w:rsidR="004D220D" w:rsidRPr="000829E4">
        <w:rPr>
          <w:sz w:val="28"/>
          <w:szCs w:val="28"/>
          <w:lang w:eastAsia="x-none"/>
        </w:rPr>
        <w:t>2500,0</w:t>
      </w:r>
      <w:r w:rsidR="001E2B18" w:rsidRPr="000829E4">
        <w:rPr>
          <w:sz w:val="28"/>
          <w:szCs w:val="28"/>
          <w:lang w:val="x-none" w:eastAsia="x-none"/>
        </w:rPr>
        <w:t xml:space="preserve"> </w:t>
      </w:r>
      <w:proofErr w:type="spellStart"/>
      <w:r w:rsidR="001E2B18" w:rsidRPr="000829E4">
        <w:rPr>
          <w:sz w:val="28"/>
          <w:szCs w:val="28"/>
          <w:lang w:val="x-none" w:eastAsia="x-none"/>
        </w:rPr>
        <w:t>тыс.рублей</w:t>
      </w:r>
      <w:proofErr w:type="spellEnd"/>
      <w:r w:rsidR="001E2B18" w:rsidRPr="000829E4">
        <w:rPr>
          <w:sz w:val="28"/>
          <w:szCs w:val="28"/>
          <w:lang w:eastAsia="x-none"/>
        </w:rPr>
        <w:t>.</w:t>
      </w:r>
    </w:p>
    <w:p w:rsidR="00B76223" w:rsidRPr="000829E4" w:rsidRDefault="0039156F" w:rsidP="0039156F">
      <w:pPr>
        <w:jc w:val="both"/>
        <w:rPr>
          <w:b/>
          <w:sz w:val="28"/>
          <w:szCs w:val="28"/>
          <w:lang w:eastAsia="x-none"/>
        </w:rPr>
      </w:pPr>
      <w:r w:rsidRPr="000829E4">
        <w:rPr>
          <w:i/>
          <w:sz w:val="28"/>
          <w:szCs w:val="28"/>
          <w:lang w:eastAsia="x-none"/>
        </w:rPr>
        <w:t xml:space="preserve">Данные в разрезе сельских поселений по исполнению межбюджетных трансфертов, направленных по данному </w:t>
      </w:r>
      <w:r w:rsidR="00E86775" w:rsidRPr="000829E4">
        <w:rPr>
          <w:i/>
          <w:sz w:val="28"/>
          <w:szCs w:val="28"/>
          <w:lang w:eastAsia="x-none"/>
        </w:rPr>
        <w:t>под</w:t>
      </w:r>
      <w:r w:rsidRPr="000829E4">
        <w:rPr>
          <w:i/>
          <w:sz w:val="28"/>
          <w:szCs w:val="28"/>
          <w:lang w:eastAsia="x-none"/>
        </w:rPr>
        <w:t xml:space="preserve">разделу,  приведены </w:t>
      </w:r>
      <w:r w:rsidR="00B76223" w:rsidRPr="000829E4">
        <w:rPr>
          <w:i/>
          <w:sz w:val="28"/>
          <w:szCs w:val="28"/>
        </w:rPr>
        <w:t>в приложении №2 к пояснительной записке</w:t>
      </w:r>
      <w:r w:rsidR="00B76223" w:rsidRPr="000829E4">
        <w:rPr>
          <w:b/>
          <w:sz w:val="28"/>
          <w:szCs w:val="28"/>
          <w:lang w:eastAsia="x-none"/>
        </w:rPr>
        <w:t xml:space="preserve"> </w:t>
      </w:r>
    </w:p>
    <w:p w:rsidR="0039156F" w:rsidRPr="000829E4" w:rsidRDefault="00B76223" w:rsidP="0039156F">
      <w:pPr>
        <w:jc w:val="both"/>
        <w:rPr>
          <w:b/>
          <w:sz w:val="28"/>
          <w:szCs w:val="28"/>
          <w:lang w:eastAsia="x-none"/>
        </w:rPr>
      </w:pPr>
      <w:r w:rsidRPr="000829E4">
        <w:rPr>
          <w:b/>
          <w:sz w:val="28"/>
          <w:szCs w:val="28"/>
          <w:lang w:eastAsia="x-none"/>
        </w:rPr>
        <w:t xml:space="preserve"> </w:t>
      </w:r>
      <w:r w:rsidR="0039156F" w:rsidRPr="000829E4">
        <w:rPr>
          <w:b/>
          <w:sz w:val="28"/>
          <w:szCs w:val="28"/>
          <w:lang w:eastAsia="x-none"/>
        </w:rPr>
        <w:t>Другие вопросы в области культуры, кинематографии</w:t>
      </w:r>
      <w:r w:rsidR="00A91867" w:rsidRPr="000829E4">
        <w:rPr>
          <w:b/>
          <w:sz w:val="28"/>
          <w:szCs w:val="28"/>
          <w:lang w:eastAsia="x-none"/>
        </w:rPr>
        <w:t xml:space="preserve"> расходы составили </w:t>
      </w:r>
      <w:r w:rsidR="00182013">
        <w:rPr>
          <w:b/>
          <w:sz w:val="28"/>
          <w:szCs w:val="28"/>
          <w:lang w:eastAsia="x-none"/>
        </w:rPr>
        <w:t>11920,6</w:t>
      </w:r>
      <w:r w:rsidR="00A91867" w:rsidRPr="000829E4">
        <w:rPr>
          <w:b/>
          <w:sz w:val="28"/>
          <w:szCs w:val="28"/>
          <w:lang w:eastAsia="x-none"/>
        </w:rPr>
        <w:t xml:space="preserve"> </w:t>
      </w:r>
      <w:proofErr w:type="spellStart"/>
      <w:r w:rsidR="00A91867" w:rsidRPr="000829E4">
        <w:rPr>
          <w:b/>
          <w:sz w:val="28"/>
          <w:szCs w:val="28"/>
          <w:lang w:eastAsia="x-none"/>
        </w:rPr>
        <w:t>тыс</w:t>
      </w:r>
      <w:proofErr w:type="gramStart"/>
      <w:r w:rsidR="00A91867" w:rsidRPr="000829E4">
        <w:rPr>
          <w:b/>
          <w:sz w:val="28"/>
          <w:szCs w:val="28"/>
          <w:lang w:eastAsia="x-none"/>
        </w:rPr>
        <w:t>.р</w:t>
      </w:r>
      <w:proofErr w:type="gramEnd"/>
      <w:r w:rsidR="00A91867" w:rsidRPr="000829E4">
        <w:rPr>
          <w:b/>
          <w:sz w:val="28"/>
          <w:szCs w:val="28"/>
          <w:lang w:eastAsia="x-none"/>
        </w:rPr>
        <w:t>ублей</w:t>
      </w:r>
      <w:proofErr w:type="spellEnd"/>
      <w:r w:rsidR="00A91867" w:rsidRPr="000829E4">
        <w:rPr>
          <w:b/>
          <w:sz w:val="28"/>
          <w:szCs w:val="28"/>
          <w:lang w:eastAsia="x-none"/>
        </w:rPr>
        <w:t>, или 100% исполнения плана</w:t>
      </w:r>
      <w:r w:rsidR="00E364EA" w:rsidRPr="000829E4">
        <w:rPr>
          <w:b/>
          <w:sz w:val="28"/>
          <w:szCs w:val="28"/>
          <w:lang w:eastAsia="x-none"/>
        </w:rPr>
        <w:t xml:space="preserve">, </w:t>
      </w:r>
      <w:r w:rsidR="00E364EA" w:rsidRPr="000829E4">
        <w:rPr>
          <w:sz w:val="28"/>
          <w:szCs w:val="28"/>
          <w:lang w:eastAsia="x-none"/>
        </w:rPr>
        <w:t>финансирование по данному подразделу  в доле расходов на культуру в целом  составило 18,4 %.</w:t>
      </w:r>
    </w:p>
    <w:p w:rsidR="00E96EBF" w:rsidRPr="000829E4" w:rsidRDefault="00A91867" w:rsidP="00E96EBF">
      <w:pPr>
        <w:ind w:left="142"/>
        <w:contextualSpacing/>
        <w:jc w:val="both"/>
        <w:rPr>
          <w:sz w:val="28"/>
          <w:szCs w:val="28"/>
        </w:rPr>
      </w:pPr>
      <w:r w:rsidRPr="000829E4">
        <w:rPr>
          <w:sz w:val="28"/>
          <w:szCs w:val="28"/>
        </w:rPr>
        <w:t>О</w:t>
      </w:r>
      <w:r w:rsidR="002C464B" w:rsidRPr="000829E4">
        <w:rPr>
          <w:sz w:val="28"/>
          <w:szCs w:val="28"/>
        </w:rPr>
        <w:t>тражены расходы</w:t>
      </w:r>
      <w:r w:rsidR="00E96EBF" w:rsidRPr="000829E4">
        <w:rPr>
          <w:sz w:val="28"/>
          <w:szCs w:val="28"/>
        </w:rPr>
        <w:t>:</w:t>
      </w:r>
    </w:p>
    <w:p w:rsidR="007911B9" w:rsidRPr="000829E4" w:rsidRDefault="007911B9" w:rsidP="00B07E49">
      <w:pPr>
        <w:pStyle w:val="a3"/>
        <w:numPr>
          <w:ilvl w:val="0"/>
          <w:numId w:val="7"/>
        </w:numPr>
        <w:ind w:left="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lastRenderedPageBreak/>
        <w:t>на выплаты персоналу в целях обеспечения выполнения функций управления муниципальными органами -</w:t>
      </w:r>
      <w:r w:rsidR="00B87C04" w:rsidRPr="000829E4">
        <w:rPr>
          <w:rFonts w:ascii="Times New Roman" w:eastAsia="Times New Roman" w:hAnsi="Times New Roman" w:cs="Times New Roman"/>
          <w:sz w:val="28"/>
          <w:szCs w:val="28"/>
          <w:lang w:eastAsia="x-none"/>
        </w:rPr>
        <w:t>1987,0</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r w:rsidR="00BC565D" w:rsidRPr="000829E4">
        <w:rPr>
          <w:rFonts w:ascii="Times New Roman" w:eastAsia="Times New Roman" w:hAnsi="Times New Roman" w:cs="Times New Roman"/>
          <w:sz w:val="28"/>
          <w:szCs w:val="28"/>
          <w:lang w:eastAsia="x-none"/>
        </w:rPr>
        <w:t xml:space="preserve">, </w:t>
      </w:r>
      <w:r w:rsidR="00B87C04" w:rsidRPr="000829E4">
        <w:rPr>
          <w:rFonts w:ascii="Times New Roman" w:eastAsia="Times New Roman" w:hAnsi="Times New Roman" w:cs="Times New Roman"/>
          <w:sz w:val="28"/>
          <w:szCs w:val="28"/>
          <w:lang w:eastAsia="x-none"/>
        </w:rPr>
        <w:t xml:space="preserve">в том числе средства республиканского бюджета на оплату труда работникам бюджетной сферы-157,4 </w:t>
      </w:r>
      <w:proofErr w:type="spellStart"/>
      <w:r w:rsidR="00B87C04" w:rsidRPr="000829E4">
        <w:rPr>
          <w:rFonts w:ascii="Times New Roman" w:eastAsia="Times New Roman" w:hAnsi="Times New Roman" w:cs="Times New Roman"/>
          <w:sz w:val="28"/>
          <w:szCs w:val="28"/>
          <w:lang w:eastAsia="x-none"/>
        </w:rPr>
        <w:t>тыс.рублей</w:t>
      </w:r>
      <w:proofErr w:type="spellEnd"/>
      <w:r w:rsidR="00F472EC" w:rsidRPr="000829E4">
        <w:rPr>
          <w:rFonts w:ascii="Times New Roman" w:eastAsia="Times New Roman" w:hAnsi="Times New Roman" w:cs="Times New Roman"/>
          <w:sz w:val="28"/>
          <w:szCs w:val="28"/>
          <w:lang w:eastAsia="x-none"/>
        </w:rPr>
        <w:t>;</w:t>
      </w:r>
    </w:p>
    <w:p w:rsidR="00870F29" w:rsidRPr="000829E4" w:rsidRDefault="00745D66" w:rsidP="00B07E49">
      <w:pPr>
        <w:pStyle w:val="a3"/>
        <w:numPr>
          <w:ilvl w:val="0"/>
          <w:numId w:val="7"/>
        </w:numPr>
        <w:ind w:left="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 xml:space="preserve">на </w:t>
      </w:r>
      <w:r w:rsidR="002C464B" w:rsidRPr="000829E4">
        <w:rPr>
          <w:rFonts w:ascii="Times New Roman" w:eastAsia="Times New Roman" w:hAnsi="Times New Roman" w:cs="Times New Roman"/>
          <w:sz w:val="28"/>
          <w:szCs w:val="28"/>
          <w:lang w:eastAsia="x-none"/>
        </w:rPr>
        <w:t xml:space="preserve">содержание </w:t>
      </w:r>
      <w:r w:rsidRPr="000829E4">
        <w:rPr>
          <w:rFonts w:ascii="Times New Roman" w:eastAsia="Times New Roman" w:hAnsi="Times New Roman" w:cs="Times New Roman"/>
          <w:sz w:val="28"/>
          <w:szCs w:val="28"/>
          <w:lang w:eastAsia="x-none"/>
        </w:rPr>
        <w:t>МКУ «</w:t>
      </w:r>
      <w:r w:rsidR="00383CA6" w:rsidRPr="000829E4">
        <w:rPr>
          <w:rFonts w:ascii="Times New Roman" w:eastAsia="Times New Roman" w:hAnsi="Times New Roman" w:cs="Times New Roman"/>
          <w:sz w:val="28"/>
          <w:szCs w:val="28"/>
          <w:lang w:eastAsia="x-none"/>
        </w:rPr>
        <w:t>П</w:t>
      </w:r>
      <w:r w:rsidRPr="000829E4">
        <w:rPr>
          <w:rFonts w:ascii="Times New Roman" w:eastAsia="Times New Roman" w:hAnsi="Times New Roman" w:cs="Times New Roman"/>
          <w:sz w:val="28"/>
          <w:szCs w:val="28"/>
          <w:lang w:eastAsia="x-none"/>
        </w:rPr>
        <w:t xml:space="preserve">о обеспечению деятельности </w:t>
      </w:r>
      <w:r w:rsidR="00383CA6" w:rsidRPr="000829E4">
        <w:rPr>
          <w:rFonts w:ascii="Times New Roman" w:eastAsia="Times New Roman" w:hAnsi="Times New Roman" w:cs="Times New Roman"/>
          <w:sz w:val="28"/>
          <w:szCs w:val="28"/>
          <w:lang w:eastAsia="x-none"/>
        </w:rPr>
        <w:t xml:space="preserve">Отдела </w:t>
      </w:r>
      <w:r w:rsidRPr="000829E4">
        <w:rPr>
          <w:rFonts w:ascii="Times New Roman" w:eastAsia="Times New Roman" w:hAnsi="Times New Roman" w:cs="Times New Roman"/>
          <w:sz w:val="28"/>
          <w:szCs w:val="28"/>
          <w:lang w:eastAsia="x-none"/>
        </w:rPr>
        <w:t>культуры</w:t>
      </w:r>
      <w:r w:rsidR="00383CA6" w:rsidRPr="000829E4">
        <w:rPr>
          <w:rFonts w:ascii="Times New Roman" w:eastAsia="Times New Roman" w:hAnsi="Times New Roman" w:cs="Times New Roman"/>
          <w:sz w:val="28"/>
          <w:szCs w:val="28"/>
          <w:lang w:eastAsia="x-none"/>
        </w:rPr>
        <w:t xml:space="preserve">, спорта и молодежной политики и подведомственных ему учреждений» </w:t>
      </w:r>
      <w:r w:rsidR="00B87C04" w:rsidRPr="000829E4">
        <w:rPr>
          <w:rFonts w:ascii="Times New Roman" w:eastAsia="Times New Roman" w:hAnsi="Times New Roman" w:cs="Times New Roman"/>
          <w:sz w:val="28"/>
          <w:szCs w:val="28"/>
          <w:lang w:eastAsia="x-none"/>
        </w:rPr>
        <w:t>99</w:t>
      </w:r>
      <w:r w:rsidR="00E4673B" w:rsidRPr="000829E4">
        <w:rPr>
          <w:rFonts w:ascii="Times New Roman" w:eastAsia="Times New Roman" w:hAnsi="Times New Roman" w:cs="Times New Roman"/>
          <w:sz w:val="28"/>
          <w:szCs w:val="28"/>
          <w:lang w:eastAsia="x-none"/>
        </w:rPr>
        <w:t>13</w:t>
      </w:r>
      <w:r w:rsidR="00B87C04" w:rsidRPr="000829E4">
        <w:rPr>
          <w:rFonts w:ascii="Times New Roman" w:eastAsia="Times New Roman" w:hAnsi="Times New Roman" w:cs="Times New Roman"/>
          <w:sz w:val="28"/>
          <w:szCs w:val="28"/>
          <w:lang w:eastAsia="x-none"/>
        </w:rPr>
        <w:t>,7</w:t>
      </w:r>
      <w:r w:rsidR="00E04A71" w:rsidRPr="000829E4">
        <w:rPr>
          <w:rFonts w:ascii="Times New Roman" w:eastAsia="Times New Roman" w:hAnsi="Times New Roman" w:cs="Times New Roman"/>
          <w:sz w:val="28"/>
          <w:szCs w:val="28"/>
          <w:lang w:eastAsia="x-none"/>
        </w:rPr>
        <w:t xml:space="preserve"> </w:t>
      </w:r>
      <w:proofErr w:type="spellStart"/>
      <w:r w:rsidR="002C464B" w:rsidRPr="000829E4">
        <w:rPr>
          <w:rFonts w:ascii="Times New Roman" w:eastAsia="Times New Roman" w:hAnsi="Times New Roman" w:cs="Times New Roman"/>
          <w:sz w:val="28"/>
          <w:szCs w:val="28"/>
          <w:lang w:eastAsia="x-none"/>
        </w:rPr>
        <w:t>тыс</w:t>
      </w:r>
      <w:proofErr w:type="gramStart"/>
      <w:r w:rsidR="002C464B" w:rsidRPr="000829E4">
        <w:rPr>
          <w:rFonts w:ascii="Times New Roman" w:eastAsia="Times New Roman" w:hAnsi="Times New Roman" w:cs="Times New Roman"/>
          <w:sz w:val="28"/>
          <w:szCs w:val="28"/>
          <w:lang w:eastAsia="x-none"/>
        </w:rPr>
        <w:t>.р</w:t>
      </w:r>
      <w:proofErr w:type="gramEnd"/>
      <w:r w:rsidR="002C464B" w:rsidRPr="000829E4">
        <w:rPr>
          <w:rFonts w:ascii="Times New Roman" w:eastAsia="Times New Roman" w:hAnsi="Times New Roman" w:cs="Times New Roman"/>
          <w:sz w:val="28"/>
          <w:szCs w:val="28"/>
          <w:lang w:eastAsia="x-none"/>
        </w:rPr>
        <w:t>ублей</w:t>
      </w:r>
      <w:proofErr w:type="spellEnd"/>
      <w:r w:rsidR="002C464B" w:rsidRPr="000829E4">
        <w:rPr>
          <w:rFonts w:ascii="Times New Roman" w:eastAsia="Times New Roman" w:hAnsi="Times New Roman" w:cs="Times New Roman"/>
          <w:sz w:val="28"/>
          <w:szCs w:val="28"/>
          <w:lang w:eastAsia="x-none"/>
        </w:rPr>
        <w:t>,</w:t>
      </w:r>
      <w:r w:rsidR="00F472EC" w:rsidRPr="000829E4">
        <w:rPr>
          <w:rFonts w:ascii="Times New Roman" w:eastAsia="Times New Roman" w:hAnsi="Times New Roman" w:cs="Times New Roman"/>
          <w:sz w:val="28"/>
          <w:szCs w:val="28"/>
          <w:lang w:eastAsia="x-none"/>
        </w:rPr>
        <w:t xml:space="preserve"> </w:t>
      </w:r>
      <w:r w:rsidR="00870F29" w:rsidRPr="000829E4">
        <w:rPr>
          <w:rFonts w:ascii="Times New Roman" w:eastAsia="Times New Roman" w:hAnsi="Times New Roman" w:cs="Times New Roman"/>
          <w:sz w:val="28"/>
          <w:szCs w:val="28"/>
          <w:lang w:eastAsia="x-none"/>
        </w:rPr>
        <w:t xml:space="preserve">в том числе средства республиканского бюджета </w:t>
      </w:r>
      <w:r w:rsidR="000D2278" w:rsidRPr="000829E4">
        <w:rPr>
          <w:rFonts w:ascii="Times New Roman" w:eastAsia="Times New Roman" w:hAnsi="Times New Roman" w:cs="Times New Roman"/>
          <w:sz w:val="28"/>
          <w:szCs w:val="28"/>
          <w:lang w:eastAsia="x-none"/>
        </w:rPr>
        <w:t>4033,6</w:t>
      </w:r>
      <w:r w:rsidR="00870F29" w:rsidRPr="000829E4">
        <w:rPr>
          <w:rFonts w:ascii="Times New Roman" w:eastAsia="Times New Roman" w:hAnsi="Times New Roman" w:cs="Times New Roman"/>
          <w:sz w:val="28"/>
          <w:szCs w:val="28"/>
          <w:lang w:eastAsia="x-none"/>
        </w:rPr>
        <w:t xml:space="preserve"> </w:t>
      </w:r>
      <w:proofErr w:type="spellStart"/>
      <w:r w:rsidR="00870F29" w:rsidRPr="000829E4">
        <w:rPr>
          <w:rFonts w:ascii="Times New Roman" w:eastAsia="Times New Roman" w:hAnsi="Times New Roman" w:cs="Times New Roman"/>
          <w:sz w:val="28"/>
          <w:szCs w:val="28"/>
          <w:lang w:eastAsia="x-none"/>
        </w:rPr>
        <w:t>тыс.рублей</w:t>
      </w:r>
      <w:proofErr w:type="spellEnd"/>
      <w:r w:rsidR="00870F29" w:rsidRPr="000829E4">
        <w:rPr>
          <w:rFonts w:ascii="Times New Roman" w:eastAsia="Times New Roman" w:hAnsi="Times New Roman" w:cs="Times New Roman"/>
          <w:sz w:val="28"/>
          <w:szCs w:val="28"/>
          <w:lang w:eastAsia="x-none"/>
        </w:rPr>
        <w:t>:</w:t>
      </w:r>
    </w:p>
    <w:p w:rsidR="00870F29" w:rsidRPr="000829E4" w:rsidRDefault="00870F29" w:rsidP="00B07E49">
      <w:pPr>
        <w:ind w:firstLine="142"/>
        <w:jc w:val="both"/>
        <w:rPr>
          <w:sz w:val="28"/>
          <w:szCs w:val="28"/>
          <w:lang w:eastAsia="x-none"/>
        </w:rPr>
      </w:pPr>
      <w:r w:rsidRPr="000829E4">
        <w:rPr>
          <w:sz w:val="28"/>
          <w:szCs w:val="28"/>
          <w:lang w:eastAsia="x-none"/>
        </w:rPr>
        <w:t>субсидии на оплату труда работникам бюджетной сферы -</w:t>
      </w:r>
      <w:r w:rsidR="000D2278" w:rsidRPr="000829E4">
        <w:rPr>
          <w:sz w:val="28"/>
          <w:szCs w:val="28"/>
          <w:lang w:eastAsia="x-none"/>
        </w:rPr>
        <w:t>3994,5</w:t>
      </w:r>
      <w:r w:rsidRPr="000829E4">
        <w:rPr>
          <w:sz w:val="28"/>
          <w:szCs w:val="28"/>
          <w:lang w:eastAsia="x-none"/>
        </w:rPr>
        <w:t xml:space="preserve"> </w:t>
      </w:r>
      <w:proofErr w:type="spellStart"/>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proofErr w:type="spellEnd"/>
      <w:r w:rsidRPr="000829E4">
        <w:rPr>
          <w:sz w:val="28"/>
          <w:szCs w:val="28"/>
          <w:lang w:eastAsia="x-none"/>
        </w:rPr>
        <w:t>,</w:t>
      </w:r>
    </w:p>
    <w:p w:rsidR="00501EDF" w:rsidRPr="000829E4" w:rsidRDefault="00501EDF" w:rsidP="00B07E49">
      <w:pPr>
        <w:ind w:firstLine="142"/>
        <w:jc w:val="both"/>
        <w:rPr>
          <w:sz w:val="28"/>
          <w:szCs w:val="28"/>
          <w:lang w:eastAsia="x-none"/>
        </w:rPr>
      </w:pPr>
      <w:r w:rsidRPr="000829E4">
        <w:rPr>
          <w:sz w:val="28"/>
          <w:szCs w:val="28"/>
          <w:lang w:eastAsia="x-none"/>
        </w:rPr>
        <w:t xml:space="preserve">на информатизацию бюджетного процесса -39,1 </w:t>
      </w:r>
      <w:proofErr w:type="spellStart"/>
      <w:r w:rsidRPr="000829E4">
        <w:rPr>
          <w:sz w:val="28"/>
          <w:szCs w:val="28"/>
          <w:lang w:eastAsia="x-none"/>
        </w:rPr>
        <w:t>тыс</w:t>
      </w:r>
      <w:proofErr w:type="gramStart"/>
      <w:r w:rsidRPr="000829E4">
        <w:rPr>
          <w:sz w:val="28"/>
          <w:szCs w:val="28"/>
          <w:lang w:eastAsia="x-none"/>
        </w:rPr>
        <w:t>.р</w:t>
      </w:r>
      <w:proofErr w:type="gramEnd"/>
      <w:r w:rsidRPr="000829E4">
        <w:rPr>
          <w:sz w:val="28"/>
          <w:szCs w:val="28"/>
          <w:lang w:eastAsia="x-none"/>
        </w:rPr>
        <w:t>ублей</w:t>
      </w:r>
      <w:proofErr w:type="spellEnd"/>
      <w:r w:rsidRPr="000829E4">
        <w:rPr>
          <w:sz w:val="28"/>
          <w:szCs w:val="28"/>
          <w:lang w:eastAsia="x-none"/>
        </w:rPr>
        <w:t>.</w:t>
      </w:r>
    </w:p>
    <w:p w:rsidR="00E07421" w:rsidRPr="000829E4" w:rsidRDefault="00501EDF" w:rsidP="00E07421">
      <w:pPr>
        <w:pStyle w:val="ac"/>
        <w:spacing w:before="0" w:beforeAutospacing="0" w:after="0" w:afterAutospacing="0"/>
        <w:ind w:firstLine="142"/>
        <w:jc w:val="both"/>
        <w:rPr>
          <w:color w:val="000000" w:themeColor="text1"/>
          <w:sz w:val="28"/>
          <w:szCs w:val="28"/>
          <w:lang w:eastAsia="x-none"/>
        </w:rPr>
      </w:pPr>
      <w:r w:rsidRPr="000829E4">
        <w:rPr>
          <w:sz w:val="28"/>
          <w:szCs w:val="28"/>
          <w:lang w:eastAsia="x-none"/>
        </w:rPr>
        <w:t xml:space="preserve">Бюджетные ассигнования были направлены: </w:t>
      </w:r>
      <w:r w:rsidR="00E07421" w:rsidRPr="000829E4">
        <w:rPr>
          <w:color w:val="000000" w:themeColor="text1"/>
          <w:sz w:val="28"/>
          <w:szCs w:val="28"/>
          <w:lang w:eastAsia="x-none"/>
        </w:rPr>
        <w:t xml:space="preserve">выплаты персоналу оплаты труда с начислениями-7704,5 </w:t>
      </w:r>
      <w:proofErr w:type="spellStart"/>
      <w:r w:rsidR="00E07421" w:rsidRPr="000829E4">
        <w:rPr>
          <w:color w:val="000000" w:themeColor="text1"/>
          <w:sz w:val="28"/>
          <w:szCs w:val="28"/>
          <w:lang w:eastAsia="x-none"/>
        </w:rPr>
        <w:t>тыс</w:t>
      </w:r>
      <w:proofErr w:type="gramStart"/>
      <w:r w:rsidR="00E07421" w:rsidRPr="000829E4">
        <w:rPr>
          <w:color w:val="000000" w:themeColor="text1"/>
          <w:sz w:val="28"/>
          <w:szCs w:val="28"/>
          <w:lang w:eastAsia="x-none"/>
        </w:rPr>
        <w:t>.р</w:t>
      </w:r>
      <w:proofErr w:type="gramEnd"/>
      <w:r w:rsidR="00E07421" w:rsidRPr="000829E4">
        <w:rPr>
          <w:color w:val="000000" w:themeColor="text1"/>
          <w:sz w:val="28"/>
          <w:szCs w:val="28"/>
          <w:lang w:eastAsia="x-none"/>
        </w:rPr>
        <w:t>ублей</w:t>
      </w:r>
      <w:proofErr w:type="spellEnd"/>
      <w:r w:rsidR="00E07421" w:rsidRPr="000829E4">
        <w:rPr>
          <w:color w:val="000000" w:themeColor="text1"/>
          <w:sz w:val="28"/>
          <w:szCs w:val="28"/>
          <w:lang w:eastAsia="x-none"/>
        </w:rPr>
        <w:t>, на  уплату налогов</w:t>
      </w:r>
      <w:r w:rsidR="00E4673B" w:rsidRPr="000829E4">
        <w:rPr>
          <w:color w:val="000000" w:themeColor="text1"/>
          <w:sz w:val="28"/>
          <w:szCs w:val="28"/>
          <w:lang w:eastAsia="x-none"/>
        </w:rPr>
        <w:t xml:space="preserve"> и</w:t>
      </w:r>
      <w:r w:rsidR="000C0F8F" w:rsidRPr="000829E4">
        <w:rPr>
          <w:color w:val="000000" w:themeColor="text1"/>
          <w:sz w:val="28"/>
          <w:szCs w:val="28"/>
          <w:lang w:eastAsia="x-none"/>
        </w:rPr>
        <w:t xml:space="preserve"> </w:t>
      </w:r>
      <w:r w:rsidR="00E4673B" w:rsidRPr="000829E4">
        <w:rPr>
          <w:color w:val="000000" w:themeColor="text1"/>
          <w:sz w:val="28"/>
          <w:szCs w:val="28"/>
          <w:lang w:eastAsia="x-none"/>
        </w:rPr>
        <w:t>сборов</w:t>
      </w:r>
      <w:r w:rsidR="00E07421" w:rsidRPr="000829E4">
        <w:rPr>
          <w:color w:val="000000" w:themeColor="text1"/>
          <w:sz w:val="28"/>
          <w:szCs w:val="28"/>
          <w:lang w:eastAsia="x-none"/>
        </w:rPr>
        <w:t>-</w:t>
      </w:r>
      <w:r w:rsidR="00E4673B" w:rsidRPr="000829E4">
        <w:rPr>
          <w:color w:val="000000" w:themeColor="text1"/>
          <w:sz w:val="28"/>
          <w:szCs w:val="28"/>
          <w:lang w:eastAsia="x-none"/>
        </w:rPr>
        <w:t xml:space="preserve"> 20,2 </w:t>
      </w:r>
      <w:proofErr w:type="spellStart"/>
      <w:r w:rsidR="00E07421" w:rsidRPr="000829E4">
        <w:rPr>
          <w:color w:val="000000" w:themeColor="text1"/>
          <w:sz w:val="28"/>
          <w:szCs w:val="28"/>
          <w:lang w:eastAsia="x-none"/>
        </w:rPr>
        <w:t>тыс.рублей</w:t>
      </w:r>
      <w:proofErr w:type="spellEnd"/>
      <w:r w:rsidR="00E07421" w:rsidRPr="000829E4">
        <w:rPr>
          <w:color w:val="000000" w:themeColor="text1"/>
          <w:sz w:val="28"/>
          <w:szCs w:val="28"/>
          <w:lang w:eastAsia="x-none"/>
        </w:rPr>
        <w:t xml:space="preserve"> и закупку товаров, работ и услуг -214</w:t>
      </w:r>
      <w:r w:rsidR="00C25BA5" w:rsidRPr="000829E4">
        <w:rPr>
          <w:color w:val="000000" w:themeColor="text1"/>
          <w:sz w:val="28"/>
          <w:szCs w:val="28"/>
          <w:lang w:eastAsia="x-none"/>
        </w:rPr>
        <w:t>9</w:t>
      </w:r>
      <w:r w:rsidR="00E07421" w:rsidRPr="000829E4">
        <w:rPr>
          <w:color w:val="000000" w:themeColor="text1"/>
          <w:sz w:val="28"/>
          <w:szCs w:val="28"/>
          <w:lang w:eastAsia="x-none"/>
        </w:rPr>
        <w:t>,</w:t>
      </w:r>
      <w:r w:rsidR="00C25BA5" w:rsidRPr="000829E4">
        <w:rPr>
          <w:color w:val="000000" w:themeColor="text1"/>
          <w:sz w:val="28"/>
          <w:szCs w:val="28"/>
          <w:lang w:eastAsia="x-none"/>
        </w:rPr>
        <w:t>9</w:t>
      </w:r>
      <w:r w:rsidR="00E07421" w:rsidRPr="000829E4">
        <w:rPr>
          <w:color w:val="000000" w:themeColor="text1"/>
          <w:sz w:val="28"/>
          <w:szCs w:val="28"/>
          <w:lang w:eastAsia="x-none"/>
        </w:rPr>
        <w:t xml:space="preserve"> </w:t>
      </w:r>
      <w:proofErr w:type="spellStart"/>
      <w:r w:rsidR="00E07421" w:rsidRPr="000829E4">
        <w:rPr>
          <w:color w:val="000000" w:themeColor="text1"/>
          <w:sz w:val="28"/>
          <w:szCs w:val="28"/>
          <w:lang w:eastAsia="x-none"/>
        </w:rPr>
        <w:t>тыс.рублей</w:t>
      </w:r>
      <w:proofErr w:type="spellEnd"/>
      <w:r w:rsidR="00E07421" w:rsidRPr="000829E4">
        <w:rPr>
          <w:color w:val="000000" w:themeColor="text1"/>
          <w:sz w:val="28"/>
          <w:szCs w:val="28"/>
          <w:lang w:eastAsia="x-none"/>
        </w:rPr>
        <w:t>, в том числе,</w:t>
      </w:r>
    </w:p>
    <w:p w:rsidR="00E07421" w:rsidRPr="000829E4" w:rsidRDefault="00E07421" w:rsidP="00E07421">
      <w:pPr>
        <w:pStyle w:val="ac"/>
        <w:numPr>
          <w:ilvl w:val="0"/>
          <w:numId w:val="27"/>
        </w:numPr>
        <w:spacing w:before="0" w:beforeAutospacing="0" w:after="0" w:afterAutospacing="0"/>
        <w:ind w:left="0" w:firstLine="142"/>
        <w:jc w:val="both"/>
        <w:rPr>
          <w:color w:val="000000" w:themeColor="text1"/>
          <w:sz w:val="28"/>
          <w:szCs w:val="28"/>
          <w:lang w:eastAsia="x-none"/>
        </w:rPr>
      </w:pPr>
      <w:r w:rsidRPr="000829E4">
        <w:rPr>
          <w:color w:val="000000" w:themeColor="text1"/>
          <w:sz w:val="28"/>
          <w:szCs w:val="28"/>
          <w:lang w:eastAsia="x-none"/>
        </w:rPr>
        <w:t xml:space="preserve">на финансирование Дома Советов ветеранов </w:t>
      </w:r>
      <w:proofErr w:type="spellStart"/>
      <w:r w:rsidRPr="000829E4">
        <w:rPr>
          <w:color w:val="000000" w:themeColor="text1"/>
          <w:sz w:val="28"/>
          <w:szCs w:val="28"/>
          <w:lang w:eastAsia="x-none"/>
        </w:rPr>
        <w:t>Онгудайского</w:t>
      </w:r>
      <w:proofErr w:type="spellEnd"/>
      <w:r w:rsidRPr="000829E4">
        <w:rPr>
          <w:color w:val="000000" w:themeColor="text1"/>
          <w:sz w:val="28"/>
          <w:szCs w:val="28"/>
          <w:lang w:eastAsia="x-none"/>
        </w:rPr>
        <w:t xml:space="preserve"> района, расположенного по адресу с. Онгудай, ул. Ленина 18.-536,7 </w:t>
      </w:r>
      <w:proofErr w:type="spellStart"/>
      <w:r w:rsidRPr="000829E4">
        <w:rPr>
          <w:color w:val="000000" w:themeColor="text1"/>
          <w:sz w:val="28"/>
          <w:szCs w:val="28"/>
          <w:lang w:eastAsia="x-none"/>
        </w:rPr>
        <w:t>тыс</w:t>
      </w:r>
      <w:proofErr w:type="gramStart"/>
      <w:r w:rsidRPr="000829E4">
        <w:rPr>
          <w:color w:val="000000" w:themeColor="text1"/>
          <w:sz w:val="28"/>
          <w:szCs w:val="28"/>
          <w:lang w:eastAsia="x-none"/>
        </w:rPr>
        <w:t>.р</w:t>
      </w:r>
      <w:proofErr w:type="gramEnd"/>
      <w:r w:rsidRPr="000829E4">
        <w:rPr>
          <w:color w:val="000000" w:themeColor="text1"/>
          <w:sz w:val="28"/>
          <w:szCs w:val="28"/>
          <w:lang w:eastAsia="x-none"/>
        </w:rPr>
        <w:t>ублей</w:t>
      </w:r>
      <w:proofErr w:type="spellEnd"/>
      <w:r w:rsidRPr="000829E4">
        <w:rPr>
          <w:color w:val="000000" w:themeColor="text1"/>
          <w:sz w:val="28"/>
          <w:szCs w:val="28"/>
          <w:lang w:eastAsia="x-none"/>
        </w:rPr>
        <w:t xml:space="preserve">, в том числе, по договорам ГПХ работают 3 человека, годовой </w:t>
      </w:r>
      <w:r w:rsidR="00907C8C" w:rsidRPr="000829E4">
        <w:rPr>
          <w:color w:val="000000" w:themeColor="text1"/>
          <w:sz w:val="28"/>
          <w:szCs w:val="28"/>
          <w:lang w:eastAsia="x-none"/>
        </w:rPr>
        <w:t>ФОТ</w:t>
      </w:r>
      <w:r w:rsidRPr="000829E4">
        <w:rPr>
          <w:color w:val="000000" w:themeColor="text1"/>
          <w:sz w:val="28"/>
          <w:szCs w:val="28"/>
          <w:lang w:eastAsia="x-none"/>
        </w:rPr>
        <w:t xml:space="preserve"> составляет </w:t>
      </w:r>
      <w:r w:rsidR="00907C8C" w:rsidRPr="000829E4">
        <w:rPr>
          <w:color w:val="000000" w:themeColor="text1"/>
          <w:sz w:val="28"/>
          <w:szCs w:val="28"/>
          <w:lang w:eastAsia="x-none"/>
        </w:rPr>
        <w:t>354,2</w:t>
      </w:r>
      <w:r w:rsidRPr="000829E4">
        <w:rPr>
          <w:color w:val="000000" w:themeColor="text1"/>
          <w:sz w:val="28"/>
          <w:szCs w:val="28"/>
          <w:lang w:eastAsia="x-none"/>
        </w:rPr>
        <w:t xml:space="preserve"> тыс. рублей, закуп угля -58,0 тыс. рублей, закуп дров -18 тыс. рублей</w:t>
      </w:r>
      <w:r w:rsidR="00907C8C" w:rsidRPr="000829E4">
        <w:rPr>
          <w:color w:val="000000" w:themeColor="text1"/>
          <w:sz w:val="28"/>
          <w:szCs w:val="28"/>
          <w:lang w:eastAsia="x-none"/>
        </w:rPr>
        <w:t xml:space="preserve">, </w:t>
      </w:r>
      <w:r w:rsidRPr="000829E4">
        <w:rPr>
          <w:color w:val="000000" w:themeColor="text1"/>
          <w:sz w:val="28"/>
          <w:szCs w:val="28"/>
          <w:lang w:eastAsia="x-none"/>
        </w:rPr>
        <w:t xml:space="preserve">подписка периодических изданий- 20,0 тыс. рублей, вывоз сухого мусора 5,5 тыс. рублей, </w:t>
      </w:r>
      <w:r w:rsidR="00E67670" w:rsidRPr="000829E4">
        <w:rPr>
          <w:rFonts w:cs="Calibri"/>
          <w:sz w:val="28"/>
        </w:rPr>
        <w:t>заправка картриджей 1,0</w:t>
      </w:r>
      <w:r w:rsidR="000871F0" w:rsidRPr="000829E4">
        <w:rPr>
          <w:rFonts w:cs="Calibri"/>
          <w:sz w:val="28"/>
        </w:rPr>
        <w:t xml:space="preserve">тыс.рублей, </w:t>
      </w:r>
      <w:r w:rsidRPr="000829E4">
        <w:rPr>
          <w:color w:val="000000" w:themeColor="text1"/>
          <w:sz w:val="28"/>
          <w:szCs w:val="28"/>
          <w:lang w:eastAsia="x-none"/>
        </w:rPr>
        <w:t>на проведение мероприятий (День Победы, День пожилого человека) 80,0 тыс. рублей;</w:t>
      </w:r>
    </w:p>
    <w:p w:rsidR="00E07421" w:rsidRPr="000829E4" w:rsidRDefault="00E07421" w:rsidP="00E07421">
      <w:pPr>
        <w:pStyle w:val="ac"/>
        <w:numPr>
          <w:ilvl w:val="0"/>
          <w:numId w:val="26"/>
        </w:numPr>
        <w:spacing w:before="0" w:beforeAutospacing="0" w:after="0" w:afterAutospacing="0"/>
        <w:ind w:left="0" w:firstLine="142"/>
        <w:jc w:val="both"/>
        <w:rPr>
          <w:color w:val="000000" w:themeColor="text1"/>
          <w:sz w:val="28"/>
          <w:szCs w:val="28"/>
          <w:lang w:eastAsia="x-none"/>
        </w:rPr>
      </w:pPr>
      <w:r w:rsidRPr="000829E4">
        <w:rPr>
          <w:color w:val="000000" w:themeColor="text1"/>
          <w:sz w:val="28"/>
          <w:szCs w:val="28"/>
          <w:lang w:eastAsia="x-none"/>
        </w:rPr>
        <w:t>обновление районной Доски Почета- 85 тыс. рублей;</w:t>
      </w:r>
    </w:p>
    <w:p w:rsidR="00E07421" w:rsidRPr="000829E4" w:rsidRDefault="00E07421" w:rsidP="00E07421">
      <w:pPr>
        <w:pStyle w:val="ac"/>
        <w:numPr>
          <w:ilvl w:val="0"/>
          <w:numId w:val="26"/>
        </w:numPr>
        <w:ind w:left="0" w:firstLine="142"/>
        <w:jc w:val="both"/>
        <w:rPr>
          <w:color w:val="000000" w:themeColor="text1"/>
          <w:sz w:val="28"/>
          <w:szCs w:val="28"/>
          <w:lang w:eastAsia="x-none"/>
        </w:rPr>
      </w:pPr>
      <w:r w:rsidRPr="000829E4">
        <w:rPr>
          <w:color w:val="000000" w:themeColor="text1"/>
          <w:sz w:val="28"/>
          <w:szCs w:val="28"/>
          <w:lang w:eastAsia="x-none"/>
        </w:rPr>
        <w:t>размещение материалов в республиканских газетах и на телевидении – 226,0 тыс. рублей;</w:t>
      </w:r>
    </w:p>
    <w:p w:rsidR="000F17E2" w:rsidRPr="000829E4" w:rsidRDefault="00E07421" w:rsidP="00E07421">
      <w:pPr>
        <w:pStyle w:val="ac"/>
        <w:numPr>
          <w:ilvl w:val="0"/>
          <w:numId w:val="26"/>
        </w:numPr>
        <w:ind w:left="0" w:firstLine="142"/>
        <w:jc w:val="both"/>
        <w:rPr>
          <w:color w:val="000000" w:themeColor="text1"/>
          <w:sz w:val="28"/>
          <w:szCs w:val="28"/>
          <w:lang w:eastAsia="x-none"/>
        </w:rPr>
      </w:pPr>
      <w:r w:rsidRPr="000829E4">
        <w:rPr>
          <w:color w:val="000000" w:themeColor="text1"/>
          <w:sz w:val="28"/>
          <w:szCs w:val="28"/>
          <w:lang w:eastAsia="x-none"/>
        </w:rPr>
        <w:t xml:space="preserve"> содержание автомобилей-594,9 </w:t>
      </w:r>
      <w:proofErr w:type="spellStart"/>
      <w:r w:rsidRPr="000829E4">
        <w:rPr>
          <w:color w:val="000000" w:themeColor="text1"/>
          <w:sz w:val="28"/>
          <w:szCs w:val="28"/>
          <w:lang w:eastAsia="x-none"/>
        </w:rPr>
        <w:t>тыс</w:t>
      </w:r>
      <w:proofErr w:type="gramStart"/>
      <w:r w:rsidRPr="000829E4">
        <w:rPr>
          <w:color w:val="000000" w:themeColor="text1"/>
          <w:sz w:val="28"/>
          <w:szCs w:val="28"/>
          <w:lang w:eastAsia="x-none"/>
        </w:rPr>
        <w:t>.р</w:t>
      </w:r>
      <w:proofErr w:type="gramEnd"/>
      <w:r w:rsidRPr="000829E4">
        <w:rPr>
          <w:color w:val="000000" w:themeColor="text1"/>
          <w:sz w:val="28"/>
          <w:szCs w:val="28"/>
          <w:lang w:eastAsia="x-none"/>
        </w:rPr>
        <w:t>ублей</w:t>
      </w:r>
      <w:proofErr w:type="spellEnd"/>
      <w:r w:rsidRPr="000829E4">
        <w:rPr>
          <w:color w:val="000000" w:themeColor="text1"/>
          <w:sz w:val="28"/>
          <w:szCs w:val="28"/>
          <w:lang w:eastAsia="x-none"/>
        </w:rPr>
        <w:t xml:space="preserve">: приобретение запасных частей, шин-214,2 тыс. рублей, ГСМ-311,7 </w:t>
      </w:r>
      <w:proofErr w:type="spellStart"/>
      <w:r w:rsidRPr="000829E4">
        <w:rPr>
          <w:color w:val="000000" w:themeColor="text1"/>
          <w:sz w:val="28"/>
          <w:szCs w:val="28"/>
          <w:lang w:eastAsia="x-none"/>
        </w:rPr>
        <w:t>тыс.рублей</w:t>
      </w:r>
      <w:proofErr w:type="spellEnd"/>
      <w:r w:rsidRPr="000829E4">
        <w:rPr>
          <w:color w:val="000000" w:themeColor="text1"/>
          <w:sz w:val="28"/>
          <w:szCs w:val="28"/>
          <w:lang w:eastAsia="x-none"/>
        </w:rPr>
        <w:t xml:space="preserve">, автострахование-15,4 </w:t>
      </w:r>
      <w:proofErr w:type="spellStart"/>
      <w:r w:rsidRPr="000829E4">
        <w:rPr>
          <w:color w:val="000000" w:themeColor="text1"/>
          <w:sz w:val="28"/>
          <w:szCs w:val="28"/>
          <w:lang w:eastAsia="x-none"/>
        </w:rPr>
        <w:t>тыс.рублей</w:t>
      </w:r>
      <w:proofErr w:type="spellEnd"/>
      <w:r w:rsidRPr="000829E4">
        <w:rPr>
          <w:color w:val="000000" w:themeColor="text1"/>
          <w:sz w:val="28"/>
          <w:szCs w:val="28"/>
          <w:lang w:eastAsia="x-none"/>
        </w:rPr>
        <w:t xml:space="preserve">, услуги СТО-36,8, установка «Тахограф»-16,8 </w:t>
      </w:r>
      <w:proofErr w:type="spellStart"/>
      <w:r w:rsidRPr="000829E4">
        <w:rPr>
          <w:color w:val="000000" w:themeColor="text1"/>
          <w:sz w:val="28"/>
          <w:szCs w:val="28"/>
          <w:lang w:eastAsia="x-none"/>
        </w:rPr>
        <w:t>тыс.рублей</w:t>
      </w:r>
      <w:proofErr w:type="spellEnd"/>
      <w:r w:rsidR="003A1632" w:rsidRPr="000829E4">
        <w:rPr>
          <w:color w:val="000000" w:themeColor="text1"/>
          <w:sz w:val="28"/>
          <w:szCs w:val="28"/>
          <w:lang w:eastAsia="x-none"/>
        </w:rPr>
        <w:t>;</w:t>
      </w:r>
    </w:p>
    <w:p w:rsidR="00E07421" w:rsidRPr="000829E4" w:rsidRDefault="00E07421" w:rsidP="000871F0">
      <w:pPr>
        <w:pStyle w:val="ac"/>
        <w:numPr>
          <w:ilvl w:val="0"/>
          <w:numId w:val="26"/>
        </w:numPr>
        <w:tabs>
          <w:tab w:val="left" w:pos="0"/>
        </w:tabs>
        <w:ind w:left="0" w:firstLine="142"/>
        <w:jc w:val="both"/>
        <w:rPr>
          <w:color w:val="000000" w:themeColor="text1"/>
          <w:sz w:val="28"/>
          <w:szCs w:val="28"/>
          <w:lang w:eastAsia="x-none"/>
        </w:rPr>
      </w:pPr>
      <w:r w:rsidRPr="000829E4">
        <w:rPr>
          <w:color w:val="000000" w:themeColor="text1"/>
          <w:sz w:val="28"/>
          <w:szCs w:val="28"/>
          <w:lang w:eastAsia="x-none"/>
        </w:rPr>
        <w:t xml:space="preserve">услуги телефонной связи  и Интернет – 54,0 тыс. рублей; </w:t>
      </w:r>
    </w:p>
    <w:p w:rsidR="00E07421" w:rsidRPr="000829E4" w:rsidRDefault="00E07421" w:rsidP="000871F0">
      <w:pPr>
        <w:pStyle w:val="ac"/>
        <w:numPr>
          <w:ilvl w:val="0"/>
          <w:numId w:val="26"/>
        </w:numPr>
        <w:tabs>
          <w:tab w:val="left" w:pos="0"/>
        </w:tabs>
        <w:ind w:left="0" w:firstLine="142"/>
        <w:jc w:val="both"/>
        <w:rPr>
          <w:color w:val="000000" w:themeColor="text1"/>
          <w:sz w:val="28"/>
          <w:szCs w:val="28"/>
          <w:lang w:eastAsia="x-none"/>
        </w:rPr>
      </w:pPr>
      <w:r w:rsidRPr="000829E4">
        <w:rPr>
          <w:color w:val="000000" w:themeColor="text1"/>
          <w:sz w:val="28"/>
          <w:szCs w:val="28"/>
          <w:lang w:eastAsia="x-none"/>
        </w:rPr>
        <w:t>услуги за программные обеспечения:</w:t>
      </w:r>
      <w:r w:rsidR="000F17E2" w:rsidRPr="000829E4">
        <w:rPr>
          <w:color w:val="000000" w:themeColor="text1"/>
          <w:sz w:val="28"/>
          <w:szCs w:val="28"/>
          <w:lang w:eastAsia="x-none"/>
        </w:rPr>
        <w:t xml:space="preserve"> </w:t>
      </w:r>
      <w:r w:rsidRPr="000829E4">
        <w:rPr>
          <w:color w:val="000000" w:themeColor="text1"/>
          <w:sz w:val="28"/>
          <w:szCs w:val="28"/>
          <w:lang w:eastAsia="x-none"/>
        </w:rPr>
        <w:t>Парус, СБИС – 53,5 тыс. рублей;</w:t>
      </w:r>
    </w:p>
    <w:p w:rsidR="00E07421" w:rsidRPr="000829E4" w:rsidRDefault="00E07421" w:rsidP="000871F0">
      <w:pPr>
        <w:pStyle w:val="ac"/>
        <w:numPr>
          <w:ilvl w:val="0"/>
          <w:numId w:val="26"/>
        </w:numPr>
        <w:tabs>
          <w:tab w:val="left" w:pos="0"/>
        </w:tabs>
        <w:ind w:left="0" w:firstLine="142"/>
        <w:jc w:val="both"/>
        <w:rPr>
          <w:color w:val="000000" w:themeColor="text1"/>
          <w:sz w:val="28"/>
          <w:szCs w:val="28"/>
          <w:lang w:eastAsia="x-none"/>
        </w:rPr>
      </w:pPr>
      <w:r w:rsidRPr="000829E4">
        <w:rPr>
          <w:color w:val="000000" w:themeColor="text1"/>
          <w:sz w:val="28"/>
          <w:szCs w:val="28"/>
          <w:lang w:eastAsia="x-none"/>
        </w:rPr>
        <w:t xml:space="preserve"> на заправку картриджей – </w:t>
      </w:r>
      <w:r w:rsidR="000F17E2" w:rsidRPr="000829E4">
        <w:rPr>
          <w:color w:val="000000" w:themeColor="text1"/>
          <w:sz w:val="28"/>
          <w:szCs w:val="28"/>
          <w:lang w:eastAsia="x-none"/>
        </w:rPr>
        <w:t>1</w:t>
      </w:r>
      <w:r w:rsidR="00E67670" w:rsidRPr="000829E4">
        <w:rPr>
          <w:color w:val="000000" w:themeColor="text1"/>
          <w:sz w:val="28"/>
          <w:szCs w:val="28"/>
          <w:lang w:eastAsia="x-none"/>
        </w:rPr>
        <w:t>0</w:t>
      </w:r>
      <w:r w:rsidRPr="000829E4">
        <w:rPr>
          <w:color w:val="000000" w:themeColor="text1"/>
          <w:sz w:val="28"/>
          <w:szCs w:val="28"/>
          <w:lang w:eastAsia="x-none"/>
        </w:rPr>
        <w:t xml:space="preserve">,0 </w:t>
      </w:r>
      <w:proofErr w:type="spellStart"/>
      <w:r w:rsidRPr="000829E4">
        <w:rPr>
          <w:color w:val="000000" w:themeColor="text1"/>
          <w:sz w:val="28"/>
          <w:szCs w:val="28"/>
          <w:lang w:eastAsia="x-none"/>
        </w:rPr>
        <w:t>тыс</w:t>
      </w:r>
      <w:proofErr w:type="gramStart"/>
      <w:r w:rsidRPr="000829E4">
        <w:rPr>
          <w:color w:val="000000" w:themeColor="text1"/>
          <w:sz w:val="28"/>
          <w:szCs w:val="28"/>
          <w:lang w:eastAsia="x-none"/>
        </w:rPr>
        <w:t>.р</w:t>
      </w:r>
      <w:proofErr w:type="gramEnd"/>
      <w:r w:rsidRPr="000829E4">
        <w:rPr>
          <w:color w:val="000000" w:themeColor="text1"/>
          <w:sz w:val="28"/>
          <w:szCs w:val="28"/>
          <w:lang w:eastAsia="x-none"/>
        </w:rPr>
        <w:t>ублей</w:t>
      </w:r>
      <w:proofErr w:type="spellEnd"/>
      <w:r w:rsidR="00182013">
        <w:rPr>
          <w:color w:val="000000" w:themeColor="text1"/>
          <w:sz w:val="28"/>
          <w:szCs w:val="28"/>
          <w:lang w:eastAsia="x-none"/>
        </w:rPr>
        <w:t>;</w:t>
      </w:r>
      <w:r w:rsidRPr="000829E4">
        <w:rPr>
          <w:color w:val="000000" w:themeColor="text1"/>
          <w:sz w:val="28"/>
          <w:szCs w:val="28"/>
          <w:lang w:eastAsia="x-none"/>
        </w:rPr>
        <w:t xml:space="preserve"> </w:t>
      </w:r>
    </w:p>
    <w:p w:rsidR="00E07421" w:rsidRPr="000829E4" w:rsidRDefault="00E07421" w:rsidP="000871F0">
      <w:pPr>
        <w:pStyle w:val="ac"/>
        <w:numPr>
          <w:ilvl w:val="0"/>
          <w:numId w:val="26"/>
        </w:numPr>
        <w:tabs>
          <w:tab w:val="left" w:pos="0"/>
        </w:tabs>
        <w:ind w:left="0" w:firstLine="142"/>
        <w:jc w:val="both"/>
        <w:rPr>
          <w:color w:val="000000" w:themeColor="text1"/>
          <w:sz w:val="27"/>
          <w:szCs w:val="27"/>
        </w:rPr>
      </w:pPr>
      <w:r w:rsidRPr="000829E4">
        <w:rPr>
          <w:color w:val="000000" w:themeColor="text1"/>
          <w:sz w:val="28"/>
          <w:szCs w:val="28"/>
          <w:lang w:eastAsia="x-none"/>
        </w:rPr>
        <w:t xml:space="preserve"> другие хозяйственные расходы -128,3 тыс. рублей;</w:t>
      </w:r>
    </w:p>
    <w:p w:rsidR="00E07421" w:rsidRPr="000829E4" w:rsidRDefault="001D4353" w:rsidP="000871F0">
      <w:pPr>
        <w:pStyle w:val="ac"/>
        <w:numPr>
          <w:ilvl w:val="0"/>
          <w:numId w:val="26"/>
        </w:numPr>
        <w:tabs>
          <w:tab w:val="left" w:pos="0"/>
        </w:tabs>
        <w:ind w:left="0" w:firstLine="142"/>
        <w:jc w:val="both"/>
        <w:rPr>
          <w:color w:val="000000" w:themeColor="text1"/>
          <w:sz w:val="27"/>
          <w:szCs w:val="27"/>
        </w:rPr>
      </w:pPr>
      <w:r>
        <w:rPr>
          <w:color w:val="000000" w:themeColor="text1"/>
          <w:sz w:val="28"/>
          <w:szCs w:val="28"/>
          <w:lang w:eastAsia="x-none"/>
        </w:rPr>
        <w:t>м</w:t>
      </w:r>
      <w:r w:rsidR="00E07421" w:rsidRPr="000829E4">
        <w:rPr>
          <w:color w:val="000000" w:themeColor="text1"/>
          <w:sz w:val="28"/>
          <w:szCs w:val="28"/>
          <w:lang w:eastAsia="x-none"/>
        </w:rPr>
        <w:t>онтаж пожарной сигнализации -65,9</w:t>
      </w:r>
      <w:r w:rsidR="000871F0" w:rsidRPr="000829E4">
        <w:rPr>
          <w:color w:val="000000" w:themeColor="text1"/>
          <w:sz w:val="28"/>
          <w:szCs w:val="28"/>
          <w:lang w:eastAsia="x-none"/>
        </w:rPr>
        <w:t>тыс</w:t>
      </w:r>
      <w:proofErr w:type="gramStart"/>
      <w:r w:rsidR="000871F0" w:rsidRPr="000829E4">
        <w:rPr>
          <w:color w:val="000000" w:themeColor="text1"/>
          <w:sz w:val="28"/>
          <w:szCs w:val="28"/>
          <w:lang w:eastAsia="x-none"/>
        </w:rPr>
        <w:t>.р</w:t>
      </w:r>
      <w:proofErr w:type="gramEnd"/>
      <w:r w:rsidR="000871F0" w:rsidRPr="000829E4">
        <w:rPr>
          <w:color w:val="000000" w:themeColor="text1"/>
          <w:sz w:val="28"/>
          <w:szCs w:val="28"/>
          <w:lang w:eastAsia="x-none"/>
        </w:rPr>
        <w:t>ублей</w:t>
      </w:r>
      <w:r w:rsidR="00E07421" w:rsidRPr="000829E4">
        <w:rPr>
          <w:color w:val="000000" w:themeColor="text1"/>
          <w:sz w:val="28"/>
          <w:szCs w:val="28"/>
          <w:lang w:eastAsia="x-none"/>
        </w:rPr>
        <w:t>;</w:t>
      </w:r>
    </w:p>
    <w:p w:rsidR="00E07421" w:rsidRPr="000829E4" w:rsidRDefault="00E07421" w:rsidP="00E50BEC">
      <w:pPr>
        <w:pStyle w:val="ac"/>
        <w:numPr>
          <w:ilvl w:val="0"/>
          <w:numId w:val="26"/>
        </w:numPr>
        <w:tabs>
          <w:tab w:val="left" w:pos="0"/>
        </w:tabs>
        <w:spacing w:before="0" w:beforeAutospacing="0" w:after="0" w:afterAutospacing="0"/>
        <w:ind w:left="0" w:firstLine="142"/>
        <w:jc w:val="both"/>
        <w:rPr>
          <w:color w:val="000000" w:themeColor="text1"/>
          <w:sz w:val="28"/>
          <w:szCs w:val="28"/>
          <w:lang w:eastAsia="x-none"/>
        </w:rPr>
      </w:pPr>
      <w:r w:rsidRPr="000829E4">
        <w:rPr>
          <w:color w:val="000000" w:themeColor="text1"/>
          <w:sz w:val="28"/>
          <w:szCs w:val="28"/>
          <w:lang w:eastAsia="x-none"/>
        </w:rPr>
        <w:t>содержание административного здания МКУ с. Онгудай, ул. Космонавтов 1</w:t>
      </w:r>
      <w:r w:rsidRPr="000829E4">
        <w:rPr>
          <w:color w:val="000000" w:themeColor="text1"/>
          <w:sz w:val="27"/>
          <w:szCs w:val="27"/>
        </w:rPr>
        <w:t xml:space="preserve"> </w:t>
      </w:r>
      <w:r w:rsidRPr="000829E4">
        <w:rPr>
          <w:color w:val="000000" w:themeColor="text1"/>
          <w:sz w:val="28"/>
          <w:szCs w:val="28"/>
          <w:lang w:eastAsia="x-none"/>
        </w:rPr>
        <w:t>(Э/э</w:t>
      </w:r>
      <w:r w:rsidR="007B59CC" w:rsidRPr="000829E4">
        <w:rPr>
          <w:color w:val="000000" w:themeColor="text1"/>
          <w:sz w:val="28"/>
          <w:szCs w:val="28"/>
          <w:lang w:eastAsia="x-none"/>
        </w:rPr>
        <w:t>н</w:t>
      </w:r>
      <w:r w:rsidRPr="000829E4">
        <w:rPr>
          <w:color w:val="000000" w:themeColor="text1"/>
          <w:sz w:val="28"/>
          <w:szCs w:val="28"/>
          <w:lang w:eastAsia="x-none"/>
        </w:rPr>
        <w:t>ергия, тепло)- 63,6 тыс. рублей</w:t>
      </w:r>
      <w:r w:rsidR="000C0F8F" w:rsidRPr="000829E4">
        <w:rPr>
          <w:color w:val="000000" w:themeColor="text1"/>
          <w:sz w:val="28"/>
          <w:szCs w:val="28"/>
          <w:lang w:eastAsia="x-none"/>
        </w:rPr>
        <w:t xml:space="preserve"> и  другие хозяйственные расходы -226,4 </w:t>
      </w:r>
      <w:proofErr w:type="spellStart"/>
      <w:r w:rsidR="000C0F8F" w:rsidRPr="000829E4">
        <w:rPr>
          <w:color w:val="000000" w:themeColor="text1"/>
          <w:sz w:val="28"/>
          <w:szCs w:val="28"/>
          <w:lang w:eastAsia="x-none"/>
        </w:rPr>
        <w:t>тыс</w:t>
      </w:r>
      <w:proofErr w:type="gramStart"/>
      <w:r w:rsidR="000C0F8F" w:rsidRPr="000829E4">
        <w:rPr>
          <w:color w:val="000000" w:themeColor="text1"/>
          <w:sz w:val="28"/>
          <w:szCs w:val="28"/>
          <w:lang w:eastAsia="x-none"/>
        </w:rPr>
        <w:t>.р</w:t>
      </w:r>
      <w:proofErr w:type="gramEnd"/>
      <w:r w:rsidR="000C0F8F" w:rsidRPr="000829E4">
        <w:rPr>
          <w:color w:val="000000" w:themeColor="text1"/>
          <w:sz w:val="28"/>
          <w:szCs w:val="28"/>
          <w:lang w:eastAsia="x-none"/>
        </w:rPr>
        <w:t>ублей</w:t>
      </w:r>
      <w:proofErr w:type="spellEnd"/>
      <w:r w:rsidR="000C0F8F" w:rsidRPr="000829E4">
        <w:rPr>
          <w:color w:val="000000" w:themeColor="text1"/>
          <w:sz w:val="28"/>
          <w:szCs w:val="28"/>
          <w:lang w:eastAsia="x-none"/>
        </w:rPr>
        <w:t>.</w:t>
      </w:r>
    </w:p>
    <w:p w:rsidR="000C0F8F" w:rsidRPr="000829E4" w:rsidRDefault="000C0F8F" w:rsidP="00E50BEC">
      <w:pPr>
        <w:pStyle w:val="ac"/>
        <w:spacing w:before="0" w:beforeAutospacing="0" w:after="0" w:afterAutospacing="0"/>
        <w:jc w:val="both"/>
        <w:rPr>
          <w:color w:val="000000" w:themeColor="text1"/>
          <w:sz w:val="28"/>
          <w:szCs w:val="28"/>
          <w:lang w:eastAsia="x-none"/>
        </w:rPr>
      </w:pPr>
      <w:r w:rsidRPr="000829E4">
        <w:rPr>
          <w:color w:val="000000" w:themeColor="text1"/>
          <w:sz w:val="28"/>
          <w:szCs w:val="28"/>
          <w:lang w:eastAsia="x-none"/>
        </w:rPr>
        <w:t>Кроме того</w:t>
      </w:r>
      <w:r w:rsidR="0027239C" w:rsidRPr="000829E4">
        <w:rPr>
          <w:color w:val="000000" w:themeColor="text1"/>
          <w:sz w:val="28"/>
          <w:szCs w:val="28"/>
          <w:lang w:eastAsia="x-none"/>
        </w:rPr>
        <w:t>,</w:t>
      </w:r>
      <w:r w:rsidRPr="000829E4">
        <w:rPr>
          <w:color w:val="000000" w:themeColor="text1"/>
          <w:sz w:val="28"/>
          <w:szCs w:val="28"/>
          <w:lang w:eastAsia="x-none"/>
        </w:rPr>
        <w:t xml:space="preserve">  </w:t>
      </w:r>
      <w:r w:rsidR="0027239C" w:rsidRPr="000829E4">
        <w:rPr>
          <w:sz w:val="28"/>
          <w:szCs w:val="28"/>
          <w:lang w:eastAsia="x-none"/>
        </w:rPr>
        <w:t>из резервного фонда</w:t>
      </w:r>
      <w:r w:rsidR="00E50BEC">
        <w:rPr>
          <w:sz w:val="28"/>
          <w:szCs w:val="28"/>
          <w:lang w:eastAsia="x-none"/>
        </w:rPr>
        <w:t xml:space="preserve"> Администрации района (аймака) </w:t>
      </w:r>
      <w:r w:rsidR="0027239C" w:rsidRPr="000829E4">
        <w:rPr>
          <w:sz w:val="28"/>
          <w:szCs w:val="28"/>
          <w:lang w:eastAsia="x-none"/>
        </w:rPr>
        <w:t xml:space="preserve"> выделено 20,0 </w:t>
      </w:r>
      <w:proofErr w:type="spellStart"/>
      <w:r w:rsidR="0027239C" w:rsidRPr="000829E4">
        <w:rPr>
          <w:sz w:val="28"/>
          <w:szCs w:val="28"/>
          <w:lang w:eastAsia="x-none"/>
        </w:rPr>
        <w:t>тыс</w:t>
      </w:r>
      <w:proofErr w:type="gramStart"/>
      <w:r w:rsidR="0027239C" w:rsidRPr="000829E4">
        <w:rPr>
          <w:sz w:val="28"/>
          <w:szCs w:val="28"/>
          <w:lang w:eastAsia="x-none"/>
        </w:rPr>
        <w:t>.р</w:t>
      </w:r>
      <w:proofErr w:type="gramEnd"/>
      <w:r w:rsidR="0027239C" w:rsidRPr="000829E4">
        <w:rPr>
          <w:sz w:val="28"/>
          <w:szCs w:val="28"/>
          <w:lang w:eastAsia="x-none"/>
        </w:rPr>
        <w:t>ублей</w:t>
      </w:r>
      <w:proofErr w:type="spellEnd"/>
      <w:r w:rsidR="0027239C" w:rsidRPr="000829E4">
        <w:rPr>
          <w:sz w:val="28"/>
          <w:szCs w:val="28"/>
          <w:lang w:eastAsia="x-none"/>
        </w:rPr>
        <w:t xml:space="preserve"> на </w:t>
      </w:r>
      <w:r w:rsidR="00050237" w:rsidRPr="000829E4">
        <w:rPr>
          <w:sz w:val="28"/>
          <w:szCs w:val="28"/>
          <w:lang w:eastAsia="x-none"/>
        </w:rPr>
        <w:t>ремонт ото</w:t>
      </w:r>
      <w:r w:rsidR="00695B96" w:rsidRPr="000829E4">
        <w:rPr>
          <w:sz w:val="28"/>
          <w:szCs w:val="28"/>
          <w:lang w:eastAsia="x-none"/>
        </w:rPr>
        <w:t xml:space="preserve">пительного котла здания </w:t>
      </w:r>
      <w:r w:rsidR="001D4353">
        <w:rPr>
          <w:sz w:val="28"/>
          <w:szCs w:val="28"/>
          <w:lang w:eastAsia="x-none"/>
        </w:rPr>
        <w:t>Д</w:t>
      </w:r>
      <w:r w:rsidR="00695B96" w:rsidRPr="000829E4">
        <w:rPr>
          <w:sz w:val="28"/>
          <w:szCs w:val="28"/>
          <w:lang w:eastAsia="x-none"/>
        </w:rPr>
        <w:t>ома ветеранов.</w:t>
      </w:r>
    </w:p>
    <w:p w:rsidR="001B5F0C" w:rsidRPr="000829E4" w:rsidRDefault="00B42A88" w:rsidP="001B5F0C">
      <w:pPr>
        <w:jc w:val="both"/>
        <w:rPr>
          <w:i/>
          <w:sz w:val="28"/>
          <w:szCs w:val="28"/>
        </w:rPr>
      </w:pPr>
      <w:r w:rsidRPr="000829E4">
        <w:rPr>
          <w:b/>
          <w:sz w:val="28"/>
          <w:szCs w:val="28"/>
        </w:rPr>
        <w:t xml:space="preserve">  </w:t>
      </w:r>
      <w:r w:rsidR="001B5F0C" w:rsidRPr="000829E4">
        <w:rPr>
          <w:b/>
          <w:sz w:val="28"/>
          <w:szCs w:val="28"/>
        </w:rPr>
        <w:t xml:space="preserve">На раздел 1000 «Социальная политика» приходится 0,5 % всех расходов, или 4502,1  </w:t>
      </w:r>
      <w:proofErr w:type="spellStart"/>
      <w:r w:rsidR="001B5F0C" w:rsidRPr="000829E4">
        <w:rPr>
          <w:b/>
          <w:sz w:val="28"/>
          <w:szCs w:val="28"/>
        </w:rPr>
        <w:t>тыс</w:t>
      </w:r>
      <w:proofErr w:type="gramStart"/>
      <w:r w:rsidR="001B5F0C" w:rsidRPr="000829E4">
        <w:rPr>
          <w:b/>
          <w:sz w:val="28"/>
          <w:szCs w:val="28"/>
        </w:rPr>
        <w:t>.р</w:t>
      </w:r>
      <w:proofErr w:type="gramEnd"/>
      <w:r w:rsidR="001B5F0C" w:rsidRPr="000829E4">
        <w:rPr>
          <w:b/>
          <w:sz w:val="28"/>
          <w:szCs w:val="28"/>
        </w:rPr>
        <w:t>ублей</w:t>
      </w:r>
      <w:proofErr w:type="spellEnd"/>
      <w:r w:rsidR="001B5F0C" w:rsidRPr="000829E4">
        <w:rPr>
          <w:b/>
          <w:sz w:val="28"/>
          <w:szCs w:val="28"/>
        </w:rPr>
        <w:t xml:space="preserve">,  план выполнен на 99,9%, темп роста в 2022 году к 2021 году  составил 106,5 </w:t>
      </w:r>
      <w:r w:rsidR="001B5F0C" w:rsidRPr="000829E4">
        <w:rPr>
          <w:sz w:val="28"/>
          <w:szCs w:val="28"/>
        </w:rPr>
        <w:t xml:space="preserve">%.  </w:t>
      </w:r>
      <w:r w:rsidR="001B5F0C" w:rsidRPr="000829E4">
        <w:rPr>
          <w:i/>
          <w:sz w:val="28"/>
          <w:szCs w:val="28"/>
        </w:rPr>
        <w:t xml:space="preserve">  </w:t>
      </w:r>
    </w:p>
    <w:p w:rsidR="001B5F0C" w:rsidRPr="000829E4" w:rsidRDefault="001B5F0C" w:rsidP="001B5F0C">
      <w:pPr>
        <w:jc w:val="both"/>
        <w:rPr>
          <w:sz w:val="28"/>
          <w:szCs w:val="28"/>
        </w:rPr>
      </w:pPr>
      <w:r w:rsidRPr="000829E4">
        <w:rPr>
          <w:i/>
          <w:sz w:val="28"/>
          <w:szCs w:val="28"/>
        </w:rPr>
        <w:t xml:space="preserve">    </w:t>
      </w:r>
      <w:r w:rsidRPr="000829E4">
        <w:rPr>
          <w:sz w:val="28"/>
          <w:szCs w:val="28"/>
        </w:rPr>
        <w:t xml:space="preserve">В разделе «Социальная политика» отражены расходы на осуществление  переданных  государственных полномочий  из  республиканского бюджета Республики Алтай в части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-2126,6 </w:t>
      </w:r>
      <w:proofErr w:type="spellStart"/>
      <w:r w:rsidRPr="000829E4">
        <w:rPr>
          <w:sz w:val="28"/>
          <w:szCs w:val="28"/>
        </w:rPr>
        <w:t>тыс</w:t>
      </w:r>
      <w:proofErr w:type="gramStart"/>
      <w:r w:rsidRPr="000829E4">
        <w:rPr>
          <w:sz w:val="28"/>
          <w:szCs w:val="28"/>
        </w:rPr>
        <w:t>.р</w:t>
      </w:r>
      <w:proofErr w:type="gramEnd"/>
      <w:r w:rsidRPr="000829E4">
        <w:rPr>
          <w:sz w:val="28"/>
          <w:szCs w:val="28"/>
        </w:rPr>
        <w:t>ублей</w:t>
      </w:r>
      <w:proofErr w:type="spellEnd"/>
      <w:r w:rsidRPr="000829E4">
        <w:rPr>
          <w:sz w:val="28"/>
          <w:szCs w:val="28"/>
        </w:rPr>
        <w:t>.  План  выполнен на 99,9%. Численность детей, на которых выплачена  компенсация части родительской платы за присмотр и уход за детьми в детских дошкольных организациях  составила 803 ребенка, численность родителей,  получающих компенсацию родительской платы, составила 768 человек.</w:t>
      </w:r>
    </w:p>
    <w:p w:rsidR="001B5F0C" w:rsidRPr="000829E4" w:rsidRDefault="001B5F0C" w:rsidP="001B5F0C">
      <w:pPr>
        <w:jc w:val="both"/>
        <w:rPr>
          <w:i/>
          <w:sz w:val="28"/>
          <w:szCs w:val="28"/>
        </w:rPr>
      </w:pPr>
      <w:r w:rsidRPr="000829E4">
        <w:rPr>
          <w:sz w:val="28"/>
          <w:szCs w:val="28"/>
        </w:rPr>
        <w:lastRenderedPageBreak/>
        <w:t>Так же, расходы за счет целевых средств:</w:t>
      </w:r>
    </w:p>
    <w:p w:rsidR="001B5F0C" w:rsidRPr="000829E4" w:rsidRDefault="001B5F0C" w:rsidP="001B5F0C">
      <w:pPr>
        <w:pStyle w:val="a3"/>
        <w:numPr>
          <w:ilvl w:val="0"/>
          <w:numId w:val="22"/>
        </w:numPr>
        <w:ind w:left="0" w:firstLine="142"/>
        <w:jc w:val="both"/>
        <w:rPr>
          <w:rFonts w:ascii="Times New Roman" w:eastAsia="Times New Roman" w:hAnsi="Times New Roman" w:cs="Times New Roman"/>
          <w:sz w:val="28"/>
          <w:szCs w:val="28"/>
          <w:lang w:eastAsia="ru-RU"/>
        </w:rPr>
      </w:pPr>
      <w:r w:rsidRPr="000829E4">
        <w:rPr>
          <w:rFonts w:ascii="Times New Roman" w:eastAsia="Times New Roman" w:hAnsi="Times New Roman" w:cs="Times New Roman"/>
          <w:sz w:val="28"/>
          <w:szCs w:val="28"/>
          <w:lang w:eastAsia="ru-RU"/>
        </w:rPr>
        <w:t xml:space="preserve">субсидии на улучшение жилищных условий граждан, проживающих в сельской местности) 496,5 </w:t>
      </w:r>
      <w:proofErr w:type="spellStart"/>
      <w:r w:rsidRPr="000829E4">
        <w:rPr>
          <w:rFonts w:ascii="Times New Roman" w:eastAsia="Times New Roman" w:hAnsi="Times New Roman" w:cs="Times New Roman"/>
          <w:sz w:val="28"/>
          <w:szCs w:val="28"/>
          <w:lang w:eastAsia="ru-RU"/>
        </w:rPr>
        <w:t>тыс</w:t>
      </w:r>
      <w:proofErr w:type="gramStart"/>
      <w:r w:rsidRPr="000829E4">
        <w:rPr>
          <w:rFonts w:ascii="Times New Roman" w:eastAsia="Times New Roman" w:hAnsi="Times New Roman" w:cs="Times New Roman"/>
          <w:sz w:val="28"/>
          <w:szCs w:val="28"/>
          <w:lang w:eastAsia="ru-RU"/>
        </w:rPr>
        <w:t>.р</w:t>
      </w:r>
      <w:proofErr w:type="gramEnd"/>
      <w:r w:rsidRPr="000829E4">
        <w:rPr>
          <w:rFonts w:ascii="Times New Roman" w:eastAsia="Times New Roman" w:hAnsi="Times New Roman" w:cs="Times New Roman"/>
          <w:sz w:val="28"/>
          <w:szCs w:val="28"/>
          <w:lang w:eastAsia="ru-RU"/>
        </w:rPr>
        <w:t>ублей</w:t>
      </w:r>
      <w:proofErr w:type="spellEnd"/>
      <w:r w:rsidRPr="000829E4">
        <w:rPr>
          <w:rFonts w:ascii="Times New Roman" w:eastAsia="Times New Roman" w:hAnsi="Times New Roman" w:cs="Times New Roman"/>
          <w:sz w:val="28"/>
          <w:szCs w:val="28"/>
          <w:lang w:eastAsia="ru-RU"/>
        </w:rPr>
        <w:t xml:space="preserve">, в </w:t>
      </w:r>
      <w:proofErr w:type="spellStart"/>
      <w:r w:rsidRPr="000829E4">
        <w:rPr>
          <w:rFonts w:ascii="Times New Roman" w:eastAsia="Times New Roman" w:hAnsi="Times New Roman" w:cs="Times New Roman"/>
          <w:sz w:val="28"/>
          <w:szCs w:val="28"/>
          <w:lang w:eastAsia="ru-RU"/>
        </w:rPr>
        <w:t>т.ч</w:t>
      </w:r>
      <w:proofErr w:type="spellEnd"/>
      <w:r w:rsidRPr="000829E4">
        <w:rPr>
          <w:rFonts w:ascii="Times New Roman" w:eastAsia="Times New Roman" w:hAnsi="Times New Roman" w:cs="Times New Roman"/>
          <w:sz w:val="28"/>
          <w:szCs w:val="28"/>
          <w:lang w:eastAsia="ru-RU"/>
        </w:rPr>
        <w:t xml:space="preserve">. федеральный бюджет -481,7 </w:t>
      </w:r>
      <w:proofErr w:type="spellStart"/>
      <w:r w:rsidRPr="000829E4">
        <w:rPr>
          <w:rFonts w:ascii="Times New Roman" w:eastAsia="Times New Roman" w:hAnsi="Times New Roman" w:cs="Times New Roman"/>
          <w:sz w:val="28"/>
          <w:szCs w:val="28"/>
          <w:lang w:eastAsia="ru-RU"/>
        </w:rPr>
        <w:t>тыс.рублей</w:t>
      </w:r>
      <w:proofErr w:type="spellEnd"/>
      <w:r w:rsidRPr="000829E4">
        <w:rPr>
          <w:rFonts w:ascii="Times New Roman" w:eastAsia="Times New Roman" w:hAnsi="Times New Roman" w:cs="Times New Roman"/>
          <w:sz w:val="28"/>
          <w:szCs w:val="28"/>
          <w:lang w:eastAsia="ru-RU"/>
        </w:rPr>
        <w:t xml:space="preserve">, республиканский бюджет -4,9 </w:t>
      </w:r>
      <w:proofErr w:type="spellStart"/>
      <w:r w:rsidRPr="000829E4">
        <w:rPr>
          <w:rFonts w:ascii="Times New Roman" w:eastAsia="Times New Roman" w:hAnsi="Times New Roman" w:cs="Times New Roman"/>
          <w:sz w:val="28"/>
          <w:szCs w:val="28"/>
          <w:lang w:eastAsia="ru-RU"/>
        </w:rPr>
        <w:t>тыс.рублей</w:t>
      </w:r>
      <w:proofErr w:type="spellEnd"/>
      <w:r w:rsidRPr="000829E4">
        <w:rPr>
          <w:rFonts w:ascii="Times New Roman" w:eastAsia="Times New Roman" w:hAnsi="Times New Roman" w:cs="Times New Roman"/>
          <w:sz w:val="28"/>
          <w:szCs w:val="28"/>
          <w:lang w:eastAsia="ru-RU"/>
        </w:rPr>
        <w:t xml:space="preserve">, местный бюджет -9,9  </w:t>
      </w:r>
      <w:proofErr w:type="spellStart"/>
      <w:r w:rsidRPr="000829E4">
        <w:rPr>
          <w:rFonts w:ascii="Times New Roman" w:eastAsia="Times New Roman" w:hAnsi="Times New Roman" w:cs="Times New Roman"/>
          <w:sz w:val="28"/>
          <w:szCs w:val="28"/>
          <w:lang w:eastAsia="ru-RU"/>
        </w:rPr>
        <w:t>тыс.рублей</w:t>
      </w:r>
      <w:proofErr w:type="spellEnd"/>
      <w:r w:rsidRPr="000829E4">
        <w:rPr>
          <w:rFonts w:ascii="Times New Roman" w:eastAsia="Times New Roman" w:hAnsi="Times New Roman" w:cs="Times New Roman"/>
          <w:sz w:val="28"/>
          <w:szCs w:val="28"/>
          <w:lang w:eastAsia="ru-RU"/>
        </w:rPr>
        <w:t>, улучшил</w:t>
      </w:r>
      <w:r w:rsidR="005303C0" w:rsidRPr="000829E4">
        <w:rPr>
          <w:rFonts w:ascii="Times New Roman" w:eastAsia="Times New Roman" w:hAnsi="Times New Roman" w:cs="Times New Roman"/>
          <w:sz w:val="28"/>
          <w:szCs w:val="28"/>
          <w:lang w:eastAsia="ru-RU"/>
        </w:rPr>
        <w:t>а условия проживания одна</w:t>
      </w:r>
      <w:r w:rsidRPr="000829E4">
        <w:rPr>
          <w:rFonts w:ascii="Times New Roman" w:eastAsia="Times New Roman" w:hAnsi="Times New Roman" w:cs="Times New Roman"/>
          <w:sz w:val="28"/>
          <w:szCs w:val="28"/>
          <w:lang w:eastAsia="ru-RU"/>
        </w:rPr>
        <w:t xml:space="preserve"> семь</w:t>
      </w:r>
      <w:r w:rsidR="005303C0" w:rsidRPr="000829E4">
        <w:rPr>
          <w:rFonts w:ascii="Times New Roman" w:eastAsia="Times New Roman" w:hAnsi="Times New Roman" w:cs="Times New Roman"/>
          <w:sz w:val="28"/>
          <w:szCs w:val="28"/>
          <w:lang w:eastAsia="ru-RU"/>
        </w:rPr>
        <w:t>я</w:t>
      </w:r>
      <w:r w:rsidRPr="000829E4">
        <w:rPr>
          <w:rFonts w:ascii="Times New Roman" w:eastAsia="Times New Roman" w:hAnsi="Times New Roman" w:cs="Times New Roman"/>
          <w:sz w:val="28"/>
          <w:szCs w:val="28"/>
          <w:lang w:eastAsia="ru-RU"/>
        </w:rPr>
        <w:t>;</w:t>
      </w:r>
    </w:p>
    <w:p w:rsidR="001B5F0C" w:rsidRPr="000829E4" w:rsidRDefault="001B5F0C" w:rsidP="001B5F0C">
      <w:pPr>
        <w:numPr>
          <w:ilvl w:val="0"/>
          <w:numId w:val="1"/>
        </w:numPr>
        <w:ind w:left="0" w:firstLine="142"/>
        <w:jc w:val="both"/>
        <w:rPr>
          <w:sz w:val="28"/>
          <w:szCs w:val="28"/>
        </w:rPr>
      </w:pPr>
      <w:r w:rsidRPr="000829E4">
        <w:rPr>
          <w:sz w:val="28"/>
          <w:szCs w:val="28"/>
        </w:rPr>
        <w:t xml:space="preserve">реализация мероприятий  по обеспечению жильем молодых семей – 367,0 </w:t>
      </w:r>
      <w:proofErr w:type="spellStart"/>
      <w:r w:rsidRPr="000829E4">
        <w:rPr>
          <w:sz w:val="28"/>
          <w:szCs w:val="28"/>
        </w:rPr>
        <w:t>тыс</w:t>
      </w:r>
      <w:proofErr w:type="gramStart"/>
      <w:r w:rsidRPr="000829E4">
        <w:rPr>
          <w:sz w:val="28"/>
          <w:szCs w:val="28"/>
        </w:rPr>
        <w:t>.р</w:t>
      </w:r>
      <w:proofErr w:type="gramEnd"/>
      <w:r w:rsidRPr="000829E4">
        <w:rPr>
          <w:sz w:val="28"/>
          <w:szCs w:val="28"/>
        </w:rPr>
        <w:t>уб</w:t>
      </w:r>
      <w:proofErr w:type="spellEnd"/>
      <w:r w:rsidRPr="000829E4">
        <w:rPr>
          <w:sz w:val="28"/>
          <w:szCs w:val="28"/>
        </w:rPr>
        <w:t xml:space="preserve">., в </w:t>
      </w:r>
      <w:proofErr w:type="spellStart"/>
      <w:r w:rsidRPr="000829E4">
        <w:rPr>
          <w:sz w:val="28"/>
          <w:szCs w:val="28"/>
        </w:rPr>
        <w:t>т.ч</w:t>
      </w:r>
      <w:proofErr w:type="spellEnd"/>
      <w:r w:rsidRPr="000829E4">
        <w:rPr>
          <w:sz w:val="28"/>
          <w:szCs w:val="28"/>
        </w:rPr>
        <w:t xml:space="preserve">. федеральный бюджет -301,5 </w:t>
      </w:r>
      <w:proofErr w:type="spellStart"/>
      <w:r w:rsidRPr="000829E4">
        <w:rPr>
          <w:sz w:val="28"/>
          <w:szCs w:val="28"/>
        </w:rPr>
        <w:t>тыс.рублей</w:t>
      </w:r>
      <w:proofErr w:type="spellEnd"/>
      <w:r w:rsidRPr="000829E4">
        <w:rPr>
          <w:sz w:val="28"/>
          <w:szCs w:val="28"/>
        </w:rPr>
        <w:t xml:space="preserve">, республиканский бюджет-3,0 </w:t>
      </w:r>
      <w:proofErr w:type="spellStart"/>
      <w:r w:rsidRPr="000829E4">
        <w:rPr>
          <w:sz w:val="28"/>
          <w:szCs w:val="28"/>
        </w:rPr>
        <w:t>тыс.рублей</w:t>
      </w:r>
      <w:proofErr w:type="spellEnd"/>
      <w:r w:rsidRPr="000829E4">
        <w:rPr>
          <w:sz w:val="28"/>
          <w:szCs w:val="28"/>
        </w:rPr>
        <w:t xml:space="preserve">, местный бюджет 62,4 </w:t>
      </w:r>
      <w:proofErr w:type="spellStart"/>
      <w:r w:rsidRPr="000829E4">
        <w:rPr>
          <w:sz w:val="28"/>
          <w:szCs w:val="28"/>
        </w:rPr>
        <w:t>тыс.рублей</w:t>
      </w:r>
      <w:proofErr w:type="spellEnd"/>
      <w:r w:rsidRPr="000829E4">
        <w:rPr>
          <w:sz w:val="28"/>
          <w:szCs w:val="28"/>
        </w:rPr>
        <w:t>, улучшил</w:t>
      </w:r>
      <w:r w:rsidR="005303C0" w:rsidRPr="000829E4">
        <w:rPr>
          <w:sz w:val="28"/>
          <w:szCs w:val="28"/>
        </w:rPr>
        <w:t>а</w:t>
      </w:r>
      <w:r w:rsidRPr="000829E4">
        <w:rPr>
          <w:sz w:val="28"/>
          <w:szCs w:val="28"/>
        </w:rPr>
        <w:t xml:space="preserve"> условия проживания </w:t>
      </w:r>
      <w:r w:rsidR="005303C0" w:rsidRPr="000829E4">
        <w:rPr>
          <w:sz w:val="28"/>
          <w:szCs w:val="28"/>
        </w:rPr>
        <w:t xml:space="preserve">одна </w:t>
      </w:r>
      <w:r w:rsidRPr="000829E4">
        <w:rPr>
          <w:sz w:val="28"/>
          <w:szCs w:val="28"/>
        </w:rPr>
        <w:t>сем</w:t>
      </w:r>
      <w:r w:rsidR="005303C0" w:rsidRPr="000829E4">
        <w:rPr>
          <w:sz w:val="28"/>
          <w:szCs w:val="28"/>
        </w:rPr>
        <w:t>ья</w:t>
      </w:r>
      <w:r w:rsidRPr="000829E4">
        <w:rPr>
          <w:sz w:val="28"/>
          <w:szCs w:val="28"/>
        </w:rPr>
        <w:t>.</w:t>
      </w:r>
    </w:p>
    <w:p w:rsidR="001B5F0C" w:rsidRPr="000829E4" w:rsidRDefault="001B5F0C" w:rsidP="001B5F0C">
      <w:pPr>
        <w:jc w:val="both"/>
        <w:rPr>
          <w:color w:val="FF0000"/>
          <w:sz w:val="28"/>
          <w:szCs w:val="28"/>
        </w:rPr>
      </w:pPr>
      <w:r w:rsidRPr="000829E4">
        <w:rPr>
          <w:sz w:val="28"/>
          <w:szCs w:val="28"/>
        </w:rPr>
        <w:t xml:space="preserve">    Кроме того,  за счет средств местного бюджета произведены расходы</w:t>
      </w:r>
      <w:r w:rsidRPr="000829E4">
        <w:rPr>
          <w:i/>
          <w:sz w:val="28"/>
          <w:szCs w:val="28"/>
        </w:rPr>
        <w:t xml:space="preserve"> </w:t>
      </w:r>
      <w:r w:rsidRPr="000829E4">
        <w:rPr>
          <w:sz w:val="28"/>
          <w:szCs w:val="28"/>
        </w:rPr>
        <w:t>на</w:t>
      </w:r>
      <w:r w:rsidRPr="000829E4">
        <w:rPr>
          <w:i/>
          <w:sz w:val="28"/>
          <w:szCs w:val="28"/>
        </w:rPr>
        <w:t xml:space="preserve"> </w:t>
      </w:r>
      <w:r w:rsidRPr="000829E4">
        <w:rPr>
          <w:sz w:val="28"/>
          <w:szCs w:val="28"/>
        </w:rPr>
        <w:t xml:space="preserve">выплаты доплат к пенсиям муниципальных служащих-1092,1 </w:t>
      </w:r>
      <w:proofErr w:type="spellStart"/>
      <w:r w:rsidRPr="000829E4">
        <w:rPr>
          <w:sz w:val="28"/>
          <w:szCs w:val="28"/>
        </w:rPr>
        <w:t>тыс</w:t>
      </w:r>
      <w:proofErr w:type="gramStart"/>
      <w:r w:rsidRPr="000829E4">
        <w:rPr>
          <w:sz w:val="28"/>
          <w:szCs w:val="28"/>
        </w:rPr>
        <w:t>.р</w:t>
      </w:r>
      <w:proofErr w:type="gramEnd"/>
      <w:r w:rsidRPr="000829E4">
        <w:rPr>
          <w:sz w:val="28"/>
          <w:szCs w:val="28"/>
        </w:rPr>
        <w:t>ублей</w:t>
      </w:r>
      <w:proofErr w:type="spellEnd"/>
      <w:r w:rsidRPr="000829E4">
        <w:rPr>
          <w:sz w:val="28"/>
          <w:szCs w:val="28"/>
        </w:rPr>
        <w:t xml:space="preserve">, получателями являются </w:t>
      </w:r>
      <w:r w:rsidR="00BF44A1" w:rsidRPr="000829E4">
        <w:rPr>
          <w:sz w:val="28"/>
          <w:szCs w:val="28"/>
        </w:rPr>
        <w:t xml:space="preserve">17 </w:t>
      </w:r>
      <w:r w:rsidRPr="000829E4">
        <w:rPr>
          <w:sz w:val="28"/>
          <w:szCs w:val="28"/>
        </w:rPr>
        <w:t xml:space="preserve">человек; оказана материальная помощь остро нуждающимся жителям  района в размере -310,0 </w:t>
      </w:r>
      <w:proofErr w:type="spellStart"/>
      <w:r w:rsidRPr="000829E4">
        <w:rPr>
          <w:sz w:val="28"/>
          <w:szCs w:val="28"/>
        </w:rPr>
        <w:t>тыс.рублей</w:t>
      </w:r>
      <w:proofErr w:type="spellEnd"/>
      <w:r w:rsidR="00BF44A1" w:rsidRPr="000829E4">
        <w:rPr>
          <w:sz w:val="28"/>
          <w:szCs w:val="28"/>
        </w:rPr>
        <w:t>, получателями являются  15 человек</w:t>
      </w:r>
      <w:r w:rsidRPr="000829E4">
        <w:rPr>
          <w:sz w:val="28"/>
          <w:szCs w:val="28"/>
        </w:rPr>
        <w:t>.</w:t>
      </w:r>
    </w:p>
    <w:p w:rsidR="001B5F0C" w:rsidRPr="000829E4" w:rsidRDefault="001B5F0C" w:rsidP="001B5F0C">
      <w:pPr>
        <w:jc w:val="both"/>
        <w:rPr>
          <w:sz w:val="28"/>
          <w:szCs w:val="28"/>
        </w:rPr>
      </w:pPr>
      <w:r w:rsidRPr="000829E4">
        <w:rPr>
          <w:sz w:val="28"/>
          <w:szCs w:val="28"/>
        </w:rPr>
        <w:t xml:space="preserve"> На проведение социально значимых мероприятий ( празднование Дня победы, Дня матери, декады пожилого человека и инвалидов</w:t>
      </w:r>
      <w:r w:rsidR="002C569F" w:rsidRPr="000829E4">
        <w:rPr>
          <w:sz w:val="28"/>
          <w:szCs w:val="28"/>
        </w:rPr>
        <w:t>, новогодние подарки детям инвалидам</w:t>
      </w:r>
      <w:r w:rsidRPr="000829E4">
        <w:rPr>
          <w:sz w:val="28"/>
          <w:szCs w:val="28"/>
        </w:rPr>
        <w:t xml:space="preserve">)  направлено 198,0 </w:t>
      </w:r>
      <w:proofErr w:type="spellStart"/>
      <w:r w:rsidRPr="000829E4">
        <w:rPr>
          <w:sz w:val="28"/>
          <w:szCs w:val="28"/>
        </w:rPr>
        <w:t>тыс</w:t>
      </w:r>
      <w:proofErr w:type="gramStart"/>
      <w:r w:rsidRPr="000829E4">
        <w:rPr>
          <w:sz w:val="28"/>
          <w:szCs w:val="28"/>
        </w:rPr>
        <w:t>.р</w:t>
      </w:r>
      <w:proofErr w:type="gramEnd"/>
      <w:r w:rsidRPr="000829E4">
        <w:rPr>
          <w:sz w:val="28"/>
          <w:szCs w:val="28"/>
        </w:rPr>
        <w:t>ублей</w:t>
      </w:r>
      <w:proofErr w:type="spellEnd"/>
      <w:r w:rsidRPr="000829E4">
        <w:rPr>
          <w:sz w:val="28"/>
          <w:szCs w:val="28"/>
        </w:rPr>
        <w:t xml:space="preserve">.    </w:t>
      </w:r>
    </w:p>
    <w:p w:rsidR="00896A9A" w:rsidRPr="000829E4" w:rsidRDefault="002C464B" w:rsidP="00896A9A">
      <w:pPr>
        <w:jc w:val="both"/>
        <w:rPr>
          <w:b/>
          <w:color w:val="FF0000"/>
          <w:sz w:val="28"/>
          <w:szCs w:val="28"/>
        </w:rPr>
      </w:pPr>
      <w:r w:rsidRPr="000829E4">
        <w:rPr>
          <w:b/>
          <w:color w:val="000000"/>
          <w:sz w:val="28"/>
          <w:szCs w:val="28"/>
        </w:rPr>
        <w:t xml:space="preserve">         </w:t>
      </w:r>
      <w:r w:rsidRPr="000829E4">
        <w:rPr>
          <w:b/>
          <w:color w:val="FF0000"/>
          <w:sz w:val="28"/>
          <w:szCs w:val="28"/>
        </w:rPr>
        <w:t xml:space="preserve"> </w:t>
      </w:r>
      <w:r w:rsidRPr="000829E4">
        <w:rPr>
          <w:b/>
          <w:sz w:val="28"/>
          <w:szCs w:val="28"/>
        </w:rPr>
        <w:t xml:space="preserve">  </w:t>
      </w:r>
      <w:r w:rsidR="00896A9A" w:rsidRPr="000829E4">
        <w:rPr>
          <w:b/>
          <w:sz w:val="28"/>
          <w:szCs w:val="28"/>
        </w:rPr>
        <w:t xml:space="preserve">Раздел 1100 «Физическая культура и спорт» доля в общем расходе составляет 0,1 %, сумма  расходов  686,9 </w:t>
      </w:r>
      <w:proofErr w:type="spellStart"/>
      <w:r w:rsidR="00896A9A" w:rsidRPr="000829E4">
        <w:rPr>
          <w:b/>
          <w:sz w:val="28"/>
          <w:szCs w:val="28"/>
        </w:rPr>
        <w:t>тыс</w:t>
      </w:r>
      <w:proofErr w:type="gramStart"/>
      <w:r w:rsidR="00896A9A" w:rsidRPr="000829E4">
        <w:rPr>
          <w:b/>
          <w:sz w:val="28"/>
          <w:szCs w:val="28"/>
        </w:rPr>
        <w:t>.р</w:t>
      </w:r>
      <w:proofErr w:type="gramEnd"/>
      <w:r w:rsidR="00896A9A" w:rsidRPr="000829E4">
        <w:rPr>
          <w:b/>
          <w:sz w:val="28"/>
          <w:szCs w:val="28"/>
        </w:rPr>
        <w:t>уб</w:t>
      </w:r>
      <w:proofErr w:type="spellEnd"/>
      <w:r w:rsidR="00896A9A" w:rsidRPr="000829E4">
        <w:rPr>
          <w:b/>
          <w:sz w:val="28"/>
          <w:szCs w:val="28"/>
        </w:rPr>
        <w:t>., план выполнен на 100%, темп роста в 2022 году к уровню 2021 года составил 43,6%.</w:t>
      </w:r>
      <w:r w:rsidR="00896A9A" w:rsidRPr="000829E4">
        <w:rPr>
          <w:b/>
          <w:color w:val="FF0000"/>
          <w:sz w:val="28"/>
          <w:szCs w:val="28"/>
        </w:rPr>
        <w:t xml:space="preserve"> </w:t>
      </w:r>
    </w:p>
    <w:p w:rsidR="00A73096" w:rsidRPr="00A73096" w:rsidRDefault="002C464B" w:rsidP="004E3F10">
      <w:pPr>
        <w:jc w:val="both"/>
        <w:rPr>
          <w:sz w:val="28"/>
          <w:szCs w:val="28"/>
        </w:rPr>
      </w:pPr>
      <w:r w:rsidRPr="00A73096">
        <w:rPr>
          <w:sz w:val="28"/>
          <w:szCs w:val="28"/>
        </w:rPr>
        <w:t xml:space="preserve">   </w:t>
      </w:r>
      <w:r w:rsidR="00107A5F" w:rsidRPr="00A73096">
        <w:rPr>
          <w:sz w:val="28"/>
          <w:szCs w:val="28"/>
        </w:rPr>
        <w:t xml:space="preserve"> </w:t>
      </w:r>
      <w:r w:rsidR="00A73096" w:rsidRPr="00A73096">
        <w:rPr>
          <w:sz w:val="28"/>
          <w:szCs w:val="28"/>
        </w:rPr>
        <w:t>Расходы направлены:</w:t>
      </w:r>
    </w:p>
    <w:p w:rsidR="00451FE9" w:rsidRPr="000829E4" w:rsidRDefault="00A73096" w:rsidP="004E3F10">
      <w:pPr>
        <w:jc w:val="both"/>
        <w:rPr>
          <w:sz w:val="28"/>
          <w:szCs w:val="28"/>
        </w:rPr>
      </w:pPr>
      <w:r>
        <w:rPr>
          <w:sz w:val="28"/>
          <w:szCs w:val="28"/>
        </w:rPr>
        <w:t>н</w:t>
      </w:r>
      <w:r w:rsidR="002C464B" w:rsidRPr="000829E4">
        <w:rPr>
          <w:sz w:val="28"/>
          <w:szCs w:val="28"/>
        </w:rPr>
        <w:t>а проведение спортивных мероприятий</w:t>
      </w:r>
      <w:r w:rsidR="00515FC8" w:rsidRPr="000829E4">
        <w:rPr>
          <w:sz w:val="28"/>
          <w:szCs w:val="28"/>
        </w:rPr>
        <w:t xml:space="preserve"> и приобретение наградных </w:t>
      </w:r>
      <w:r w:rsidR="009665C4" w:rsidRPr="000829E4">
        <w:rPr>
          <w:sz w:val="28"/>
          <w:szCs w:val="28"/>
        </w:rPr>
        <w:t xml:space="preserve">материалов </w:t>
      </w:r>
      <w:r w:rsidR="002C464B" w:rsidRPr="000829E4">
        <w:rPr>
          <w:sz w:val="28"/>
          <w:szCs w:val="28"/>
        </w:rPr>
        <w:t xml:space="preserve"> направлено</w:t>
      </w:r>
      <w:r w:rsidR="00510D93" w:rsidRPr="000829E4">
        <w:rPr>
          <w:sz w:val="28"/>
          <w:szCs w:val="28"/>
        </w:rPr>
        <w:t xml:space="preserve"> </w:t>
      </w:r>
      <w:r w:rsidR="00315145" w:rsidRPr="000829E4">
        <w:rPr>
          <w:sz w:val="28"/>
          <w:szCs w:val="28"/>
        </w:rPr>
        <w:t>279,9</w:t>
      </w:r>
      <w:r w:rsidR="002C464B" w:rsidRPr="000829E4">
        <w:rPr>
          <w:sz w:val="28"/>
          <w:szCs w:val="28"/>
        </w:rPr>
        <w:t xml:space="preserve"> </w:t>
      </w:r>
      <w:proofErr w:type="spellStart"/>
      <w:r w:rsidR="002C464B" w:rsidRPr="000829E4">
        <w:rPr>
          <w:sz w:val="28"/>
          <w:szCs w:val="28"/>
        </w:rPr>
        <w:t>тыс</w:t>
      </w:r>
      <w:proofErr w:type="gramStart"/>
      <w:r w:rsidR="002C464B" w:rsidRPr="000829E4">
        <w:rPr>
          <w:sz w:val="28"/>
          <w:szCs w:val="28"/>
        </w:rPr>
        <w:t>.р</w:t>
      </w:r>
      <w:proofErr w:type="gramEnd"/>
      <w:r w:rsidR="002C464B" w:rsidRPr="000829E4">
        <w:rPr>
          <w:sz w:val="28"/>
          <w:szCs w:val="28"/>
        </w:rPr>
        <w:t>ублей</w:t>
      </w:r>
      <w:proofErr w:type="spellEnd"/>
      <w:r w:rsidR="00900EBD" w:rsidRPr="000829E4">
        <w:rPr>
          <w:sz w:val="28"/>
          <w:szCs w:val="28"/>
        </w:rPr>
        <w:t xml:space="preserve">,  участие </w:t>
      </w:r>
      <w:r w:rsidR="00900EBD" w:rsidRPr="000829E4">
        <w:rPr>
          <w:bCs/>
          <w:color w:val="000000" w:themeColor="text1"/>
          <w:sz w:val="28"/>
          <w:szCs w:val="28"/>
        </w:rPr>
        <w:t xml:space="preserve"> на межрегиональном  празднике «Эл-</w:t>
      </w:r>
      <w:proofErr w:type="spellStart"/>
      <w:r w:rsidR="00900EBD" w:rsidRPr="000829E4">
        <w:rPr>
          <w:bCs/>
          <w:color w:val="000000" w:themeColor="text1"/>
          <w:sz w:val="28"/>
          <w:szCs w:val="28"/>
        </w:rPr>
        <w:t>Ойын</w:t>
      </w:r>
      <w:proofErr w:type="spellEnd"/>
      <w:r w:rsidR="00900EBD" w:rsidRPr="000829E4">
        <w:rPr>
          <w:bCs/>
          <w:color w:val="000000" w:themeColor="text1"/>
          <w:sz w:val="28"/>
          <w:szCs w:val="28"/>
        </w:rPr>
        <w:t xml:space="preserve">»- 90.0 </w:t>
      </w:r>
      <w:proofErr w:type="spellStart"/>
      <w:r w:rsidR="00900EBD" w:rsidRPr="000829E4">
        <w:rPr>
          <w:bCs/>
          <w:color w:val="000000" w:themeColor="text1"/>
          <w:sz w:val="28"/>
          <w:szCs w:val="28"/>
        </w:rPr>
        <w:t>тыс.рублей</w:t>
      </w:r>
      <w:proofErr w:type="spellEnd"/>
      <w:r w:rsidR="00900EBD" w:rsidRPr="000829E4">
        <w:rPr>
          <w:bCs/>
          <w:color w:val="000000" w:themeColor="text1"/>
          <w:sz w:val="28"/>
          <w:szCs w:val="28"/>
        </w:rPr>
        <w:t>;</w:t>
      </w:r>
    </w:p>
    <w:p w:rsidR="002C464B" w:rsidRPr="000829E4" w:rsidRDefault="00107A5F" w:rsidP="004E3F10">
      <w:pPr>
        <w:jc w:val="both"/>
        <w:rPr>
          <w:sz w:val="28"/>
          <w:szCs w:val="28"/>
        </w:rPr>
      </w:pPr>
      <w:r w:rsidRPr="000829E4">
        <w:rPr>
          <w:sz w:val="28"/>
          <w:szCs w:val="28"/>
        </w:rPr>
        <w:t xml:space="preserve"> </w:t>
      </w:r>
      <w:r w:rsidR="00451FE9" w:rsidRPr="000829E4">
        <w:rPr>
          <w:sz w:val="28"/>
          <w:szCs w:val="28"/>
        </w:rPr>
        <w:t xml:space="preserve">на </w:t>
      </w:r>
      <w:r w:rsidR="001455F5" w:rsidRPr="000829E4">
        <w:rPr>
          <w:sz w:val="28"/>
          <w:szCs w:val="28"/>
        </w:rPr>
        <w:t>приобретение спортивного инвентаря и оборудования</w:t>
      </w:r>
      <w:r w:rsidR="00C5135B" w:rsidRPr="000829E4">
        <w:rPr>
          <w:sz w:val="28"/>
          <w:szCs w:val="28"/>
        </w:rPr>
        <w:t xml:space="preserve">  </w:t>
      </w:r>
      <w:r w:rsidR="00451FE9" w:rsidRPr="000829E4">
        <w:rPr>
          <w:sz w:val="28"/>
          <w:szCs w:val="28"/>
        </w:rPr>
        <w:t>расходы составили-</w:t>
      </w:r>
      <w:r w:rsidR="00315145" w:rsidRPr="000829E4">
        <w:rPr>
          <w:sz w:val="28"/>
          <w:szCs w:val="28"/>
        </w:rPr>
        <w:t>182,0</w:t>
      </w:r>
      <w:r w:rsidR="00451FE9" w:rsidRPr="000829E4">
        <w:rPr>
          <w:sz w:val="28"/>
          <w:szCs w:val="28"/>
        </w:rPr>
        <w:t>тыс</w:t>
      </w:r>
      <w:proofErr w:type="gramStart"/>
      <w:r w:rsidR="00451FE9" w:rsidRPr="000829E4">
        <w:rPr>
          <w:sz w:val="28"/>
          <w:szCs w:val="28"/>
        </w:rPr>
        <w:t>.р</w:t>
      </w:r>
      <w:proofErr w:type="gramEnd"/>
      <w:r w:rsidR="00451FE9" w:rsidRPr="000829E4">
        <w:rPr>
          <w:sz w:val="28"/>
          <w:szCs w:val="28"/>
        </w:rPr>
        <w:t>ублей</w:t>
      </w:r>
      <w:r w:rsidR="00315145" w:rsidRPr="000829E4">
        <w:rPr>
          <w:sz w:val="28"/>
          <w:szCs w:val="28"/>
        </w:rPr>
        <w:t>, в том числе</w:t>
      </w:r>
      <w:r w:rsidR="00672F43" w:rsidRPr="000829E4">
        <w:rPr>
          <w:sz w:val="28"/>
          <w:szCs w:val="28"/>
        </w:rPr>
        <w:t>,</w:t>
      </w:r>
      <w:r w:rsidR="00315145" w:rsidRPr="000829E4">
        <w:rPr>
          <w:sz w:val="28"/>
          <w:szCs w:val="28"/>
        </w:rPr>
        <w:t xml:space="preserve"> из средств дотации на сбалансированность -100,0 </w:t>
      </w:r>
      <w:proofErr w:type="spellStart"/>
      <w:r w:rsidR="00315145" w:rsidRPr="000829E4">
        <w:rPr>
          <w:sz w:val="28"/>
          <w:szCs w:val="28"/>
        </w:rPr>
        <w:t>тыс.рублей</w:t>
      </w:r>
      <w:proofErr w:type="spellEnd"/>
      <w:r w:rsidR="00672F43" w:rsidRPr="000829E4">
        <w:rPr>
          <w:sz w:val="28"/>
          <w:szCs w:val="28"/>
        </w:rPr>
        <w:t xml:space="preserve"> приобретение лука</w:t>
      </w:r>
      <w:r w:rsidR="00315145" w:rsidRPr="000829E4">
        <w:rPr>
          <w:sz w:val="28"/>
          <w:szCs w:val="28"/>
        </w:rPr>
        <w:t>;</w:t>
      </w:r>
      <w:r w:rsidR="00451FE9" w:rsidRPr="000829E4">
        <w:rPr>
          <w:sz w:val="28"/>
          <w:szCs w:val="28"/>
        </w:rPr>
        <w:t xml:space="preserve"> </w:t>
      </w:r>
    </w:p>
    <w:p w:rsidR="00E4786D" w:rsidRPr="000829E4" w:rsidRDefault="00E4786D" w:rsidP="00E4786D">
      <w:pPr>
        <w:jc w:val="both"/>
        <w:rPr>
          <w:bCs/>
          <w:color w:val="000000" w:themeColor="text1"/>
          <w:sz w:val="28"/>
          <w:szCs w:val="28"/>
        </w:rPr>
      </w:pPr>
      <w:r w:rsidRPr="000829E4">
        <w:rPr>
          <w:bCs/>
          <w:color w:val="000000" w:themeColor="text1"/>
          <w:sz w:val="28"/>
          <w:szCs w:val="28"/>
        </w:rPr>
        <w:t xml:space="preserve">на чествование победителя Первенства России- 60.0 </w:t>
      </w:r>
      <w:proofErr w:type="spellStart"/>
      <w:r w:rsidRPr="000829E4">
        <w:rPr>
          <w:bCs/>
          <w:color w:val="000000" w:themeColor="text1"/>
          <w:sz w:val="28"/>
          <w:szCs w:val="28"/>
        </w:rPr>
        <w:t>тыс.</w:t>
      </w:r>
      <w:proofErr w:type="gramStart"/>
      <w:r w:rsidRPr="000829E4">
        <w:rPr>
          <w:bCs/>
          <w:color w:val="000000" w:themeColor="text1"/>
          <w:sz w:val="28"/>
          <w:szCs w:val="28"/>
        </w:rPr>
        <w:t>,р</w:t>
      </w:r>
      <w:proofErr w:type="gramEnd"/>
      <w:r w:rsidRPr="000829E4">
        <w:rPr>
          <w:bCs/>
          <w:color w:val="000000" w:themeColor="text1"/>
          <w:sz w:val="28"/>
          <w:szCs w:val="28"/>
        </w:rPr>
        <w:t>уб</w:t>
      </w:r>
      <w:r w:rsidR="00900EBD" w:rsidRPr="000829E4">
        <w:rPr>
          <w:bCs/>
          <w:color w:val="000000" w:themeColor="text1"/>
          <w:sz w:val="28"/>
          <w:szCs w:val="28"/>
        </w:rPr>
        <w:t>лей</w:t>
      </w:r>
      <w:proofErr w:type="spellEnd"/>
      <w:r w:rsidRPr="000829E4">
        <w:rPr>
          <w:bCs/>
          <w:color w:val="000000" w:themeColor="text1"/>
          <w:sz w:val="28"/>
          <w:szCs w:val="28"/>
        </w:rPr>
        <w:t>;</w:t>
      </w:r>
    </w:p>
    <w:p w:rsidR="00E4786D" w:rsidRPr="000829E4" w:rsidRDefault="00900EBD" w:rsidP="00E4786D">
      <w:pPr>
        <w:jc w:val="both"/>
        <w:rPr>
          <w:bCs/>
          <w:color w:val="000000" w:themeColor="text1"/>
          <w:sz w:val="28"/>
          <w:szCs w:val="28"/>
        </w:rPr>
      </w:pPr>
      <w:r w:rsidRPr="000829E4">
        <w:rPr>
          <w:bCs/>
          <w:color w:val="000000" w:themeColor="text1"/>
          <w:sz w:val="28"/>
          <w:szCs w:val="28"/>
        </w:rPr>
        <w:t xml:space="preserve">на </w:t>
      </w:r>
      <w:r w:rsidR="00E4786D" w:rsidRPr="000829E4">
        <w:rPr>
          <w:bCs/>
          <w:color w:val="000000" w:themeColor="text1"/>
          <w:sz w:val="28"/>
          <w:szCs w:val="28"/>
        </w:rPr>
        <w:t xml:space="preserve">чествование призера Первенства Мира- 75.0 </w:t>
      </w:r>
      <w:proofErr w:type="spellStart"/>
      <w:r w:rsidR="00E4786D" w:rsidRPr="000829E4">
        <w:rPr>
          <w:bCs/>
          <w:color w:val="000000" w:themeColor="text1"/>
          <w:sz w:val="28"/>
          <w:szCs w:val="28"/>
        </w:rPr>
        <w:t>тыс.</w:t>
      </w:r>
      <w:proofErr w:type="gramStart"/>
      <w:r w:rsidR="00E4786D" w:rsidRPr="000829E4">
        <w:rPr>
          <w:bCs/>
          <w:color w:val="000000" w:themeColor="text1"/>
          <w:sz w:val="28"/>
          <w:szCs w:val="28"/>
        </w:rPr>
        <w:t>,р</w:t>
      </w:r>
      <w:proofErr w:type="gramEnd"/>
      <w:r w:rsidR="00E4786D" w:rsidRPr="000829E4">
        <w:rPr>
          <w:bCs/>
          <w:color w:val="000000" w:themeColor="text1"/>
          <w:sz w:val="28"/>
          <w:szCs w:val="28"/>
        </w:rPr>
        <w:t>уб</w:t>
      </w:r>
      <w:r w:rsidRPr="000829E4">
        <w:rPr>
          <w:bCs/>
          <w:color w:val="000000" w:themeColor="text1"/>
          <w:sz w:val="28"/>
          <w:szCs w:val="28"/>
        </w:rPr>
        <w:t>лей</w:t>
      </w:r>
      <w:proofErr w:type="spellEnd"/>
      <w:r w:rsidRPr="000829E4">
        <w:rPr>
          <w:bCs/>
          <w:color w:val="000000" w:themeColor="text1"/>
          <w:sz w:val="28"/>
          <w:szCs w:val="28"/>
        </w:rPr>
        <w:t>.</w:t>
      </w:r>
    </w:p>
    <w:p w:rsidR="006F70CF" w:rsidRPr="000829E4" w:rsidRDefault="006F70CF" w:rsidP="002C464B">
      <w:pPr>
        <w:jc w:val="both"/>
        <w:rPr>
          <w:b/>
          <w:sz w:val="28"/>
          <w:szCs w:val="28"/>
        </w:rPr>
      </w:pPr>
    </w:p>
    <w:p w:rsidR="002C464B" w:rsidRPr="000829E4" w:rsidRDefault="006F70CF" w:rsidP="002C464B">
      <w:pPr>
        <w:jc w:val="both"/>
        <w:rPr>
          <w:sz w:val="28"/>
        </w:rPr>
      </w:pPr>
      <w:r w:rsidRPr="000829E4">
        <w:rPr>
          <w:b/>
          <w:sz w:val="28"/>
          <w:szCs w:val="28"/>
        </w:rPr>
        <w:t xml:space="preserve">Раздел 1200 «Средства массовой информации» </w:t>
      </w:r>
      <w:r w:rsidRPr="000829E4">
        <w:rPr>
          <w:sz w:val="28"/>
          <w:szCs w:val="28"/>
        </w:rPr>
        <w:t xml:space="preserve">отражены расходы на выполнение  муниципального задания районной газетой </w:t>
      </w:r>
      <w:proofErr w:type="spellStart"/>
      <w:r w:rsidRPr="000829E4">
        <w:rPr>
          <w:sz w:val="28"/>
          <w:szCs w:val="28"/>
        </w:rPr>
        <w:t>Ажуда</w:t>
      </w:r>
      <w:proofErr w:type="spellEnd"/>
      <w:r w:rsidRPr="000829E4">
        <w:rPr>
          <w:sz w:val="28"/>
          <w:szCs w:val="28"/>
        </w:rPr>
        <w:t xml:space="preserve"> в размере 2439,7  </w:t>
      </w:r>
      <w:proofErr w:type="spellStart"/>
      <w:r w:rsidRPr="000829E4">
        <w:rPr>
          <w:sz w:val="28"/>
          <w:szCs w:val="28"/>
        </w:rPr>
        <w:t>тыс</w:t>
      </w:r>
      <w:proofErr w:type="gramStart"/>
      <w:r w:rsidRPr="000829E4">
        <w:rPr>
          <w:sz w:val="28"/>
          <w:szCs w:val="28"/>
        </w:rPr>
        <w:t>.р</w:t>
      </w:r>
      <w:proofErr w:type="gramEnd"/>
      <w:r w:rsidRPr="000829E4">
        <w:rPr>
          <w:sz w:val="28"/>
          <w:szCs w:val="28"/>
        </w:rPr>
        <w:t>ублей</w:t>
      </w:r>
      <w:proofErr w:type="spellEnd"/>
      <w:r w:rsidRPr="000829E4">
        <w:rPr>
          <w:sz w:val="28"/>
          <w:szCs w:val="28"/>
        </w:rPr>
        <w:t>. темп роста в 2022 году к уровню 2021года составил 103,6 %. Производство и выпуск газеты «</w:t>
      </w:r>
      <w:proofErr w:type="spellStart"/>
      <w:r w:rsidRPr="000829E4">
        <w:rPr>
          <w:sz w:val="28"/>
          <w:szCs w:val="28"/>
        </w:rPr>
        <w:t>Ажуда</w:t>
      </w:r>
      <w:proofErr w:type="spellEnd"/>
      <w:r w:rsidRPr="000829E4">
        <w:rPr>
          <w:sz w:val="28"/>
          <w:szCs w:val="28"/>
        </w:rPr>
        <w:t xml:space="preserve">» осуществляется один раз в неделю, в 2022 году редакцией  газеты было подготовлено и направлено в печать </w:t>
      </w:r>
      <w:r w:rsidR="00BF44A1" w:rsidRPr="000829E4">
        <w:rPr>
          <w:sz w:val="28"/>
          <w:szCs w:val="28"/>
        </w:rPr>
        <w:t xml:space="preserve">51 </w:t>
      </w:r>
      <w:r w:rsidRPr="000829E4">
        <w:rPr>
          <w:sz w:val="28"/>
          <w:szCs w:val="28"/>
        </w:rPr>
        <w:t xml:space="preserve">номер,   объемом в 8 полос формата А3. Тираж одного номера газеты в среднем за год составил </w:t>
      </w:r>
      <w:r w:rsidR="00BF44A1" w:rsidRPr="000829E4">
        <w:rPr>
          <w:sz w:val="28"/>
          <w:szCs w:val="28"/>
        </w:rPr>
        <w:t xml:space="preserve">1100 </w:t>
      </w:r>
      <w:r w:rsidRPr="000829E4">
        <w:rPr>
          <w:sz w:val="28"/>
          <w:szCs w:val="28"/>
        </w:rPr>
        <w:t>экземпляров.</w:t>
      </w:r>
    </w:p>
    <w:p w:rsidR="009C50AD" w:rsidRPr="000829E4" w:rsidRDefault="002C464B" w:rsidP="00C24AB9">
      <w:pPr>
        <w:jc w:val="both"/>
        <w:rPr>
          <w:b/>
          <w:sz w:val="28"/>
          <w:szCs w:val="28"/>
        </w:rPr>
      </w:pPr>
      <w:r w:rsidRPr="000829E4">
        <w:rPr>
          <w:b/>
          <w:color w:val="FF0000"/>
          <w:sz w:val="28"/>
          <w:szCs w:val="28"/>
        </w:rPr>
        <w:t xml:space="preserve">  </w:t>
      </w:r>
      <w:r w:rsidRPr="000829E4">
        <w:rPr>
          <w:b/>
          <w:sz w:val="28"/>
          <w:szCs w:val="28"/>
        </w:rPr>
        <w:t xml:space="preserve"> </w:t>
      </w:r>
    </w:p>
    <w:p w:rsidR="002C464B" w:rsidRPr="000829E4" w:rsidRDefault="002C464B" w:rsidP="00C24AB9">
      <w:pPr>
        <w:jc w:val="both"/>
        <w:rPr>
          <w:sz w:val="28"/>
          <w:szCs w:val="28"/>
        </w:rPr>
      </w:pPr>
      <w:r w:rsidRPr="000829E4">
        <w:rPr>
          <w:b/>
          <w:sz w:val="28"/>
          <w:szCs w:val="28"/>
        </w:rPr>
        <w:t>Раздел 1300 «Обслуживание внутреннего муниципального долга  в  20</w:t>
      </w:r>
      <w:r w:rsidR="0060067B" w:rsidRPr="000829E4">
        <w:rPr>
          <w:b/>
          <w:sz w:val="28"/>
          <w:szCs w:val="28"/>
        </w:rPr>
        <w:t>2</w:t>
      </w:r>
      <w:r w:rsidR="00A406FA" w:rsidRPr="000829E4">
        <w:rPr>
          <w:b/>
          <w:sz w:val="28"/>
          <w:szCs w:val="28"/>
        </w:rPr>
        <w:t>2</w:t>
      </w:r>
      <w:r w:rsidR="0060067B" w:rsidRPr="000829E4">
        <w:rPr>
          <w:b/>
          <w:sz w:val="28"/>
          <w:szCs w:val="28"/>
        </w:rPr>
        <w:t xml:space="preserve"> </w:t>
      </w:r>
      <w:r w:rsidRPr="000829E4">
        <w:rPr>
          <w:b/>
          <w:sz w:val="28"/>
          <w:szCs w:val="28"/>
        </w:rPr>
        <w:t>году составило-</w:t>
      </w:r>
      <w:r w:rsidR="000209AF" w:rsidRPr="000829E4">
        <w:rPr>
          <w:b/>
          <w:sz w:val="28"/>
          <w:szCs w:val="28"/>
        </w:rPr>
        <w:t xml:space="preserve"> </w:t>
      </w:r>
      <w:r w:rsidR="00C132D0" w:rsidRPr="000829E4">
        <w:rPr>
          <w:b/>
          <w:sz w:val="28"/>
          <w:szCs w:val="28"/>
        </w:rPr>
        <w:t xml:space="preserve">2,7 </w:t>
      </w:r>
      <w:proofErr w:type="spellStart"/>
      <w:r w:rsidR="00C132D0" w:rsidRPr="000829E4">
        <w:rPr>
          <w:b/>
          <w:sz w:val="28"/>
          <w:szCs w:val="28"/>
        </w:rPr>
        <w:t>тыс</w:t>
      </w:r>
      <w:proofErr w:type="gramStart"/>
      <w:r w:rsidR="00473554" w:rsidRPr="000829E4">
        <w:rPr>
          <w:b/>
          <w:sz w:val="28"/>
          <w:szCs w:val="28"/>
        </w:rPr>
        <w:t>.р</w:t>
      </w:r>
      <w:proofErr w:type="gramEnd"/>
      <w:r w:rsidR="00473554" w:rsidRPr="000829E4">
        <w:rPr>
          <w:b/>
          <w:sz w:val="28"/>
          <w:szCs w:val="28"/>
        </w:rPr>
        <w:t>ублей</w:t>
      </w:r>
      <w:proofErr w:type="spellEnd"/>
      <w:r w:rsidR="00473554" w:rsidRPr="000829E4">
        <w:rPr>
          <w:b/>
          <w:sz w:val="28"/>
          <w:szCs w:val="28"/>
        </w:rPr>
        <w:t>.</w:t>
      </w:r>
    </w:p>
    <w:p w:rsidR="00783E57" w:rsidRPr="000829E4" w:rsidRDefault="003E2247" w:rsidP="00F35EE1">
      <w:pPr>
        <w:jc w:val="both"/>
        <w:rPr>
          <w:sz w:val="28"/>
          <w:szCs w:val="28"/>
          <w:lang w:eastAsia="x-none"/>
        </w:rPr>
      </w:pPr>
      <w:r w:rsidRPr="000829E4">
        <w:rPr>
          <w:b/>
          <w:color w:val="FF0000"/>
          <w:sz w:val="28"/>
          <w:szCs w:val="28"/>
        </w:rPr>
        <w:t xml:space="preserve"> </w:t>
      </w:r>
      <w:r w:rsidRPr="000829E4">
        <w:rPr>
          <w:b/>
          <w:sz w:val="28"/>
          <w:szCs w:val="28"/>
        </w:rPr>
        <w:t xml:space="preserve"> Раздел 1400 «Межбюджетные трансферты бюджетам субъектов РФ и муниципальных образований  в  20</w:t>
      </w:r>
      <w:r w:rsidR="000209AF" w:rsidRPr="000829E4">
        <w:rPr>
          <w:b/>
          <w:sz w:val="28"/>
          <w:szCs w:val="28"/>
        </w:rPr>
        <w:t>2</w:t>
      </w:r>
      <w:r w:rsidR="00C132D0" w:rsidRPr="000829E4">
        <w:rPr>
          <w:b/>
          <w:sz w:val="28"/>
          <w:szCs w:val="28"/>
        </w:rPr>
        <w:t>2</w:t>
      </w:r>
      <w:r w:rsidR="000209AF" w:rsidRPr="000829E4">
        <w:rPr>
          <w:b/>
          <w:sz w:val="28"/>
          <w:szCs w:val="28"/>
        </w:rPr>
        <w:t xml:space="preserve"> </w:t>
      </w:r>
      <w:r w:rsidRPr="000829E4">
        <w:rPr>
          <w:b/>
          <w:sz w:val="28"/>
          <w:szCs w:val="28"/>
        </w:rPr>
        <w:t xml:space="preserve">году расходы составили </w:t>
      </w:r>
      <w:r w:rsidR="00C132D0" w:rsidRPr="000829E4">
        <w:rPr>
          <w:b/>
          <w:sz w:val="28"/>
          <w:szCs w:val="28"/>
        </w:rPr>
        <w:t>51565,7</w:t>
      </w:r>
      <w:r w:rsidRPr="000829E4">
        <w:rPr>
          <w:b/>
          <w:sz w:val="28"/>
          <w:szCs w:val="28"/>
        </w:rPr>
        <w:t xml:space="preserve"> </w:t>
      </w:r>
      <w:proofErr w:type="spellStart"/>
      <w:r w:rsidRPr="000829E4">
        <w:rPr>
          <w:b/>
          <w:sz w:val="28"/>
          <w:szCs w:val="28"/>
        </w:rPr>
        <w:t>тыс</w:t>
      </w:r>
      <w:proofErr w:type="gramStart"/>
      <w:r w:rsidRPr="000829E4">
        <w:rPr>
          <w:b/>
          <w:sz w:val="28"/>
          <w:szCs w:val="28"/>
        </w:rPr>
        <w:t>.р</w:t>
      </w:r>
      <w:proofErr w:type="gramEnd"/>
      <w:r w:rsidRPr="000829E4">
        <w:rPr>
          <w:b/>
          <w:sz w:val="28"/>
          <w:szCs w:val="28"/>
        </w:rPr>
        <w:t>ублей</w:t>
      </w:r>
      <w:proofErr w:type="spellEnd"/>
      <w:r w:rsidR="005C1917" w:rsidRPr="000829E4">
        <w:rPr>
          <w:b/>
          <w:sz w:val="28"/>
          <w:szCs w:val="28"/>
        </w:rPr>
        <w:t>,</w:t>
      </w:r>
      <w:r w:rsidR="00F35EE1" w:rsidRPr="000829E4">
        <w:rPr>
          <w:b/>
          <w:sz w:val="28"/>
          <w:szCs w:val="28"/>
        </w:rPr>
        <w:t xml:space="preserve"> </w:t>
      </w:r>
      <w:r w:rsidR="00F35EE1" w:rsidRPr="000829E4">
        <w:rPr>
          <w:sz w:val="28"/>
          <w:szCs w:val="28"/>
          <w:lang w:eastAsia="x-none"/>
        </w:rPr>
        <w:t xml:space="preserve">доля в общем объеме расходов </w:t>
      </w:r>
      <w:r w:rsidR="00524CE8" w:rsidRPr="000829E4">
        <w:rPr>
          <w:sz w:val="28"/>
          <w:szCs w:val="28"/>
          <w:lang w:eastAsia="x-none"/>
        </w:rPr>
        <w:t>6,</w:t>
      </w:r>
      <w:r w:rsidR="00C132D0" w:rsidRPr="000829E4">
        <w:rPr>
          <w:sz w:val="28"/>
          <w:szCs w:val="28"/>
          <w:lang w:eastAsia="x-none"/>
        </w:rPr>
        <w:t>2</w:t>
      </w:r>
      <w:r w:rsidR="00E11282" w:rsidRPr="000829E4">
        <w:rPr>
          <w:sz w:val="28"/>
          <w:szCs w:val="28"/>
          <w:lang w:eastAsia="x-none"/>
        </w:rPr>
        <w:t xml:space="preserve"> </w:t>
      </w:r>
      <w:r w:rsidR="00F35EE1" w:rsidRPr="000829E4">
        <w:rPr>
          <w:sz w:val="28"/>
          <w:szCs w:val="28"/>
          <w:lang w:eastAsia="x-none"/>
        </w:rPr>
        <w:t>%.  Темп роста по сравнению с 20</w:t>
      </w:r>
      <w:r w:rsidR="00524CE8" w:rsidRPr="000829E4">
        <w:rPr>
          <w:sz w:val="28"/>
          <w:szCs w:val="28"/>
          <w:lang w:eastAsia="x-none"/>
        </w:rPr>
        <w:t>2</w:t>
      </w:r>
      <w:r w:rsidR="00C132D0" w:rsidRPr="000829E4">
        <w:rPr>
          <w:sz w:val="28"/>
          <w:szCs w:val="28"/>
          <w:lang w:eastAsia="x-none"/>
        </w:rPr>
        <w:t>1</w:t>
      </w:r>
      <w:r w:rsidR="00F35EE1" w:rsidRPr="000829E4">
        <w:rPr>
          <w:sz w:val="28"/>
          <w:szCs w:val="28"/>
          <w:lang w:eastAsia="x-none"/>
        </w:rPr>
        <w:t xml:space="preserve"> годом составил </w:t>
      </w:r>
      <w:r w:rsidR="00690AD5" w:rsidRPr="000829E4">
        <w:rPr>
          <w:sz w:val="28"/>
          <w:szCs w:val="28"/>
          <w:lang w:eastAsia="x-none"/>
        </w:rPr>
        <w:t>105,5</w:t>
      </w:r>
      <w:r w:rsidR="00E11282" w:rsidRPr="000829E4">
        <w:rPr>
          <w:sz w:val="28"/>
          <w:szCs w:val="28"/>
          <w:lang w:eastAsia="x-none"/>
        </w:rPr>
        <w:t>%.</w:t>
      </w:r>
    </w:p>
    <w:p w:rsidR="00F35EE1" w:rsidRPr="000829E4" w:rsidRDefault="00F35EE1" w:rsidP="00F35EE1">
      <w:pPr>
        <w:jc w:val="both"/>
        <w:rPr>
          <w:sz w:val="28"/>
          <w:szCs w:val="28"/>
          <w:lang w:eastAsia="x-none"/>
        </w:rPr>
      </w:pPr>
      <w:r w:rsidRPr="000829E4">
        <w:rPr>
          <w:sz w:val="28"/>
          <w:szCs w:val="28"/>
          <w:lang w:eastAsia="x-none"/>
        </w:rPr>
        <w:t xml:space="preserve">        В 20</w:t>
      </w:r>
      <w:r w:rsidR="00E11282" w:rsidRPr="000829E4">
        <w:rPr>
          <w:sz w:val="28"/>
          <w:szCs w:val="28"/>
          <w:lang w:eastAsia="x-none"/>
        </w:rPr>
        <w:t>2</w:t>
      </w:r>
      <w:r w:rsidR="00690AD5" w:rsidRPr="000829E4">
        <w:rPr>
          <w:sz w:val="28"/>
          <w:szCs w:val="28"/>
          <w:lang w:eastAsia="x-none"/>
        </w:rPr>
        <w:t>2</w:t>
      </w:r>
      <w:r w:rsidRPr="000829E4">
        <w:rPr>
          <w:sz w:val="28"/>
          <w:szCs w:val="28"/>
          <w:lang w:eastAsia="x-none"/>
        </w:rPr>
        <w:t xml:space="preserve"> году структура межбюджетных трансфертов общего характера бюджетам сельских поселений характеризуется наличием  </w:t>
      </w:r>
      <w:r w:rsidR="00C04D50" w:rsidRPr="000829E4">
        <w:rPr>
          <w:sz w:val="28"/>
          <w:szCs w:val="28"/>
          <w:lang w:eastAsia="x-none"/>
        </w:rPr>
        <w:t>трех</w:t>
      </w:r>
      <w:r w:rsidRPr="000829E4">
        <w:rPr>
          <w:sz w:val="28"/>
          <w:szCs w:val="28"/>
          <w:lang w:eastAsia="x-none"/>
        </w:rPr>
        <w:t xml:space="preserve"> направлений, таких как</w:t>
      </w:r>
      <w:proofErr w:type="gramStart"/>
      <w:r w:rsidRPr="000829E4">
        <w:rPr>
          <w:sz w:val="28"/>
          <w:szCs w:val="28"/>
          <w:lang w:eastAsia="x-none"/>
        </w:rPr>
        <w:t xml:space="preserve"> :</w:t>
      </w:r>
      <w:proofErr w:type="gramEnd"/>
    </w:p>
    <w:p w:rsidR="00F35EE1" w:rsidRPr="000829E4" w:rsidRDefault="00F35EE1" w:rsidP="009B7BCA">
      <w:pPr>
        <w:pStyle w:val="a3"/>
        <w:numPr>
          <w:ilvl w:val="0"/>
          <w:numId w:val="14"/>
        </w:numPr>
        <w:ind w:left="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lastRenderedPageBreak/>
        <w:t xml:space="preserve">дотация на выравнивание уровня бюджетной обеспеченности:  из </w:t>
      </w:r>
      <w:r w:rsidR="0067073D" w:rsidRPr="000829E4">
        <w:rPr>
          <w:rFonts w:ascii="Times New Roman" w:eastAsia="Times New Roman" w:hAnsi="Times New Roman" w:cs="Times New Roman"/>
          <w:sz w:val="28"/>
          <w:szCs w:val="28"/>
          <w:lang w:eastAsia="x-none"/>
        </w:rPr>
        <w:t>бюджета района</w:t>
      </w:r>
      <w:r w:rsidRPr="000829E4">
        <w:rPr>
          <w:rFonts w:ascii="Times New Roman" w:eastAsia="Times New Roman" w:hAnsi="Times New Roman" w:cs="Times New Roman"/>
          <w:sz w:val="28"/>
          <w:szCs w:val="28"/>
          <w:lang w:eastAsia="x-none"/>
        </w:rPr>
        <w:t xml:space="preserve"> направлено -</w:t>
      </w:r>
      <w:r w:rsidR="0067073D" w:rsidRPr="000829E4">
        <w:rPr>
          <w:rFonts w:ascii="Times New Roman" w:eastAsia="Times New Roman" w:hAnsi="Times New Roman" w:cs="Times New Roman"/>
          <w:sz w:val="28"/>
          <w:szCs w:val="28"/>
          <w:lang w:eastAsia="x-none"/>
        </w:rPr>
        <w:t xml:space="preserve"> 20308,0</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r w:rsidRPr="000829E4">
        <w:rPr>
          <w:rFonts w:ascii="Times New Roman" w:eastAsia="Times New Roman" w:hAnsi="Times New Roman" w:cs="Times New Roman"/>
          <w:sz w:val="28"/>
          <w:szCs w:val="28"/>
          <w:lang w:eastAsia="x-none"/>
        </w:rPr>
        <w:t xml:space="preserve"> и за счет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w:t>
      </w:r>
      <w:r w:rsidR="0067073D" w:rsidRPr="000829E4">
        <w:rPr>
          <w:rFonts w:ascii="Times New Roman" w:eastAsia="Times New Roman" w:hAnsi="Times New Roman" w:cs="Times New Roman"/>
          <w:sz w:val="28"/>
          <w:szCs w:val="28"/>
          <w:lang w:eastAsia="x-none"/>
        </w:rPr>
        <w:t>5782,4</w:t>
      </w:r>
      <w:r w:rsidRPr="000829E4">
        <w:rPr>
          <w:rFonts w:ascii="Times New Roman" w:eastAsia="Times New Roman" w:hAnsi="Times New Roman" w:cs="Times New Roman"/>
          <w:sz w:val="28"/>
          <w:szCs w:val="28"/>
          <w:lang w:eastAsia="x-none"/>
        </w:rPr>
        <w:t>тыс.рублей</w:t>
      </w:r>
    </w:p>
    <w:p w:rsidR="00F35EE1" w:rsidRPr="000829E4" w:rsidRDefault="00F35EE1" w:rsidP="009B7BCA">
      <w:pPr>
        <w:pStyle w:val="a3"/>
        <w:numPr>
          <w:ilvl w:val="0"/>
          <w:numId w:val="14"/>
        </w:numPr>
        <w:ind w:left="0" w:firstLine="142"/>
        <w:jc w:val="both"/>
        <w:rPr>
          <w:rFonts w:ascii="Times New Roman" w:eastAsia="Times New Roman" w:hAnsi="Times New Roman" w:cs="Times New Roman"/>
          <w:sz w:val="28"/>
          <w:szCs w:val="28"/>
          <w:lang w:eastAsia="x-none"/>
        </w:rPr>
      </w:pPr>
      <w:r w:rsidRPr="000829E4">
        <w:rPr>
          <w:rFonts w:ascii="Times New Roman" w:eastAsia="Times New Roman" w:hAnsi="Times New Roman" w:cs="Times New Roman"/>
          <w:sz w:val="28"/>
          <w:szCs w:val="28"/>
          <w:lang w:eastAsia="x-none"/>
        </w:rPr>
        <w:t>компенсация дополнительных расходов, возникших в результате решений, принятых органами власти другого уровней -</w:t>
      </w:r>
      <w:r w:rsidR="00886FDC">
        <w:rPr>
          <w:rFonts w:ascii="Times New Roman" w:eastAsia="Times New Roman" w:hAnsi="Times New Roman" w:cs="Times New Roman"/>
          <w:sz w:val="28"/>
          <w:szCs w:val="28"/>
          <w:lang w:eastAsia="x-none"/>
        </w:rPr>
        <w:t>13841,5</w:t>
      </w:r>
      <w:r w:rsidRPr="000829E4">
        <w:rPr>
          <w:rFonts w:ascii="Times New Roman" w:eastAsia="Times New Roman" w:hAnsi="Times New Roman" w:cs="Times New Roman"/>
          <w:sz w:val="28"/>
          <w:szCs w:val="28"/>
          <w:lang w:eastAsia="x-none"/>
        </w:rPr>
        <w:t xml:space="preserve"> </w:t>
      </w:r>
      <w:proofErr w:type="spellStart"/>
      <w:r w:rsidRPr="000829E4">
        <w:rPr>
          <w:rFonts w:ascii="Times New Roman" w:eastAsia="Times New Roman" w:hAnsi="Times New Roman" w:cs="Times New Roman"/>
          <w:sz w:val="28"/>
          <w:szCs w:val="28"/>
          <w:lang w:eastAsia="x-none"/>
        </w:rPr>
        <w:t>тыс</w:t>
      </w:r>
      <w:proofErr w:type="gramStart"/>
      <w:r w:rsidRPr="000829E4">
        <w:rPr>
          <w:rFonts w:ascii="Times New Roman" w:eastAsia="Times New Roman" w:hAnsi="Times New Roman" w:cs="Times New Roman"/>
          <w:sz w:val="28"/>
          <w:szCs w:val="28"/>
          <w:lang w:eastAsia="x-none"/>
        </w:rPr>
        <w:t>.р</w:t>
      </w:r>
      <w:proofErr w:type="gramEnd"/>
      <w:r w:rsidRPr="000829E4">
        <w:rPr>
          <w:rFonts w:ascii="Times New Roman" w:eastAsia="Times New Roman" w:hAnsi="Times New Roman" w:cs="Times New Roman"/>
          <w:sz w:val="28"/>
          <w:szCs w:val="28"/>
          <w:lang w:eastAsia="x-none"/>
        </w:rPr>
        <w:t>ублей</w:t>
      </w:r>
      <w:proofErr w:type="spellEnd"/>
    </w:p>
    <w:p w:rsidR="00A60516" w:rsidRPr="000829E4" w:rsidRDefault="008F0FE9" w:rsidP="00A60516">
      <w:pPr>
        <w:pStyle w:val="a3"/>
        <w:numPr>
          <w:ilvl w:val="0"/>
          <w:numId w:val="14"/>
        </w:numPr>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прочие </w:t>
      </w:r>
      <w:r w:rsidR="009C2D96" w:rsidRPr="000829E4">
        <w:rPr>
          <w:rFonts w:ascii="Times New Roman" w:eastAsia="Times New Roman" w:hAnsi="Times New Roman" w:cs="Times New Roman"/>
          <w:sz w:val="28"/>
          <w:szCs w:val="28"/>
          <w:lang w:eastAsia="x-none"/>
        </w:rPr>
        <w:t>с</w:t>
      </w:r>
      <w:r w:rsidR="00A60516" w:rsidRPr="000829E4">
        <w:rPr>
          <w:rFonts w:ascii="Times New Roman" w:eastAsia="Times New Roman" w:hAnsi="Times New Roman" w:cs="Times New Roman"/>
          <w:sz w:val="28"/>
          <w:szCs w:val="28"/>
          <w:lang w:eastAsia="x-none"/>
        </w:rPr>
        <w:t>убсидии на оплату  труда с начислениями  на неё работников бюджетной сферы -</w:t>
      </w:r>
      <w:r w:rsidR="00886FDC">
        <w:rPr>
          <w:rFonts w:ascii="Times New Roman" w:eastAsia="Times New Roman" w:hAnsi="Times New Roman" w:cs="Times New Roman"/>
          <w:sz w:val="28"/>
          <w:szCs w:val="28"/>
          <w:lang w:eastAsia="x-none"/>
        </w:rPr>
        <w:t>17686,5</w:t>
      </w:r>
      <w:r w:rsidR="00A60516" w:rsidRPr="000829E4">
        <w:rPr>
          <w:rFonts w:ascii="Times New Roman" w:eastAsia="Times New Roman" w:hAnsi="Times New Roman" w:cs="Times New Roman"/>
          <w:sz w:val="28"/>
          <w:szCs w:val="28"/>
          <w:lang w:eastAsia="x-none"/>
        </w:rPr>
        <w:t xml:space="preserve"> </w:t>
      </w:r>
      <w:proofErr w:type="spellStart"/>
      <w:r w:rsidR="00A60516" w:rsidRPr="000829E4">
        <w:rPr>
          <w:rFonts w:ascii="Times New Roman" w:eastAsia="Times New Roman" w:hAnsi="Times New Roman" w:cs="Times New Roman"/>
          <w:sz w:val="28"/>
          <w:szCs w:val="28"/>
          <w:lang w:eastAsia="x-none"/>
        </w:rPr>
        <w:t>тыс</w:t>
      </w:r>
      <w:proofErr w:type="gramStart"/>
      <w:r w:rsidR="00A60516" w:rsidRPr="000829E4">
        <w:rPr>
          <w:rFonts w:ascii="Times New Roman" w:eastAsia="Times New Roman" w:hAnsi="Times New Roman" w:cs="Times New Roman"/>
          <w:sz w:val="28"/>
          <w:szCs w:val="28"/>
          <w:lang w:eastAsia="x-none"/>
        </w:rPr>
        <w:t>.р</w:t>
      </w:r>
      <w:proofErr w:type="gramEnd"/>
      <w:r w:rsidR="00A60516" w:rsidRPr="000829E4">
        <w:rPr>
          <w:rFonts w:ascii="Times New Roman" w:eastAsia="Times New Roman" w:hAnsi="Times New Roman" w:cs="Times New Roman"/>
          <w:sz w:val="28"/>
          <w:szCs w:val="28"/>
          <w:lang w:eastAsia="x-none"/>
        </w:rPr>
        <w:t>ублей</w:t>
      </w:r>
      <w:proofErr w:type="spellEnd"/>
      <w:r w:rsidR="00A60516" w:rsidRPr="000829E4">
        <w:rPr>
          <w:rFonts w:ascii="Times New Roman" w:eastAsia="Times New Roman" w:hAnsi="Times New Roman" w:cs="Times New Roman"/>
          <w:sz w:val="28"/>
          <w:szCs w:val="28"/>
          <w:lang w:eastAsia="x-none"/>
        </w:rPr>
        <w:t xml:space="preserve"> </w:t>
      </w:r>
    </w:p>
    <w:p w:rsidR="00740AEF" w:rsidRPr="000829E4" w:rsidRDefault="00F35EE1" w:rsidP="00F35EE1">
      <w:pPr>
        <w:jc w:val="both"/>
        <w:rPr>
          <w:sz w:val="28"/>
          <w:szCs w:val="28"/>
          <w:lang w:eastAsia="x-none"/>
        </w:rPr>
      </w:pPr>
      <w:r w:rsidRPr="000829E4">
        <w:rPr>
          <w:sz w:val="28"/>
          <w:szCs w:val="28"/>
          <w:lang w:eastAsia="x-none"/>
        </w:rPr>
        <w:t xml:space="preserve">     Кроме того, межбюджетные трансферты направлялись бюджетам сельских поселений по разделам 0400 «Национальная экономика», 0500 ««Жилищно-коммунальное хозяйство»,0800  «Культура, кинематография», на компенсацию дополнительных расходов, возникших в результате решений, принятых </w:t>
      </w:r>
      <w:r w:rsidR="0007722B" w:rsidRPr="000829E4">
        <w:rPr>
          <w:sz w:val="28"/>
          <w:szCs w:val="28"/>
          <w:lang w:eastAsia="x-none"/>
        </w:rPr>
        <w:t>органами власти другого уровней</w:t>
      </w:r>
      <w:r w:rsidRPr="000829E4">
        <w:rPr>
          <w:sz w:val="28"/>
          <w:szCs w:val="28"/>
          <w:lang w:eastAsia="x-none"/>
        </w:rPr>
        <w:t>, и на осуществление части полномочий по решению вопросов местного значения в соответствии с заключенными  соглашениями о передаче полномочий.</w:t>
      </w:r>
    </w:p>
    <w:p w:rsidR="00BE10CB" w:rsidRPr="000829E4" w:rsidRDefault="000A5717" w:rsidP="007C0719">
      <w:pPr>
        <w:jc w:val="both"/>
        <w:rPr>
          <w:rFonts w:cs="Calibri"/>
          <w:b/>
          <w:sz w:val="28"/>
          <w:szCs w:val="28"/>
        </w:rPr>
      </w:pPr>
      <w:r w:rsidRPr="000829E4">
        <w:rPr>
          <w:i/>
          <w:sz w:val="28"/>
          <w:szCs w:val="28"/>
        </w:rPr>
        <w:t>Данные в разрезе сельских поселений по исполнению межбюджетных трансфертов, направленных по данному разделу,  приведены</w:t>
      </w:r>
      <w:r w:rsidR="00BE10CB" w:rsidRPr="000829E4">
        <w:rPr>
          <w:i/>
          <w:sz w:val="28"/>
          <w:szCs w:val="28"/>
        </w:rPr>
        <w:t xml:space="preserve"> в приложении №</w:t>
      </w:r>
      <w:r w:rsidR="004513FF">
        <w:rPr>
          <w:i/>
          <w:sz w:val="28"/>
          <w:szCs w:val="28"/>
        </w:rPr>
        <w:t>1</w:t>
      </w:r>
      <w:r w:rsidR="00BE10CB" w:rsidRPr="000829E4">
        <w:rPr>
          <w:i/>
          <w:sz w:val="28"/>
          <w:szCs w:val="28"/>
        </w:rPr>
        <w:t xml:space="preserve"> к пояснительной записке</w:t>
      </w:r>
      <w:r w:rsidR="00BE10CB" w:rsidRPr="000829E4">
        <w:rPr>
          <w:rFonts w:cs="Calibri"/>
          <w:b/>
          <w:sz w:val="28"/>
          <w:szCs w:val="28"/>
        </w:rPr>
        <w:t xml:space="preserve"> </w:t>
      </w:r>
    </w:p>
    <w:p w:rsidR="002C464B" w:rsidRPr="00105A46" w:rsidRDefault="00105A46" w:rsidP="002C464B">
      <w:pPr>
        <w:jc w:val="both"/>
        <w:rPr>
          <w:sz w:val="28"/>
          <w:szCs w:val="28"/>
        </w:rPr>
      </w:pPr>
      <w:r>
        <w:rPr>
          <w:rFonts w:cs="Calibri"/>
          <w:sz w:val="28"/>
          <w:szCs w:val="28"/>
        </w:rPr>
        <w:t xml:space="preserve">     </w:t>
      </w:r>
      <w:r w:rsidR="002D5ED2" w:rsidRPr="00105A46">
        <w:rPr>
          <w:rFonts w:cs="Calibri"/>
          <w:sz w:val="28"/>
          <w:szCs w:val="28"/>
        </w:rPr>
        <w:t>В  с</w:t>
      </w:r>
      <w:r w:rsidR="00AA78F5" w:rsidRPr="00105A46">
        <w:rPr>
          <w:rFonts w:cs="Calibri"/>
          <w:sz w:val="28"/>
          <w:szCs w:val="28"/>
        </w:rPr>
        <w:t>правочны</w:t>
      </w:r>
      <w:r w:rsidR="002D5ED2" w:rsidRPr="00105A46">
        <w:rPr>
          <w:rFonts w:cs="Calibri"/>
          <w:sz w:val="28"/>
          <w:szCs w:val="28"/>
        </w:rPr>
        <w:t>х</w:t>
      </w:r>
      <w:r w:rsidR="00AA78F5" w:rsidRPr="00105A46">
        <w:rPr>
          <w:rFonts w:cs="Calibri"/>
          <w:sz w:val="28"/>
          <w:szCs w:val="28"/>
        </w:rPr>
        <w:t xml:space="preserve"> таблица</w:t>
      </w:r>
      <w:r w:rsidR="002D5ED2" w:rsidRPr="00105A46">
        <w:rPr>
          <w:rFonts w:cs="Calibri"/>
          <w:sz w:val="28"/>
          <w:szCs w:val="28"/>
        </w:rPr>
        <w:t>х</w:t>
      </w:r>
      <w:r w:rsidR="00AA78F5" w:rsidRPr="00105A46">
        <w:rPr>
          <w:rFonts w:cs="Calibri"/>
          <w:sz w:val="28"/>
          <w:szCs w:val="28"/>
        </w:rPr>
        <w:t xml:space="preserve"> №1,2 к пояснительной записке </w:t>
      </w:r>
      <w:r w:rsidR="002D5ED2" w:rsidRPr="00105A46">
        <w:rPr>
          <w:rFonts w:cs="Calibri"/>
          <w:sz w:val="28"/>
          <w:szCs w:val="28"/>
        </w:rPr>
        <w:t xml:space="preserve"> имеется информация по распределению дотации на поддержку мер по обеспечению сбалансированности  бюджетов</w:t>
      </w:r>
      <w:r w:rsidRPr="00105A46">
        <w:rPr>
          <w:rFonts w:cs="Calibri"/>
          <w:sz w:val="28"/>
          <w:szCs w:val="28"/>
        </w:rPr>
        <w:t xml:space="preserve"> и  распределение средств  на исполнение наказов избирателей депутатам Государственного Собрания-Эл Курултай и  депутатам муниципального образования «</w:t>
      </w:r>
      <w:proofErr w:type="spellStart"/>
      <w:r w:rsidRPr="00105A46">
        <w:rPr>
          <w:rFonts w:cs="Calibri"/>
          <w:sz w:val="28"/>
          <w:szCs w:val="28"/>
        </w:rPr>
        <w:t>Онгудайский</w:t>
      </w:r>
      <w:proofErr w:type="spellEnd"/>
      <w:r w:rsidRPr="00105A46">
        <w:rPr>
          <w:rFonts w:cs="Calibri"/>
          <w:sz w:val="28"/>
          <w:szCs w:val="28"/>
        </w:rPr>
        <w:t xml:space="preserve"> район»</w:t>
      </w:r>
    </w:p>
    <w:p w:rsidR="00211F8F" w:rsidRDefault="00211F8F" w:rsidP="0093380B">
      <w:pPr>
        <w:ind w:right="-30"/>
        <w:rPr>
          <w:sz w:val="28"/>
          <w:szCs w:val="28"/>
        </w:rPr>
      </w:pPr>
    </w:p>
    <w:p w:rsidR="00105A46" w:rsidRDefault="00105A46" w:rsidP="0093380B">
      <w:pPr>
        <w:ind w:right="-30"/>
        <w:rPr>
          <w:sz w:val="28"/>
          <w:szCs w:val="28"/>
        </w:rPr>
      </w:pPr>
    </w:p>
    <w:p w:rsidR="00105A46" w:rsidRPr="00105A46" w:rsidRDefault="00105A46" w:rsidP="0093380B">
      <w:pPr>
        <w:ind w:right="-30"/>
        <w:rPr>
          <w:sz w:val="28"/>
          <w:szCs w:val="28"/>
        </w:rPr>
      </w:pPr>
      <w:bookmarkStart w:id="0" w:name="_GoBack"/>
      <w:bookmarkEnd w:id="0"/>
    </w:p>
    <w:p w:rsidR="00211F8F" w:rsidRPr="000829E4" w:rsidRDefault="008F0FE9" w:rsidP="00211F8F">
      <w:pPr>
        <w:ind w:right="-30"/>
        <w:jc w:val="both"/>
        <w:rPr>
          <w:sz w:val="28"/>
          <w:szCs w:val="28"/>
        </w:rPr>
      </w:pPr>
      <w:r>
        <w:rPr>
          <w:sz w:val="28"/>
          <w:szCs w:val="28"/>
        </w:rPr>
        <w:t>Н</w:t>
      </w:r>
      <w:r w:rsidR="00211F8F" w:rsidRPr="000829E4">
        <w:rPr>
          <w:sz w:val="28"/>
          <w:szCs w:val="28"/>
        </w:rPr>
        <w:t xml:space="preserve">ачальник Управления                                           </w:t>
      </w:r>
      <w:r w:rsidR="00610B95" w:rsidRPr="000829E4">
        <w:rPr>
          <w:sz w:val="28"/>
          <w:szCs w:val="28"/>
        </w:rPr>
        <w:t xml:space="preserve">    </w:t>
      </w:r>
      <w:r w:rsidR="00211F8F" w:rsidRPr="000829E4">
        <w:rPr>
          <w:sz w:val="28"/>
          <w:szCs w:val="28"/>
        </w:rPr>
        <w:t xml:space="preserve">                    </w:t>
      </w:r>
      <w:proofErr w:type="spellStart"/>
      <w:r>
        <w:rPr>
          <w:sz w:val="28"/>
          <w:szCs w:val="28"/>
        </w:rPr>
        <w:t>Р.М.Рыжкина</w:t>
      </w:r>
      <w:proofErr w:type="spellEnd"/>
    </w:p>
    <w:p w:rsidR="00164B06" w:rsidRDefault="00164B06"/>
    <w:p w:rsidR="002D32F9" w:rsidRDefault="002D32F9"/>
    <w:p w:rsidR="002D32F9" w:rsidRDefault="002D32F9"/>
    <w:p w:rsidR="002D32F9" w:rsidRDefault="002D32F9"/>
    <w:p w:rsidR="002D32F9" w:rsidRDefault="002D32F9"/>
    <w:p w:rsidR="002D32F9" w:rsidRDefault="002D32F9"/>
    <w:p w:rsidR="002D32F9" w:rsidRDefault="002D32F9"/>
    <w:p w:rsidR="002D32F9" w:rsidRDefault="002D32F9"/>
    <w:sectPr w:rsidR="002D32F9" w:rsidSect="002D26D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BBD"/>
    <w:multiLevelType w:val="hybridMultilevel"/>
    <w:tmpl w:val="9D4CD54C"/>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227A7"/>
    <w:multiLevelType w:val="hybridMultilevel"/>
    <w:tmpl w:val="FE78F804"/>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271C7"/>
    <w:multiLevelType w:val="hybridMultilevel"/>
    <w:tmpl w:val="B8B8F834"/>
    <w:lvl w:ilvl="0" w:tplc="B1E0773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3">
    <w:nsid w:val="139C7104"/>
    <w:multiLevelType w:val="hybridMultilevel"/>
    <w:tmpl w:val="94CAAB5C"/>
    <w:lvl w:ilvl="0" w:tplc="F200A4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1268F"/>
    <w:multiLevelType w:val="hybridMultilevel"/>
    <w:tmpl w:val="0F2EAD0A"/>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E1111"/>
    <w:multiLevelType w:val="hybridMultilevel"/>
    <w:tmpl w:val="31DE6CF6"/>
    <w:lvl w:ilvl="0" w:tplc="B1E077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C644D7A"/>
    <w:multiLevelType w:val="hybridMultilevel"/>
    <w:tmpl w:val="BFA0DE2A"/>
    <w:lvl w:ilvl="0" w:tplc="B1E07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4F614B"/>
    <w:multiLevelType w:val="hybridMultilevel"/>
    <w:tmpl w:val="26249154"/>
    <w:lvl w:ilvl="0" w:tplc="7A48B3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0FC2D46"/>
    <w:multiLevelType w:val="hybridMultilevel"/>
    <w:tmpl w:val="147AEEFA"/>
    <w:lvl w:ilvl="0" w:tplc="B1E07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577704A"/>
    <w:multiLevelType w:val="hybridMultilevel"/>
    <w:tmpl w:val="C02AA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21584"/>
    <w:multiLevelType w:val="hybridMultilevel"/>
    <w:tmpl w:val="A69E7EC8"/>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A07FA6"/>
    <w:multiLevelType w:val="hybridMultilevel"/>
    <w:tmpl w:val="67BAAC20"/>
    <w:lvl w:ilvl="0" w:tplc="B1E07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E54CB6"/>
    <w:multiLevelType w:val="hybridMultilevel"/>
    <w:tmpl w:val="792CF436"/>
    <w:lvl w:ilvl="0" w:tplc="6888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9106FF"/>
    <w:multiLevelType w:val="hybridMultilevel"/>
    <w:tmpl w:val="838653A4"/>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DF4991"/>
    <w:multiLevelType w:val="hybridMultilevel"/>
    <w:tmpl w:val="3EFCBB7A"/>
    <w:lvl w:ilvl="0" w:tplc="83CA4E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0880B5A"/>
    <w:multiLevelType w:val="hybridMultilevel"/>
    <w:tmpl w:val="66AC51E6"/>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362FDF"/>
    <w:multiLevelType w:val="hybridMultilevel"/>
    <w:tmpl w:val="6526E076"/>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ED7166"/>
    <w:multiLevelType w:val="hybridMultilevel"/>
    <w:tmpl w:val="31D4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66EFC"/>
    <w:multiLevelType w:val="hybridMultilevel"/>
    <w:tmpl w:val="ED30D51E"/>
    <w:lvl w:ilvl="0" w:tplc="67E8BE30">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BA910D5"/>
    <w:multiLevelType w:val="hybridMultilevel"/>
    <w:tmpl w:val="FDAC377C"/>
    <w:lvl w:ilvl="0" w:tplc="04190017">
      <w:start w:val="1"/>
      <w:numFmt w:val="lowerLetter"/>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29C1C6B"/>
    <w:multiLevelType w:val="hybridMultilevel"/>
    <w:tmpl w:val="7EAAD9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22006"/>
    <w:multiLevelType w:val="hybridMultilevel"/>
    <w:tmpl w:val="5F8614CC"/>
    <w:lvl w:ilvl="0" w:tplc="B1E0773A">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2">
    <w:nsid w:val="47B0707D"/>
    <w:multiLevelType w:val="hybridMultilevel"/>
    <w:tmpl w:val="E676E70A"/>
    <w:lvl w:ilvl="0" w:tplc="B1E0773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F24341"/>
    <w:multiLevelType w:val="hybridMultilevel"/>
    <w:tmpl w:val="B0DC8286"/>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976FDF"/>
    <w:multiLevelType w:val="hybridMultilevel"/>
    <w:tmpl w:val="7E7AB0B0"/>
    <w:lvl w:ilvl="0" w:tplc="B1E07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D7F43C6"/>
    <w:multiLevelType w:val="hybridMultilevel"/>
    <w:tmpl w:val="8A86982C"/>
    <w:lvl w:ilvl="0" w:tplc="90BAA2D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E3E5A44"/>
    <w:multiLevelType w:val="hybridMultilevel"/>
    <w:tmpl w:val="EFC03604"/>
    <w:lvl w:ilvl="0" w:tplc="D44E69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517529EA"/>
    <w:multiLevelType w:val="hybridMultilevel"/>
    <w:tmpl w:val="0C1E1AEA"/>
    <w:lvl w:ilvl="0" w:tplc="688880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5384426A"/>
    <w:multiLevelType w:val="hybridMultilevel"/>
    <w:tmpl w:val="9CB8D692"/>
    <w:lvl w:ilvl="0" w:tplc="B1E077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3B93192"/>
    <w:multiLevelType w:val="hybridMultilevel"/>
    <w:tmpl w:val="CC069FB4"/>
    <w:lvl w:ilvl="0" w:tplc="688880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D43D6"/>
    <w:multiLevelType w:val="hybridMultilevel"/>
    <w:tmpl w:val="E96EE242"/>
    <w:lvl w:ilvl="0" w:tplc="B1E0773A">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1">
    <w:nsid w:val="54B14942"/>
    <w:multiLevelType w:val="hybridMultilevel"/>
    <w:tmpl w:val="54A23DA6"/>
    <w:lvl w:ilvl="0" w:tplc="B1E077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54D83819"/>
    <w:multiLevelType w:val="hybridMultilevel"/>
    <w:tmpl w:val="A70AC7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60F4C1B"/>
    <w:multiLevelType w:val="hybridMultilevel"/>
    <w:tmpl w:val="1294FF0C"/>
    <w:lvl w:ilvl="0" w:tplc="0419000F">
      <w:start w:val="4"/>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4">
    <w:nsid w:val="56665DE5"/>
    <w:multiLevelType w:val="hybridMultilevel"/>
    <w:tmpl w:val="EE026212"/>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9118E8"/>
    <w:multiLevelType w:val="hybridMultilevel"/>
    <w:tmpl w:val="865C116C"/>
    <w:lvl w:ilvl="0" w:tplc="B1E0773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6">
    <w:nsid w:val="5AFC4C35"/>
    <w:multiLevelType w:val="hybridMultilevel"/>
    <w:tmpl w:val="DB5E5608"/>
    <w:lvl w:ilvl="0" w:tplc="688880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F43543F"/>
    <w:multiLevelType w:val="hybridMultilevel"/>
    <w:tmpl w:val="95EAB19A"/>
    <w:lvl w:ilvl="0" w:tplc="B1E0773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8">
    <w:nsid w:val="5FAC2445"/>
    <w:multiLevelType w:val="hybridMultilevel"/>
    <w:tmpl w:val="333E5F84"/>
    <w:lvl w:ilvl="0" w:tplc="B1E0773A">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9">
    <w:nsid w:val="620D5BF7"/>
    <w:multiLevelType w:val="hybridMultilevel"/>
    <w:tmpl w:val="DFD81664"/>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7D0471"/>
    <w:multiLevelType w:val="hybridMultilevel"/>
    <w:tmpl w:val="EAB02570"/>
    <w:lvl w:ilvl="0" w:tplc="6888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EF3374"/>
    <w:multiLevelType w:val="hybridMultilevel"/>
    <w:tmpl w:val="C95EBD58"/>
    <w:lvl w:ilvl="0" w:tplc="B1E07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2">
    <w:nsid w:val="67B25FD8"/>
    <w:multiLevelType w:val="hybridMultilevel"/>
    <w:tmpl w:val="279E5A86"/>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4D1D58"/>
    <w:multiLevelType w:val="hybridMultilevel"/>
    <w:tmpl w:val="FB9EA5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E26453"/>
    <w:multiLevelType w:val="hybridMultilevel"/>
    <w:tmpl w:val="8DAC786E"/>
    <w:lvl w:ilvl="0" w:tplc="B1E0773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5">
    <w:nsid w:val="6EAF01FD"/>
    <w:multiLevelType w:val="hybridMultilevel"/>
    <w:tmpl w:val="FFD2E996"/>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725A63"/>
    <w:multiLevelType w:val="hybridMultilevel"/>
    <w:tmpl w:val="EE5868BC"/>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B73A6B"/>
    <w:multiLevelType w:val="hybridMultilevel"/>
    <w:tmpl w:val="F56E3A2C"/>
    <w:lvl w:ilvl="0" w:tplc="B1E07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77761D6"/>
    <w:multiLevelType w:val="hybridMultilevel"/>
    <w:tmpl w:val="4DE82720"/>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6A673B"/>
    <w:multiLevelType w:val="hybridMultilevel"/>
    <w:tmpl w:val="1FBCC33E"/>
    <w:lvl w:ilvl="0" w:tplc="B1E07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40"/>
  </w:num>
  <w:num w:numId="4">
    <w:abstractNumId w:val="12"/>
  </w:num>
  <w:num w:numId="5">
    <w:abstractNumId w:val="36"/>
  </w:num>
  <w:num w:numId="6">
    <w:abstractNumId w:val="14"/>
  </w:num>
  <w:num w:numId="7">
    <w:abstractNumId w:val="29"/>
  </w:num>
  <w:num w:numId="8">
    <w:abstractNumId w:val="11"/>
  </w:num>
  <w:num w:numId="9">
    <w:abstractNumId w:val="42"/>
  </w:num>
  <w:num w:numId="10">
    <w:abstractNumId w:val="41"/>
  </w:num>
  <w:num w:numId="11">
    <w:abstractNumId w:val="5"/>
  </w:num>
  <w:num w:numId="12">
    <w:abstractNumId w:val="39"/>
  </w:num>
  <w:num w:numId="13">
    <w:abstractNumId w:val="8"/>
  </w:num>
  <w:num w:numId="14">
    <w:abstractNumId w:val="48"/>
  </w:num>
  <w:num w:numId="15">
    <w:abstractNumId w:val="33"/>
  </w:num>
  <w:num w:numId="16">
    <w:abstractNumId w:val="23"/>
  </w:num>
  <w:num w:numId="17">
    <w:abstractNumId w:val="26"/>
  </w:num>
  <w:num w:numId="18">
    <w:abstractNumId w:val="38"/>
  </w:num>
  <w:num w:numId="19">
    <w:abstractNumId w:val="46"/>
  </w:num>
  <w:num w:numId="20">
    <w:abstractNumId w:val="25"/>
  </w:num>
  <w:num w:numId="21">
    <w:abstractNumId w:val="16"/>
  </w:num>
  <w:num w:numId="22">
    <w:abstractNumId w:val="13"/>
  </w:num>
  <w:num w:numId="23">
    <w:abstractNumId w:val="47"/>
  </w:num>
  <w:num w:numId="24">
    <w:abstractNumId w:val="32"/>
  </w:num>
  <w:num w:numId="25">
    <w:abstractNumId w:val="10"/>
  </w:num>
  <w:num w:numId="26">
    <w:abstractNumId w:val="37"/>
  </w:num>
  <w:num w:numId="27">
    <w:abstractNumId w:val="4"/>
  </w:num>
  <w:num w:numId="28">
    <w:abstractNumId w:val="24"/>
  </w:num>
  <w:num w:numId="29">
    <w:abstractNumId w:val="28"/>
  </w:num>
  <w:num w:numId="30">
    <w:abstractNumId w:val="0"/>
  </w:num>
  <w:num w:numId="31">
    <w:abstractNumId w:val="17"/>
  </w:num>
  <w:num w:numId="32">
    <w:abstractNumId w:val="35"/>
  </w:num>
  <w:num w:numId="33">
    <w:abstractNumId w:val="22"/>
  </w:num>
  <w:num w:numId="34">
    <w:abstractNumId w:val="6"/>
  </w:num>
  <w:num w:numId="35">
    <w:abstractNumId w:val="1"/>
  </w:num>
  <w:num w:numId="36">
    <w:abstractNumId w:val="45"/>
  </w:num>
  <w:num w:numId="37">
    <w:abstractNumId w:val="15"/>
  </w:num>
  <w:num w:numId="38">
    <w:abstractNumId w:val="18"/>
  </w:num>
  <w:num w:numId="39">
    <w:abstractNumId w:val="7"/>
  </w:num>
  <w:num w:numId="40">
    <w:abstractNumId w:val="30"/>
  </w:num>
  <w:num w:numId="41">
    <w:abstractNumId w:val="19"/>
  </w:num>
  <w:num w:numId="42">
    <w:abstractNumId w:val="44"/>
  </w:num>
  <w:num w:numId="43">
    <w:abstractNumId w:val="2"/>
  </w:num>
  <w:num w:numId="44">
    <w:abstractNumId w:val="9"/>
  </w:num>
  <w:num w:numId="45">
    <w:abstractNumId w:val="49"/>
  </w:num>
  <w:num w:numId="46">
    <w:abstractNumId w:val="31"/>
  </w:num>
  <w:num w:numId="47">
    <w:abstractNumId w:val="34"/>
  </w:num>
  <w:num w:numId="48">
    <w:abstractNumId w:val="21"/>
  </w:num>
  <w:num w:numId="49">
    <w:abstractNumId w:val="43"/>
  </w:num>
  <w:num w:numId="5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4B"/>
    <w:rsid w:val="000008E8"/>
    <w:rsid w:val="000014F8"/>
    <w:rsid w:val="0000388A"/>
    <w:rsid w:val="0000407A"/>
    <w:rsid w:val="00004C5A"/>
    <w:rsid w:val="00004F54"/>
    <w:rsid w:val="00005CF7"/>
    <w:rsid w:val="00006C4E"/>
    <w:rsid w:val="000110E7"/>
    <w:rsid w:val="00011128"/>
    <w:rsid w:val="00011184"/>
    <w:rsid w:val="000113D7"/>
    <w:rsid w:val="00012888"/>
    <w:rsid w:val="000128D0"/>
    <w:rsid w:val="000138BE"/>
    <w:rsid w:val="000139CD"/>
    <w:rsid w:val="00013F75"/>
    <w:rsid w:val="000143DB"/>
    <w:rsid w:val="00017649"/>
    <w:rsid w:val="000209AF"/>
    <w:rsid w:val="000233B0"/>
    <w:rsid w:val="00023A53"/>
    <w:rsid w:val="00024EAF"/>
    <w:rsid w:val="0002631E"/>
    <w:rsid w:val="00026534"/>
    <w:rsid w:val="00026600"/>
    <w:rsid w:val="00026C96"/>
    <w:rsid w:val="0003010A"/>
    <w:rsid w:val="00030253"/>
    <w:rsid w:val="0003047C"/>
    <w:rsid w:val="00032DC1"/>
    <w:rsid w:val="00032E83"/>
    <w:rsid w:val="0003620E"/>
    <w:rsid w:val="000405C1"/>
    <w:rsid w:val="00041856"/>
    <w:rsid w:val="00041DAF"/>
    <w:rsid w:val="00043D63"/>
    <w:rsid w:val="000458EA"/>
    <w:rsid w:val="00046A34"/>
    <w:rsid w:val="00046DD1"/>
    <w:rsid w:val="00047157"/>
    <w:rsid w:val="000473A7"/>
    <w:rsid w:val="00047545"/>
    <w:rsid w:val="00047B09"/>
    <w:rsid w:val="00050237"/>
    <w:rsid w:val="000503AA"/>
    <w:rsid w:val="000529EE"/>
    <w:rsid w:val="00052C44"/>
    <w:rsid w:val="00053B88"/>
    <w:rsid w:val="000544FA"/>
    <w:rsid w:val="00054704"/>
    <w:rsid w:val="00055B31"/>
    <w:rsid w:val="00060693"/>
    <w:rsid w:val="00060718"/>
    <w:rsid w:val="00060ADA"/>
    <w:rsid w:val="00060C8F"/>
    <w:rsid w:val="00061D1F"/>
    <w:rsid w:val="00061E9B"/>
    <w:rsid w:val="000621C0"/>
    <w:rsid w:val="000641A9"/>
    <w:rsid w:val="0006422C"/>
    <w:rsid w:val="000658D1"/>
    <w:rsid w:val="00065CE2"/>
    <w:rsid w:val="00065FA7"/>
    <w:rsid w:val="00067F7F"/>
    <w:rsid w:val="000701B4"/>
    <w:rsid w:val="00070F5E"/>
    <w:rsid w:val="0007184E"/>
    <w:rsid w:val="00072F9B"/>
    <w:rsid w:val="0007342E"/>
    <w:rsid w:val="00073B53"/>
    <w:rsid w:val="00074C35"/>
    <w:rsid w:val="0007596D"/>
    <w:rsid w:val="0007627F"/>
    <w:rsid w:val="00076F62"/>
    <w:rsid w:val="0007722B"/>
    <w:rsid w:val="00081B1E"/>
    <w:rsid w:val="000829E4"/>
    <w:rsid w:val="00083EE7"/>
    <w:rsid w:val="00084367"/>
    <w:rsid w:val="00084B4F"/>
    <w:rsid w:val="000871F0"/>
    <w:rsid w:val="00087397"/>
    <w:rsid w:val="000879D6"/>
    <w:rsid w:val="0009041F"/>
    <w:rsid w:val="00091F98"/>
    <w:rsid w:val="00092773"/>
    <w:rsid w:val="00092B7C"/>
    <w:rsid w:val="00093611"/>
    <w:rsid w:val="0009478E"/>
    <w:rsid w:val="00095BA8"/>
    <w:rsid w:val="000964DC"/>
    <w:rsid w:val="00096BED"/>
    <w:rsid w:val="00096CE7"/>
    <w:rsid w:val="000979E2"/>
    <w:rsid w:val="000A0DEE"/>
    <w:rsid w:val="000A2F79"/>
    <w:rsid w:val="000A3334"/>
    <w:rsid w:val="000A5717"/>
    <w:rsid w:val="000A573E"/>
    <w:rsid w:val="000A58D0"/>
    <w:rsid w:val="000A5A5E"/>
    <w:rsid w:val="000A69ED"/>
    <w:rsid w:val="000A785A"/>
    <w:rsid w:val="000B186E"/>
    <w:rsid w:val="000B52BF"/>
    <w:rsid w:val="000B624D"/>
    <w:rsid w:val="000B65C1"/>
    <w:rsid w:val="000B78CF"/>
    <w:rsid w:val="000B7935"/>
    <w:rsid w:val="000C09B5"/>
    <w:rsid w:val="000C0B65"/>
    <w:rsid w:val="000C0F8F"/>
    <w:rsid w:val="000C29F0"/>
    <w:rsid w:val="000C2E65"/>
    <w:rsid w:val="000C3062"/>
    <w:rsid w:val="000C3093"/>
    <w:rsid w:val="000C5619"/>
    <w:rsid w:val="000C5745"/>
    <w:rsid w:val="000C5B41"/>
    <w:rsid w:val="000C6CBE"/>
    <w:rsid w:val="000D0DC6"/>
    <w:rsid w:val="000D149C"/>
    <w:rsid w:val="000D1744"/>
    <w:rsid w:val="000D1C3C"/>
    <w:rsid w:val="000D2278"/>
    <w:rsid w:val="000D2520"/>
    <w:rsid w:val="000D4F7D"/>
    <w:rsid w:val="000D5659"/>
    <w:rsid w:val="000D5840"/>
    <w:rsid w:val="000D5DF9"/>
    <w:rsid w:val="000E0BED"/>
    <w:rsid w:val="000E1379"/>
    <w:rsid w:val="000E1CD6"/>
    <w:rsid w:val="000E287D"/>
    <w:rsid w:val="000E32A3"/>
    <w:rsid w:val="000E3625"/>
    <w:rsid w:val="000E53E3"/>
    <w:rsid w:val="000E6F60"/>
    <w:rsid w:val="000E7ED7"/>
    <w:rsid w:val="000F17E2"/>
    <w:rsid w:val="000F1DEE"/>
    <w:rsid w:val="000F243E"/>
    <w:rsid w:val="000F4664"/>
    <w:rsid w:val="000F5B6F"/>
    <w:rsid w:val="000F639B"/>
    <w:rsid w:val="001000C4"/>
    <w:rsid w:val="001019EF"/>
    <w:rsid w:val="00101FF8"/>
    <w:rsid w:val="00103484"/>
    <w:rsid w:val="00103DFE"/>
    <w:rsid w:val="0010411C"/>
    <w:rsid w:val="00104568"/>
    <w:rsid w:val="00105A46"/>
    <w:rsid w:val="00106F70"/>
    <w:rsid w:val="001077B9"/>
    <w:rsid w:val="00107A5F"/>
    <w:rsid w:val="00107E35"/>
    <w:rsid w:val="00110174"/>
    <w:rsid w:val="0011098D"/>
    <w:rsid w:val="00111300"/>
    <w:rsid w:val="001127E9"/>
    <w:rsid w:val="00112FD9"/>
    <w:rsid w:val="00113FF0"/>
    <w:rsid w:val="00114181"/>
    <w:rsid w:val="00114557"/>
    <w:rsid w:val="00115A6E"/>
    <w:rsid w:val="00117D5A"/>
    <w:rsid w:val="001209AF"/>
    <w:rsid w:val="00120BD9"/>
    <w:rsid w:val="001227A4"/>
    <w:rsid w:val="001247C5"/>
    <w:rsid w:val="00124F4D"/>
    <w:rsid w:val="00126332"/>
    <w:rsid w:val="001270DF"/>
    <w:rsid w:val="00127D81"/>
    <w:rsid w:val="00127E6A"/>
    <w:rsid w:val="00130879"/>
    <w:rsid w:val="00130F55"/>
    <w:rsid w:val="0013269F"/>
    <w:rsid w:val="001333D7"/>
    <w:rsid w:val="00134D41"/>
    <w:rsid w:val="00135B5C"/>
    <w:rsid w:val="00137621"/>
    <w:rsid w:val="001436E0"/>
    <w:rsid w:val="001455F5"/>
    <w:rsid w:val="001459DF"/>
    <w:rsid w:val="001508F9"/>
    <w:rsid w:val="0015097C"/>
    <w:rsid w:val="0015393E"/>
    <w:rsid w:val="00154B5B"/>
    <w:rsid w:val="00155E90"/>
    <w:rsid w:val="001569AB"/>
    <w:rsid w:val="00157666"/>
    <w:rsid w:val="001609F2"/>
    <w:rsid w:val="001610A4"/>
    <w:rsid w:val="00161634"/>
    <w:rsid w:val="00161A15"/>
    <w:rsid w:val="00162465"/>
    <w:rsid w:val="00164B06"/>
    <w:rsid w:val="001655E9"/>
    <w:rsid w:val="00167AC7"/>
    <w:rsid w:val="001709B9"/>
    <w:rsid w:val="001716C3"/>
    <w:rsid w:val="00171A5D"/>
    <w:rsid w:val="00171ACA"/>
    <w:rsid w:val="00173240"/>
    <w:rsid w:val="00173921"/>
    <w:rsid w:val="00173E2E"/>
    <w:rsid w:val="00174C5B"/>
    <w:rsid w:val="00175307"/>
    <w:rsid w:val="001758B7"/>
    <w:rsid w:val="001763F7"/>
    <w:rsid w:val="0017711A"/>
    <w:rsid w:val="001776C9"/>
    <w:rsid w:val="00180422"/>
    <w:rsid w:val="001807B7"/>
    <w:rsid w:val="00182013"/>
    <w:rsid w:val="001821E7"/>
    <w:rsid w:val="00182766"/>
    <w:rsid w:val="00182935"/>
    <w:rsid w:val="00183D43"/>
    <w:rsid w:val="0018428E"/>
    <w:rsid w:val="00184CF2"/>
    <w:rsid w:val="00185CFC"/>
    <w:rsid w:val="00186B78"/>
    <w:rsid w:val="00190CF6"/>
    <w:rsid w:val="00191D7C"/>
    <w:rsid w:val="0019316D"/>
    <w:rsid w:val="00194F6B"/>
    <w:rsid w:val="00197A5C"/>
    <w:rsid w:val="001A02B4"/>
    <w:rsid w:val="001A141E"/>
    <w:rsid w:val="001A2A2E"/>
    <w:rsid w:val="001A2D8E"/>
    <w:rsid w:val="001A363D"/>
    <w:rsid w:val="001A4D7E"/>
    <w:rsid w:val="001A59B8"/>
    <w:rsid w:val="001A65D3"/>
    <w:rsid w:val="001A7049"/>
    <w:rsid w:val="001A7A55"/>
    <w:rsid w:val="001A7A70"/>
    <w:rsid w:val="001B1FD4"/>
    <w:rsid w:val="001B38D3"/>
    <w:rsid w:val="001B4356"/>
    <w:rsid w:val="001B5132"/>
    <w:rsid w:val="001B5F0C"/>
    <w:rsid w:val="001B6711"/>
    <w:rsid w:val="001B7149"/>
    <w:rsid w:val="001C1746"/>
    <w:rsid w:val="001C181C"/>
    <w:rsid w:val="001C2535"/>
    <w:rsid w:val="001C2885"/>
    <w:rsid w:val="001C35EC"/>
    <w:rsid w:val="001C4337"/>
    <w:rsid w:val="001C471E"/>
    <w:rsid w:val="001C5709"/>
    <w:rsid w:val="001C6171"/>
    <w:rsid w:val="001C6B3A"/>
    <w:rsid w:val="001C7E82"/>
    <w:rsid w:val="001C7F50"/>
    <w:rsid w:val="001D0400"/>
    <w:rsid w:val="001D1EBE"/>
    <w:rsid w:val="001D2BB2"/>
    <w:rsid w:val="001D3D7B"/>
    <w:rsid w:val="001D3EC3"/>
    <w:rsid w:val="001D4353"/>
    <w:rsid w:val="001D49FE"/>
    <w:rsid w:val="001D60C0"/>
    <w:rsid w:val="001D6182"/>
    <w:rsid w:val="001D7224"/>
    <w:rsid w:val="001E27D9"/>
    <w:rsid w:val="001E2B18"/>
    <w:rsid w:val="001E3E54"/>
    <w:rsid w:val="001E4A93"/>
    <w:rsid w:val="001E6856"/>
    <w:rsid w:val="001E74C1"/>
    <w:rsid w:val="001F0770"/>
    <w:rsid w:val="001F1EBF"/>
    <w:rsid w:val="001F34D0"/>
    <w:rsid w:val="001F6F56"/>
    <w:rsid w:val="0020054C"/>
    <w:rsid w:val="00200B50"/>
    <w:rsid w:val="00204134"/>
    <w:rsid w:val="00206A4E"/>
    <w:rsid w:val="0020751C"/>
    <w:rsid w:val="002115C7"/>
    <w:rsid w:val="00211F8F"/>
    <w:rsid w:val="00212360"/>
    <w:rsid w:val="00213B57"/>
    <w:rsid w:val="00215942"/>
    <w:rsid w:val="002166E3"/>
    <w:rsid w:val="00217893"/>
    <w:rsid w:val="00217DC9"/>
    <w:rsid w:val="00217FD0"/>
    <w:rsid w:val="00222474"/>
    <w:rsid w:val="002251A5"/>
    <w:rsid w:val="00225A81"/>
    <w:rsid w:val="00225A9D"/>
    <w:rsid w:val="00226E60"/>
    <w:rsid w:val="00230227"/>
    <w:rsid w:val="00230AED"/>
    <w:rsid w:val="00230EE1"/>
    <w:rsid w:val="00232869"/>
    <w:rsid w:val="002328C5"/>
    <w:rsid w:val="00232B92"/>
    <w:rsid w:val="00237DD8"/>
    <w:rsid w:val="00237F37"/>
    <w:rsid w:val="0024071D"/>
    <w:rsid w:val="00242A39"/>
    <w:rsid w:val="0024352D"/>
    <w:rsid w:val="00243824"/>
    <w:rsid w:val="00243F28"/>
    <w:rsid w:val="00244B58"/>
    <w:rsid w:val="0024538A"/>
    <w:rsid w:val="00246228"/>
    <w:rsid w:val="00246DEB"/>
    <w:rsid w:val="00247BA2"/>
    <w:rsid w:val="00250979"/>
    <w:rsid w:val="002509D9"/>
    <w:rsid w:val="00250BE9"/>
    <w:rsid w:val="002515FE"/>
    <w:rsid w:val="00256937"/>
    <w:rsid w:val="00257C72"/>
    <w:rsid w:val="002614DF"/>
    <w:rsid w:val="00262263"/>
    <w:rsid w:val="00264D54"/>
    <w:rsid w:val="00266A3E"/>
    <w:rsid w:val="00266B01"/>
    <w:rsid w:val="00270531"/>
    <w:rsid w:val="0027153D"/>
    <w:rsid w:val="0027239C"/>
    <w:rsid w:val="00273477"/>
    <w:rsid w:val="00273886"/>
    <w:rsid w:val="00274B1E"/>
    <w:rsid w:val="00274C3D"/>
    <w:rsid w:val="00274D74"/>
    <w:rsid w:val="00276B60"/>
    <w:rsid w:val="002836CE"/>
    <w:rsid w:val="00284B46"/>
    <w:rsid w:val="0028633C"/>
    <w:rsid w:val="00286802"/>
    <w:rsid w:val="002907DE"/>
    <w:rsid w:val="002916C4"/>
    <w:rsid w:val="00293645"/>
    <w:rsid w:val="002964C2"/>
    <w:rsid w:val="002969EA"/>
    <w:rsid w:val="002A0CB1"/>
    <w:rsid w:val="002A1564"/>
    <w:rsid w:val="002A21D2"/>
    <w:rsid w:val="002A3C34"/>
    <w:rsid w:val="002A5F1D"/>
    <w:rsid w:val="002A6179"/>
    <w:rsid w:val="002A7580"/>
    <w:rsid w:val="002A7B97"/>
    <w:rsid w:val="002A7CCB"/>
    <w:rsid w:val="002B01F5"/>
    <w:rsid w:val="002B248A"/>
    <w:rsid w:val="002B3063"/>
    <w:rsid w:val="002B46A8"/>
    <w:rsid w:val="002B4C5D"/>
    <w:rsid w:val="002B63E3"/>
    <w:rsid w:val="002B6AF2"/>
    <w:rsid w:val="002B6E96"/>
    <w:rsid w:val="002B7743"/>
    <w:rsid w:val="002C195D"/>
    <w:rsid w:val="002C2A92"/>
    <w:rsid w:val="002C3821"/>
    <w:rsid w:val="002C4380"/>
    <w:rsid w:val="002C464B"/>
    <w:rsid w:val="002C569F"/>
    <w:rsid w:val="002C60B8"/>
    <w:rsid w:val="002C7BD7"/>
    <w:rsid w:val="002D19B6"/>
    <w:rsid w:val="002D25D4"/>
    <w:rsid w:val="002D26DF"/>
    <w:rsid w:val="002D3175"/>
    <w:rsid w:val="002D32F9"/>
    <w:rsid w:val="002D5D7C"/>
    <w:rsid w:val="002D5ED2"/>
    <w:rsid w:val="002D5FB8"/>
    <w:rsid w:val="002D6E60"/>
    <w:rsid w:val="002D72C2"/>
    <w:rsid w:val="002D7FC4"/>
    <w:rsid w:val="002E1963"/>
    <w:rsid w:val="002E27D3"/>
    <w:rsid w:val="002E2C78"/>
    <w:rsid w:val="002E71E8"/>
    <w:rsid w:val="002F10F9"/>
    <w:rsid w:val="002F1843"/>
    <w:rsid w:val="002F1F9C"/>
    <w:rsid w:val="002F2A8E"/>
    <w:rsid w:val="002F3C17"/>
    <w:rsid w:val="002F3C93"/>
    <w:rsid w:val="002F44DC"/>
    <w:rsid w:val="002F494D"/>
    <w:rsid w:val="002F4D4C"/>
    <w:rsid w:val="003015F9"/>
    <w:rsid w:val="00301747"/>
    <w:rsid w:val="00302F5F"/>
    <w:rsid w:val="003037CF"/>
    <w:rsid w:val="00305051"/>
    <w:rsid w:val="00305AB7"/>
    <w:rsid w:val="003067A5"/>
    <w:rsid w:val="003079C6"/>
    <w:rsid w:val="00310DA3"/>
    <w:rsid w:val="003135F5"/>
    <w:rsid w:val="003147B2"/>
    <w:rsid w:val="00315145"/>
    <w:rsid w:val="003153CE"/>
    <w:rsid w:val="003161B2"/>
    <w:rsid w:val="00320779"/>
    <w:rsid w:val="00320F81"/>
    <w:rsid w:val="00321199"/>
    <w:rsid w:val="00322DFE"/>
    <w:rsid w:val="003236C5"/>
    <w:rsid w:val="00324140"/>
    <w:rsid w:val="00324A74"/>
    <w:rsid w:val="00324B59"/>
    <w:rsid w:val="003252EF"/>
    <w:rsid w:val="0032592A"/>
    <w:rsid w:val="00325FD1"/>
    <w:rsid w:val="00326520"/>
    <w:rsid w:val="00326A64"/>
    <w:rsid w:val="00333F70"/>
    <w:rsid w:val="003345C3"/>
    <w:rsid w:val="00335AD5"/>
    <w:rsid w:val="00336CBA"/>
    <w:rsid w:val="00337EC7"/>
    <w:rsid w:val="003408FD"/>
    <w:rsid w:val="0034312E"/>
    <w:rsid w:val="0034348F"/>
    <w:rsid w:val="00343538"/>
    <w:rsid w:val="003459FC"/>
    <w:rsid w:val="00346ABD"/>
    <w:rsid w:val="0035031E"/>
    <w:rsid w:val="00352B64"/>
    <w:rsid w:val="00352EC5"/>
    <w:rsid w:val="00353CDB"/>
    <w:rsid w:val="00356904"/>
    <w:rsid w:val="00356D6C"/>
    <w:rsid w:val="00360CC8"/>
    <w:rsid w:val="00361DD2"/>
    <w:rsid w:val="003626EA"/>
    <w:rsid w:val="00362C84"/>
    <w:rsid w:val="00364076"/>
    <w:rsid w:val="00364C25"/>
    <w:rsid w:val="00364C36"/>
    <w:rsid w:val="00364D23"/>
    <w:rsid w:val="00365129"/>
    <w:rsid w:val="00366E77"/>
    <w:rsid w:val="00370D0A"/>
    <w:rsid w:val="00373C1A"/>
    <w:rsid w:val="00374F2D"/>
    <w:rsid w:val="003755F2"/>
    <w:rsid w:val="003767B5"/>
    <w:rsid w:val="00376CBC"/>
    <w:rsid w:val="00377E0F"/>
    <w:rsid w:val="00380DBF"/>
    <w:rsid w:val="00383CA6"/>
    <w:rsid w:val="00383D97"/>
    <w:rsid w:val="00384B3F"/>
    <w:rsid w:val="003850C7"/>
    <w:rsid w:val="00385F6C"/>
    <w:rsid w:val="003876F8"/>
    <w:rsid w:val="00390B3F"/>
    <w:rsid w:val="0039156F"/>
    <w:rsid w:val="003950DC"/>
    <w:rsid w:val="00395F6F"/>
    <w:rsid w:val="003961AA"/>
    <w:rsid w:val="003A04DE"/>
    <w:rsid w:val="003A08A3"/>
    <w:rsid w:val="003A1632"/>
    <w:rsid w:val="003A2943"/>
    <w:rsid w:val="003A2A37"/>
    <w:rsid w:val="003A3423"/>
    <w:rsid w:val="003A3532"/>
    <w:rsid w:val="003A54C1"/>
    <w:rsid w:val="003A792B"/>
    <w:rsid w:val="003B0A79"/>
    <w:rsid w:val="003B158C"/>
    <w:rsid w:val="003B1611"/>
    <w:rsid w:val="003B2F6A"/>
    <w:rsid w:val="003B36BD"/>
    <w:rsid w:val="003B3D59"/>
    <w:rsid w:val="003B541B"/>
    <w:rsid w:val="003B68D7"/>
    <w:rsid w:val="003C0B5D"/>
    <w:rsid w:val="003C0F44"/>
    <w:rsid w:val="003C1170"/>
    <w:rsid w:val="003C42EF"/>
    <w:rsid w:val="003C55B9"/>
    <w:rsid w:val="003C5CE3"/>
    <w:rsid w:val="003C64F7"/>
    <w:rsid w:val="003D2525"/>
    <w:rsid w:val="003D420A"/>
    <w:rsid w:val="003D57CA"/>
    <w:rsid w:val="003D65D2"/>
    <w:rsid w:val="003D7C3A"/>
    <w:rsid w:val="003D7F9B"/>
    <w:rsid w:val="003E1435"/>
    <w:rsid w:val="003E1548"/>
    <w:rsid w:val="003E20C9"/>
    <w:rsid w:val="003E2247"/>
    <w:rsid w:val="003E593C"/>
    <w:rsid w:val="003F08BF"/>
    <w:rsid w:val="003F27AC"/>
    <w:rsid w:val="003F39A6"/>
    <w:rsid w:val="003F56C2"/>
    <w:rsid w:val="003F5941"/>
    <w:rsid w:val="003F681E"/>
    <w:rsid w:val="00401F6F"/>
    <w:rsid w:val="00406884"/>
    <w:rsid w:val="00406AB9"/>
    <w:rsid w:val="00407E78"/>
    <w:rsid w:val="00410200"/>
    <w:rsid w:val="0041123D"/>
    <w:rsid w:val="00413E99"/>
    <w:rsid w:val="00414BB2"/>
    <w:rsid w:val="00415765"/>
    <w:rsid w:val="00415FCE"/>
    <w:rsid w:val="004160C0"/>
    <w:rsid w:val="00417550"/>
    <w:rsid w:val="004251FA"/>
    <w:rsid w:val="004258B7"/>
    <w:rsid w:val="00425EAA"/>
    <w:rsid w:val="004264E7"/>
    <w:rsid w:val="0042659F"/>
    <w:rsid w:val="00426D1D"/>
    <w:rsid w:val="004272EE"/>
    <w:rsid w:val="00427A5A"/>
    <w:rsid w:val="00430215"/>
    <w:rsid w:val="00430E32"/>
    <w:rsid w:val="004313C1"/>
    <w:rsid w:val="00431892"/>
    <w:rsid w:val="004334E7"/>
    <w:rsid w:val="00434B2C"/>
    <w:rsid w:val="004357CF"/>
    <w:rsid w:val="00436208"/>
    <w:rsid w:val="00436BBC"/>
    <w:rsid w:val="00436D23"/>
    <w:rsid w:val="004379C9"/>
    <w:rsid w:val="00444694"/>
    <w:rsid w:val="00444D75"/>
    <w:rsid w:val="00445C93"/>
    <w:rsid w:val="00450037"/>
    <w:rsid w:val="004513FF"/>
    <w:rsid w:val="0045186A"/>
    <w:rsid w:val="00451F31"/>
    <w:rsid w:val="00451FE9"/>
    <w:rsid w:val="0045374C"/>
    <w:rsid w:val="004538B9"/>
    <w:rsid w:val="00454BB9"/>
    <w:rsid w:val="00455C8A"/>
    <w:rsid w:val="00456933"/>
    <w:rsid w:val="004606DC"/>
    <w:rsid w:val="0046079B"/>
    <w:rsid w:val="004612DC"/>
    <w:rsid w:val="0046235D"/>
    <w:rsid w:val="00464DD1"/>
    <w:rsid w:val="00467B3D"/>
    <w:rsid w:val="00471CBC"/>
    <w:rsid w:val="00472422"/>
    <w:rsid w:val="00473554"/>
    <w:rsid w:val="00473E3F"/>
    <w:rsid w:val="004779D4"/>
    <w:rsid w:val="004779DB"/>
    <w:rsid w:val="00480EA4"/>
    <w:rsid w:val="00483AC9"/>
    <w:rsid w:val="00483F7B"/>
    <w:rsid w:val="00484CF8"/>
    <w:rsid w:val="004919FA"/>
    <w:rsid w:val="0049227A"/>
    <w:rsid w:val="0049363D"/>
    <w:rsid w:val="00493B78"/>
    <w:rsid w:val="00494014"/>
    <w:rsid w:val="00494606"/>
    <w:rsid w:val="00494658"/>
    <w:rsid w:val="004946D9"/>
    <w:rsid w:val="0049550E"/>
    <w:rsid w:val="00495707"/>
    <w:rsid w:val="00495A8B"/>
    <w:rsid w:val="00495CDF"/>
    <w:rsid w:val="004973DB"/>
    <w:rsid w:val="0049796D"/>
    <w:rsid w:val="004A0213"/>
    <w:rsid w:val="004A0445"/>
    <w:rsid w:val="004A09B9"/>
    <w:rsid w:val="004A0AF0"/>
    <w:rsid w:val="004A0DD2"/>
    <w:rsid w:val="004A0E95"/>
    <w:rsid w:val="004A1E0F"/>
    <w:rsid w:val="004A4511"/>
    <w:rsid w:val="004A5D5C"/>
    <w:rsid w:val="004A63BF"/>
    <w:rsid w:val="004A7B63"/>
    <w:rsid w:val="004A7D57"/>
    <w:rsid w:val="004B0825"/>
    <w:rsid w:val="004B0D2D"/>
    <w:rsid w:val="004B28F9"/>
    <w:rsid w:val="004B3D39"/>
    <w:rsid w:val="004B41BC"/>
    <w:rsid w:val="004B47B8"/>
    <w:rsid w:val="004B4D4B"/>
    <w:rsid w:val="004B6EC9"/>
    <w:rsid w:val="004C01D1"/>
    <w:rsid w:val="004C043F"/>
    <w:rsid w:val="004C105F"/>
    <w:rsid w:val="004C2696"/>
    <w:rsid w:val="004C33F4"/>
    <w:rsid w:val="004C4AB4"/>
    <w:rsid w:val="004C571E"/>
    <w:rsid w:val="004C5AEC"/>
    <w:rsid w:val="004C5C4B"/>
    <w:rsid w:val="004C6CF8"/>
    <w:rsid w:val="004D0E7C"/>
    <w:rsid w:val="004D1321"/>
    <w:rsid w:val="004D1E56"/>
    <w:rsid w:val="004D220D"/>
    <w:rsid w:val="004D2474"/>
    <w:rsid w:val="004D4112"/>
    <w:rsid w:val="004D4D29"/>
    <w:rsid w:val="004D4FAA"/>
    <w:rsid w:val="004D594E"/>
    <w:rsid w:val="004D6192"/>
    <w:rsid w:val="004E0305"/>
    <w:rsid w:val="004E1631"/>
    <w:rsid w:val="004E3726"/>
    <w:rsid w:val="004E3F10"/>
    <w:rsid w:val="004E4138"/>
    <w:rsid w:val="004F0017"/>
    <w:rsid w:val="004F0408"/>
    <w:rsid w:val="004F0E3B"/>
    <w:rsid w:val="004F2D5B"/>
    <w:rsid w:val="004F2E01"/>
    <w:rsid w:val="004F5612"/>
    <w:rsid w:val="004F6A71"/>
    <w:rsid w:val="004F74FC"/>
    <w:rsid w:val="004F7B74"/>
    <w:rsid w:val="00501EDF"/>
    <w:rsid w:val="005024EA"/>
    <w:rsid w:val="00503F05"/>
    <w:rsid w:val="005063B3"/>
    <w:rsid w:val="00506E4C"/>
    <w:rsid w:val="00507B67"/>
    <w:rsid w:val="00510D93"/>
    <w:rsid w:val="00515FC8"/>
    <w:rsid w:val="0052160A"/>
    <w:rsid w:val="00522989"/>
    <w:rsid w:val="00524CE8"/>
    <w:rsid w:val="005257DB"/>
    <w:rsid w:val="0052781B"/>
    <w:rsid w:val="005303C0"/>
    <w:rsid w:val="00530FDD"/>
    <w:rsid w:val="005320E4"/>
    <w:rsid w:val="0053446B"/>
    <w:rsid w:val="0053454E"/>
    <w:rsid w:val="0053463E"/>
    <w:rsid w:val="00534DE4"/>
    <w:rsid w:val="005353BA"/>
    <w:rsid w:val="005355E0"/>
    <w:rsid w:val="0053629A"/>
    <w:rsid w:val="005370AB"/>
    <w:rsid w:val="00541CE6"/>
    <w:rsid w:val="00541ED5"/>
    <w:rsid w:val="00542F0C"/>
    <w:rsid w:val="00544214"/>
    <w:rsid w:val="00546302"/>
    <w:rsid w:val="005468EA"/>
    <w:rsid w:val="00547630"/>
    <w:rsid w:val="0055184B"/>
    <w:rsid w:val="0055197E"/>
    <w:rsid w:val="00551D18"/>
    <w:rsid w:val="005520D5"/>
    <w:rsid w:val="0055353F"/>
    <w:rsid w:val="00553D5B"/>
    <w:rsid w:val="00553DDA"/>
    <w:rsid w:val="00554804"/>
    <w:rsid w:val="00555BBA"/>
    <w:rsid w:val="00556212"/>
    <w:rsid w:val="00556A97"/>
    <w:rsid w:val="00556E48"/>
    <w:rsid w:val="00557030"/>
    <w:rsid w:val="005576FB"/>
    <w:rsid w:val="005577A1"/>
    <w:rsid w:val="005602E5"/>
    <w:rsid w:val="00560306"/>
    <w:rsid w:val="005611BD"/>
    <w:rsid w:val="00561CCB"/>
    <w:rsid w:val="00563AAE"/>
    <w:rsid w:val="00563C63"/>
    <w:rsid w:val="00564468"/>
    <w:rsid w:val="00564B1D"/>
    <w:rsid w:val="005676B2"/>
    <w:rsid w:val="00570D80"/>
    <w:rsid w:val="00572B18"/>
    <w:rsid w:val="0057506D"/>
    <w:rsid w:val="005752C7"/>
    <w:rsid w:val="00575C2F"/>
    <w:rsid w:val="00576A80"/>
    <w:rsid w:val="00576ACB"/>
    <w:rsid w:val="00580810"/>
    <w:rsid w:val="00580B3A"/>
    <w:rsid w:val="0058378C"/>
    <w:rsid w:val="00583941"/>
    <w:rsid w:val="00583968"/>
    <w:rsid w:val="005840E3"/>
    <w:rsid w:val="0058423F"/>
    <w:rsid w:val="00584AFD"/>
    <w:rsid w:val="00584DB3"/>
    <w:rsid w:val="00586C56"/>
    <w:rsid w:val="00586DFF"/>
    <w:rsid w:val="00586E9F"/>
    <w:rsid w:val="005914C5"/>
    <w:rsid w:val="005922AA"/>
    <w:rsid w:val="00593C48"/>
    <w:rsid w:val="00594154"/>
    <w:rsid w:val="005A1F5C"/>
    <w:rsid w:val="005A1F68"/>
    <w:rsid w:val="005A21FF"/>
    <w:rsid w:val="005A3554"/>
    <w:rsid w:val="005A39BB"/>
    <w:rsid w:val="005A4D65"/>
    <w:rsid w:val="005A4EFE"/>
    <w:rsid w:val="005B13E8"/>
    <w:rsid w:val="005B3DA7"/>
    <w:rsid w:val="005B42E7"/>
    <w:rsid w:val="005B47B9"/>
    <w:rsid w:val="005B5108"/>
    <w:rsid w:val="005B54F2"/>
    <w:rsid w:val="005C1917"/>
    <w:rsid w:val="005C3377"/>
    <w:rsid w:val="005C5BA0"/>
    <w:rsid w:val="005C7CB9"/>
    <w:rsid w:val="005D0139"/>
    <w:rsid w:val="005D121A"/>
    <w:rsid w:val="005D3D63"/>
    <w:rsid w:val="005D3D77"/>
    <w:rsid w:val="005D3E30"/>
    <w:rsid w:val="005D40FB"/>
    <w:rsid w:val="005D56E2"/>
    <w:rsid w:val="005D74EA"/>
    <w:rsid w:val="005E1A66"/>
    <w:rsid w:val="005E1A6D"/>
    <w:rsid w:val="005E2616"/>
    <w:rsid w:val="005E3151"/>
    <w:rsid w:val="005E3E8D"/>
    <w:rsid w:val="005E5B86"/>
    <w:rsid w:val="005E61D0"/>
    <w:rsid w:val="005E71F3"/>
    <w:rsid w:val="005E7C9F"/>
    <w:rsid w:val="005F044B"/>
    <w:rsid w:val="005F2492"/>
    <w:rsid w:val="005F44DF"/>
    <w:rsid w:val="005F5E66"/>
    <w:rsid w:val="005F5EAF"/>
    <w:rsid w:val="005F61C5"/>
    <w:rsid w:val="005F61EE"/>
    <w:rsid w:val="005F64D9"/>
    <w:rsid w:val="005F6ABD"/>
    <w:rsid w:val="005F6C42"/>
    <w:rsid w:val="00600092"/>
    <w:rsid w:val="0060067B"/>
    <w:rsid w:val="00600957"/>
    <w:rsid w:val="006024C5"/>
    <w:rsid w:val="006059D2"/>
    <w:rsid w:val="00605C5A"/>
    <w:rsid w:val="0060602E"/>
    <w:rsid w:val="00606413"/>
    <w:rsid w:val="00607805"/>
    <w:rsid w:val="00610B95"/>
    <w:rsid w:val="0061194B"/>
    <w:rsid w:val="00613342"/>
    <w:rsid w:val="00613381"/>
    <w:rsid w:val="006146B2"/>
    <w:rsid w:val="0061744D"/>
    <w:rsid w:val="00623036"/>
    <w:rsid w:val="0062575D"/>
    <w:rsid w:val="00626926"/>
    <w:rsid w:val="0062768B"/>
    <w:rsid w:val="00627741"/>
    <w:rsid w:val="00627BA1"/>
    <w:rsid w:val="006307EA"/>
    <w:rsid w:val="00631547"/>
    <w:rsid w:val="0063162B"/>
    <w:rsid w:val="00631FA7"/>
    <w:rsid w:val="006322D3"/>
    <w:rsid w:val="006348E7"/>
    <w:rsid w:val="00634B77"/>
    <w:rsid w:val="006364F5"/>
    <w:rsid w:val="006370E4"/>
    <w:rsid w:val="00640642"/>
    <w:rsid w:val="00641E20"/>
    <w:rsid w:val="00643947"/>
    <w:rsid w:val="006448F1"/>
    <w:rsid w:val="00647055"/>
    <w:rsid w:val="0064712C"/>
    <w:rsid w:val="0065080E"/>
    <w:rsid w:val="006509FC"/>
    <w:rsid w:val="00651B62"/>
    <w:rsid w:val="00653244"/>
    <w:rsid w:val="0065538F"/>
    <w:rsid w:val="00655750"/>
    <w:rsid w:val="006562C7"/>
    <w:rsid w:val="00656CE5"/>
    <w:rsid w:val="00660B7D"/>
    <w:rsid w:val="006610B6"/>
    <w:rsid w:val="00662015"/>
    <w:rsid w:val="0066481C"/>
    <w:rsid w:val="00664D64"/>
    <w:rsid w:val="006657DC"/>
    <w:rsid w:val="00665D3E"/>
    <w:rsid w:val="00666DED"/>
    <w:rsid w:val="00666E6F"/>
    <w:rsid w:val="006674C8"/>
    <w:rsid w:val="00670064"/>
    <w:rsid w:val="00670091"/>
    <w:rsid w:val="0067073D"/>
    <w:rsid w:val="0067150E"/>
    <w:rsid w:val="00671CC9"/>
    <w:rsid w:val="00671CE5"/>
    <w:rsid w:val="00672F43"/>
    <w:rsid w:val="00675930"/>
    <w:rsid w:val="006805E0"/>
    <w:rsid w:val="0068107C"/>
    <w:rsid w:val="00683C64"/>
    <w:rsid w:val="006859A9"/>
    <w:rsid w:val="00687699"/>
    <w:rsid w:val="00690AD5"/>
    <w:rsid w:val="0069117C"/>
    <w:rsid w:val="00695B96"/>
    <w:rsid w:val="0069630B"/>
    <w:rsid w:val="00697CE9"/>
    <w:rsid w:val="00697FD9"/>
    <w:rsid w:val="006A1604"/>
    <w:rsid w:val="006A195D"/>
    <w:rsid w:val="006A2223"/>
    <w:rsid w:val="006A2A41"/>
    <w:rsid w:val="006A38C7"/>
    <w:rsid w:val="006A6D4D"/>
    <w:rsid w:val="006B006D"/>
    <w:rsid w:val="006B04DC"/>
    <w:rsid w:val="006B0EA8"/>
    <w:rsid w:val="006B1AC8"/>
    <w:rsid w:val="006B2855"/>
    <w:rsid w:val="006B2C60"/>
    <w:rsid w:val="006B5416"/>
    <w:rsid w:val="006B5E86"/>
    <w:rsid w:val="006B641E"/>
    <w:rsid w:val="006B6DB5"/>
    <w:rsid w:val="006B747C"/>
    <w:rsid w:val="006B7A05"/>
    <w:rsid w:val="006B7E03"/>
    <w:rsid w:val="006C0430"/>
    <w:rsid w:val="006C0FAF"/>
    <w:rsid w:val="006C17FA"/>
    <w:rsid w:val="006C2168"/>
    <w:rsid w:val="006C2C3A"/>
    <w:rsid w:val="006C488F"/>
    <w:rsid w:val="006C55FF"/>
    <w:rsid w:val="006C60C1"/>
    <w:rsid w:val="006C663B"/>
    <w:rsid w:val="006C75C9"/>
    <w:rsid w:val="006C7749"/>
    <w:rsid w:val="006C7ECA"/>
    <w:rsid w:val="006D01B4"/>
    <w:rsid w:val="006D094C"/>
    <w:rsid w:val="006D1193"/>
    <w:rsid w:val="006D266C"/>
    <w:rsid w:val="006D4169"/>
    <w:rsid w:val="006D4582"/>
    <w:rsid w:val="006D5B44"/>
    <w:rsid w:val="006D5E03"/>
    <w:rsid w:val="006D72D2"/>
    <w:rsid w:val="006D72D6"/>
    <w:rsid w:val="006D7452"/>
    <w:rsid w:val="006D7966"/>
    <w:rsid w:val="006E1826"/>
    <w:rsid w:val="006E1E7C"/>
    <w:rsid w:val="006E2142"/>
    <w:rsid w:val="006E285E"/>
    <w:rsid w:val="006E3216"/>
    <w:rsid w:val="006E4538"/>
    <w:rsid w:val="006E49B7"/>
    <w:rsid w:val="006E547C"/>
    <w:rsid w:val="006F1268"/>
    <w:rsid w:val="006F139C"/>
    <w:rsid w:val="006F16A5"/>
    <w:rsid w:val="006F2CA9"/>
    <w:rsid w:val="006F4AE7"/>
    <w:rsid w:val="006F61D6"/>
    <w:rsid w:val="006F70CF"/>
    <w:rsid w:val="00700BF3"/>
    <w:rsid w:val="00701BD3"/>
    <w:rsid w:val="00705B69"/>
    <w:rsid w:val="00705E9E"/>
    <w:rsid w:val="00706F74"/>
    <w:rsid w:val="00707547"/>
    <w:rsid w:val="007129A9"/>
    <w:rsid w:val="00713AAF"/>
    <w:rsid w:val="0071497A"/>
    <w:rsid w:val="00717B28"/>
    <w:rsid w:val="00720C4F"/>
    <w:rsid w:val="00720E8B"/>
    <w:rsid w:val="00724B34"/>
    <w:rsid w:val="0072508D"/>
    <w:rsid w:val="00730800"/>
    <w:rsid w:val="007313B1"/>
    <w:rsid w:val="00731F98"/>
    <w:rsid w:val="00734B3F"/>
    <w:rsid w:val="00734C2F"/>
    <w:rsid w:val="007352BE"/>
    <w:rsid w:val="00735D2A"/>
    <w:rsid w:val="00736712"/>
    <w:rsid w:val="00736CD9"/>
    <w:rsid w:val="00737EB3"/>
    <w:rsid w:val="00740AEF"/>
    <w:rsid w:val="00743752"/>
    <w:rsid w:val="00743A5F"/>
    <w:rsid w:val="00744378"/>
    <w:rsid w:val="00745008"/>
    <w:rsid w:val="0074581C"/>
    <w:rsid w:val="007458BD"/>
    <w:rsid w:val="00745D66"/>
    <w:rsid w:val="0074620B"/>
    <w:rsid w:val="007509A9"/>
    <w:rsid w:val="00750FC2"/>
    <w:rsid w:val="00751396"/>
    <w:rsid w:val="00752020"/>
    <w:rsid w:val="00752266"/>
    <w:rsid w:val="007527A8"/>
    <w:rsid w:val="0075329A"/>
    <w:rsid w:val="00754EB8"/>
    <w:rsid w:val="00756A55"/>
    <w:rsid w:val="007578B6"/>
    <w:rsid w:val="007610AD"/>
    <w:rsid w:val="00761416"/>
    <w:rsid w:val="007616E9"/>
    <w:rsid w:val="007669D2"/>
    <w:rsid w:val="00766CA1"/>
    <w:rsid w:val="00767567"/>
    <w:rsid w:val="00770728"/>
    <w:rsid w:val="007716C8"/>
    <w:rsid w:val="00771F34"/>
    <w:rsid w:val="00772B54"/>
    <w:rsid w:val="00773A2B"/>
    <w:rsid w:val="007741FF"/>
    <w:rsid w:val="0077510A"/>
    <w:rsid w:val="00775D07"/>
    <w:rsid w:val="0077627F"/>
    <w:rsid w:val="00776E10"/>
    <w:rsid w:val="00781BDF"/>
    <w:rsid w:val="00781E65"/>
    <w:rsid w:val="007820B6"/>
    <w:rsid w:val="00783E57"/>
    <w:rsid w:val="007844C5"/>
    <w:rsid w:val="00784B3A"/>
    <w:rsid w:val="00786F01"/>
    <w:rsid w:val="007902C2"/>
    <w:rsid w:val="007911B9"/>
    <w:rsid w:val="00791601"/>
    <w:rsid w:val="00792F38"/>
    <w:rsid w:val="00793F45"/>
    <w:rsid w:val="00794808"/>
    <w:rsid w:val="00794F4D"/>
    <w:rsid w:val="00795628"/>
    <w:rsid w:val="007A0670"/>
    <w:rsid w:val="007A15D2"/>
    <w:rsid w:val="007A430C"/>
    <w:rsid w:val="007A5932"/>
    <w:rsid w:val="007A5DE2"/>
    <w:rsid w:val="007A60F1"/>
    <w:rsid w:val="007A6508"/>
    <w:rsid w:val="007A6B07"/>
    <w:rsid w:val="007A7B4E"/>
    <w:rsid w:val="007B07C7"/>
    <w:rsid w:val="007B0EB2"/>
    <w:rsid w:val="007B20BA"/>
    <w:rsid w:val="007B226D"/>
    <w:rsid w:val="007B59CC"/>
    <w:rsid w:val="007B6501"/>
    <w:rsid w:val="007C04DD"/>
    <w:rsid w:val="007C0719"/>
    <w:rsid w:val="007C07B6"/>
    <w:rsid w:val="007C0A21"/>
    <w:rsid w:val="007C0B43"/>
    <w:rsid w:val="007C0BAE"/>
    <w:rsid w:val="007D0089"/>
    <w:rsid w:val="007D0449"/>
    <w:rsid w:val="007D0886"/>
    <w:rsid w:val="007D10D0"/>
    <w:rsid w:val="007D3202"/>
    <w:rsid w:val="007D46AE"/>
    <w:rsid w:val="007D7F2E"/>
    <w:rsid w:val="007E2CEB"/>
    <w:rsid w:val="007E4972"/>
    <w:rsid w:val="007E5ED9"/>
    <w:rsid w:val="007E657D"/>
    <w:rsid w:val="007E686C"/>
    <w:rsid w:val="007F3070"/>
    <w:rsid w:val="007F3515"/>
    <w:rsid w:val="007F3D2C"/>
    <w:rsid w:val="007F5A4C"/>
    <w:rsid w:val="007F721E"/>
    <w:rsid w:val="008021F1"/>
    <w:rsid w:val="00802C4A"/>
    <w:rsid w:val="008039A4"/>
    <w:rsid w:val="00804ED1"/>
    <w:rsid w:val="00806E07"/>
    <w:rsid w:val="00806F39"/>
    <w:rsid w:val="00807B04"/>
    <w:rsid w:val="008118FC"/>
    <w:rsid w:val="00812C62"/>
    <w:rsid w:val="0081541E"/>
    <w:rsid w:val="0081634F"/>
    <w:rsid w:val="00816FB6"/>
    <w:rsid w:val="008216F7"/>
    <w:rsid w:val="00822A05"/>
    <w:rsid w:val="00823FC5"/>
    <w:rsid w:val="00827A85"/>
    <w:rsid w:val="0083012B"/>
    <w:rsid w:val="008307B9"/>
    <w:rsid w:val="00830F5B"/>
    <w:rsid w:val="00833C43"/>
    <w:rsid w:val="0083656D"/>
    <w:rsid w:val="00840C2D"/>
    <w:rsid w:val="0084351E"/>
    <w:rsid w:val="00843CDA"/>
    <w:rsid w:val="00844BE8"/>
    <w:rsid w:val="00845C9D"/>
    <w:rsid w:val="008472CD"/>
    <w:rsid w:val="00850AC9"/>
    <w:rsid w:val="00850C04"/>
    <w:rsid w:val="00852BEE"/>
    <w:rsid w:val="00852C25"/>
    <w:rsid w:val="008534CE"/>
    <w:rsid w:val="0085364E"/>
    <w:rsid w:val="00853CF5"/>
    <w:rsid w:val="00854331"/>
    <w:rsid w:val="0085500F"/>
    <w:rsid w:val="00855A4A"/>
    <w:rsid w:val="00855B2B"/>
    <w:rsid w:val="00855D1A"/>
    <w:rsid w:val="00855F33"/>
    <w:rsid w:val="00856DFE"/>
    <w:rsid w:val="008570C1"/>
    <w:rsid w:val="00860066"/>
    <w:rsid w:val="008600EA"/>
    <w:rsid w:val="00860287"/>
    <w:rsid w:val="00860FC8"/>
    <w:rsid w:val="00862968"/>
    <w:rsid w:val="008642D2"/>
    <w:rsid w:val="00864458"/>
    <w:rsid w:val="00864AB2"/>
    <w:rsid w:val="00864D61"/>
    <w:rsid w:val="008651BC"/>
    <w:rsid w:val="00870C90"/>
    <w:rsid w:val="00870F29"/>
    <w:rsid w:val="00871092"/>
    <w:rsid w:val="008741B7"/>
    <w:rsid w:val="00874CB1"/>
    <w:rsid w:val="0087664B"/>
    <w:rsid w:val="00877D10"/>
    <w:rsid w:val="00880BB7"/>
    <w:rsid w:val="00880E80"/>
    <w:rsid w:val="00882C42"/>
    <w:rsid w:val="00882CE0"/>
    <w:rsid w:val="00882DA1"/>
    <w:rsid w:val="00883565"/>
    <w:rsid w:val="0088457E"/>
    <w:rsid w:val="00884A89"/>
    <w:rsid w:val="0088658B"/>
    <w:rsid w:val="00886FDC"/>
    <w:rsid w:val="00890A8E"/>
    <w:rsid w:val="008917E1"/>
    <w:rsid w:val="00892499"/>
    <w:rsid w:val="00896931"/>
    <w:rsid w:val="00896A9A"/>
    <w:rsid w:val="00896FF6"/>
    <w:rsid w:val="0089794D"/>
    <w:rsid w:val="008A2B86"/>
    <w:rsid w:val="008A4CBA"/>
    <w:rsid w:val="008A4EF5"/>
    <w:rsid w:val="008A6D70"/>
    <w:rsid w:val="008A7AB2"/>
    <w:rsid w:val="008B039A"/>
    <w:rsid w:val="008B042E"/>
    <w:rsid w:val="008B213C"/>
    <w:rsid w:val="008B2567"/>
    <w:rsid w:val="008B46AE"/>
    <w:rsid w:val="008B4A51"/>
    <w:rsid w:val="008B5414"/>
    <w:rsid w:val="008B65C7"/>
    <w:rsid w:val="008B6EED"/>
    <w:rsid w:val="008C26F9"/>
    <w:rsid w:val="008C2FB6"/>
    <w:rsid w:val="008C3454"/>
    <w:rsid w:val="008C3745"/>
    <w:rsid w:val="008C385A"/>
    <w:rsid w:val="008C512D"/>
    <w:rsid w:val="008C523A"/>
    <w:rsid w:val="008C747D"/>
    <w:rsid w:val="008D00C2"/>
    <w:rsid w:val="008D043F"/>
    <w:rsid w:val="008D0DC4"/>
    <w:rsid w:val="008D1A99"/>
    <w:rsid w:val="008D1AA9"/>
    <w:rsid w:val="008D4CFE"/>
    <w:rsid w:val="008D4FF2"/>
    <w:rsid w:val="008D5BFA"/>
    <w:rsid w:val="008D5E66"/>
    <w:rsid w:val="008D78CB"/>
    <w:rsid w:val="008E1909"/>
    <w:rsid w:val="008E3396"/>
    <w:rsid w:val="008E64DC"/>
    <w:rsid w:val="008E797D"/>
    <w:rsid w:val="008F0A24"/>
    <w:rsid w:val="008F0D0B"/>
    <w:rsid w:val="008F0FE9"/>
    <w:rsid w:val="008F1449"/>
    <w:rsid w:val="008F21B1"/>
    <w:rsid w:val="008F278F"/>
    <w:rsid w:val="008F3ADF"/>
    <w:rsid w:val="008F4303"/>
    <w:rsid w:val="008F4765"/>
    <w:rsid w:val="008F58A6"/>
    <w:rsid w:val="008F6DEC"/>
    <w:rsid w:val="008F7D17"/>
    <w:rsid w:val="00900EBD"/>
    <w:rsid w:val="009028DC"/>
    <w:rsid w:val="00902BB8"/>
    <w:rsid w:val="00903100"/>
    <w:rsid w:val="00905686"/>
    <w:rsid w:val="00906489"/>
    <w:rsid w:val="00906A76"/>
    <w:rsid w:val="00907601"/>
    <w:rsid w:val="00907C8C"/>
    <w:rsid w:val="00910525"/>
    <w:rsid w:val="0091103B"/>
    <w:rsid w:val="00912B2C"/>
    <w:rsid w:val="0091466A"/>
    <w:rsid w:val="00914B3E"/>
    <w:rsid w:val="00915F53"/>
    <w:rsid w:val="00916056"/>
    <w:rsid w:val="0091679B"/>
    <w:rsid w:val="00917AD5"/>
    <w:rsid w:val="00917EA6"/>
    <w:rsid w:val="009205B8"/>
    <w:rsid w:val="00923D5B"/>
    <w:rsid w:val="00924C01"/>
    <w:rsid w:val="009258F8"/>
    <w:rsid w:val="00926549"/>
    <w:rsid w:val="0092770E"/>
    <w:rsid w:val="00930180"/>
    <w:rsid w:val="0093058E"/>
    <w:rsid w:val="009307A7"/>
    <w:rsid w:val="00930CB9"/>
    <w:rsid w:val="00932CE9"/>
    <w:rsid w:val="0093380B"/>
    <w:rsid w:val="00935F2D"/>
    <w:rsid w:val="0093620E"/>
    <w:rsid w:val="00936B64"/>
    <w:rsid w:val="00936F21"/>
    <w:rsid w:val="00937C18"/>
    <w:rsid w:val="009402DF"/>
    <w:rsid w:val="00942DBE"/>
    <w:rsid w:val="00945576"/>
    <w:rsid w:val="009466B6"/>
    <w:rsid w:val="00947161"/>
    <w:rsid w:val="00952CB5"/>
    <w:rsid w:val="00952E12"/>
    <w:rsid w:val="00953E20"/>
    <w:rsid w:val="0095516B"/>
    <w:rsid w:val="009574A3"/>
    <w:rsid w:val="00957ED8"/>
    <w:rsid w:val="0096139A"/>
    <w:rsid w:val="00962454"/>
    <w:rsid w:val="00963EFD"/>
    <w:rsid w:val="009643E7"/>
    <w:rsid w:val="00964E8C"/>
    <w:rsid w:val="00965A36"/>
    <w:rsid w:val="009664D7"/>
    <w:rsid w:val="009665C4"/>
    <w:rsid w:val="00967613"/>
    <w:rsid w:val="00967987"/>
    <w:rsid w:val="009704F6"/>
    <w:rsid w:val="009727BE"/>
    <w:rsid w:val="00972C1E"/>
    <w:rsid w:val="009731BB"/>
    <w:rsid w:val="00974F2B"/>
    <w:rsid w:val="0097565D"/>
    <w:rsid w:val="009762F1"/>
    <w:rsid w:val="00976918"/>
    <w:rsid w:val="009774C5"/>
    <w:rsid w:val="009776FC"/>
    <w:rsid w:val="009812E5"/>
    <w:rsid w:val="009813CD"/>
    <w:rsid w:val="009814CC"/>
    <w:rsid w:val="009825A3"/>
    <w:rsid w:val="00982AF2"/>
    <w:rsid w:val="00982B7C"/>
    <w:rsid w:val="00983A01"/>
    <w:rsid w:val="00990127"/>
    <w:rsid w:val="00990210"/>
    <w:rsid w:val="00990A4C"/>
    <w:rsid w:val="00991214"/>
    <w:rsid w:val="00991A17"/>
    <w:rsid w:val="00991A56"/>
    <w:rsid w:val="009922D7"/>
    <w:rsid w:val="00992496"/>
    <w:rsid w:val="00992FB7"/>
    <w:rsid w:val="009937FD"/>
    <w:rsid w:val="009947A2"/>
    <w:rsid w:val="00994987"/>
    <w:rsid w:val="009957E0"/>
    <w:rsid w:val="00996842"/>
    <w:rsid w:val="00996EA9"/>
    <w:rsid w:val="00996FA5"/>
    <w:rsid w:val="00997910"/>
    <w:rsid w:val="009A0962"/>
    <w:rsid w:val="009A0D02"/>
    <w:rsid w:val="009A2A03"/>
    <w:rsid w:val="009A48A2"/>
    <w:rsid w:val="009A5B5E"/>
    <w:rsid w:val="009A5DB1"/>
    <w:rsid w:val="009A6469"/>
    <w:rsid w:val="009A7C91"/>
    <w:rsid w:val="009B37FD"/>
    <w:rsid w:val="009B3CC3"/>
    <w:rsid w:val="009B4A3A"/>
    <w:rsid w:val="009B6D46"/>
    <w:rsid w:val="009B6F24"/>
    <w:rsid w:val="009B7BCA"/>
    <w:rsid w:val="009C1F4C"/>
    <w:rsid w:val="009C252B"/>
    <w:rsid w:val="009C2BF0"/>
    <w:rsid w:val="009C2D96"/>
    <w:rsid w:val="009C4611"/>
    <w:rsid w:val="009C4FCF"/>
    <w:rsid w:val="009C50AD"/>
    <w:rsid w:val="009C54C8"/>
    <w:rsid w:val="009C58A9"/>
    <w:rsid w:val="009C58AF"/>
    <w:rsid w:val="009C6ED6"/>
    <w:rsid w:val="009C7B9E"/>
    <w:rsid w:val="009D0989"/>
    <w:rsid w:val="009D21C5"/>
    <w:rsid w:val="009D2517"/>
    <w:rsid w:val="009D2605"/>
    <w:rsid w:val="009D3B31"/>
    <w:rsid w:val="009D3D12"/>
    <w:rsid w:val="009D55A4"/>
    <w:rsid w:val="009E000C"/>
    <w:rsid w:val="009E1529"/>
    <w:rsid w:val="009E17C3"/>
    <w:rsid w:val="009E34B9"/>
    <w:rsid w:val="009E3619"/>
    <w:rsid w:val="009E5156"/>
    <w:rsid w:val="009F0928"/>
    <w:rsid w:val="009F105F"/>
    <w:rsid w:val="009F1C4D"/>
    <w:rsid w:val="009F24E1"/>
    <w:rsid w:val="009F28D8"/>
    <w:rsid w:val="009F427C"/>
    <w:rsid w:val="009F522D"/>
    <w:rsid w:val="009F5A2A"/>
    <w:rsid w:val="009F632A"/>
    <w:rsid w:val="009F69A4"/>
    <w:rsid w:val="009F6D71"/>
    <w:rsid w:val="009F7C98"/>
    <w:rsid w:val="00A00309"/>
    <w:rsid w:val="00A007EE"/>
    <w:rsid w:val="00A01875"/>
    <w:rsid w:val="00A01B0E"/>
    <w:rsid w:val="00A03891"/>
    <w:rsid w:val="00A03A1F"/>
    <w:rsid w:val="00A0444C"/>
    <w:rsid w:val="00A04A53"/>
    <w:rsid w:val="00A06999"/>
    <w:rsid w:val="00A0776C"/>
    <w:rsid w:val="00A11B90"/>
    <w:rsid w:val="00A11BEE"/>
    <w:rsid w:val="00A13274"/>
    <w:rsid w:val="00A138B3"/>
    <w:rsid w:val="00A13A02"/>
    <w:rsid w:val="00A142AD"/>
    <w:rsid w:val="00A14A32"/>
    <w:rsid w:val="00A1516C"/>
    <w:rsid w:val="00A157CA"/>
    <w:rsid w:val="00A15A96"/>
    <w:rsid w:val="00A160A5"/>
    <w:rsid w:val="00A17132"/>
    <w:rsid w:val="00A17252"/>
    <w:rsid w:val="00A17C98"/>
    <w:rsid w:val="00A2048E"/>
    <w:rsid w:val="00A2051D"/>
    <w:rsid w:val="00A22232"/>
    <w:rsid w:val="00A22FBB"/>
    <w:rsid w:val="00A243BC"/>
    <w:rsid w:val="00A2590D"/>
    <w:rsid w:val="00A26B90"/>
    <w:rsid w:val="00A325F5"/>
    <w:rsid w:val="00A335F6"/>
    <w:rsid w:val="00A33E6A"/>
    <w:rsid w:val="00A343D8"/>
    <w:rsid w:val="00A35019"/>
    <w:rsid w:val="00A35086"/>
    <w:rsid w:val="00A35604"/>
    <w:rsid w:val="00A35FD4"/>
    <w:rsid w:val="00A404D1"/>
    <w:rsid w:val="00A406FA"/>
    <w:rsid w:val="00A40E24"/>
    <w:rsid w:val="00A419E7"/>
    <w:rsid w:val="00A42A40"/>
    <w:rsid w:val="00A42C2C"/>
    <w:rsid w:val="00A42DD4"/>
    <w:rsid w:val="00A43A44"/>
    <w:rsid w:val="00A44221"/>
    <w:rsid w:val="00A46084"/>
    <w:rsid w:val="00A47174"/>
    <w:rsid w:val="00A4724D"/>
    <w:rsid w:val="00A47590"/>
    <w:rsid w:val="00A517E4"/>
    <w:rsid w:val="00A5197D"/>
    <w:rsid w:val="00A52CAE"/>
    <w:rsid w:val="00A54235"/>
    <w:rsid w:val="00A5441A"/>
    <w:rsid w:val="00A5535F"/>
    <w:rsid w:val="00A55547"/>
    <w:rsid w:val="00A5678F"/>
    <w:rsid w:val="00A57266"/>
    <w:rsid w:val="00A57C78"/>
    <w:rsid w:val="00A60516"/>
    <w:rsid w:val="00A60E19"/>
    <w:rsid w:val="00A63ABA"/>
    <w:rsid w:val="00A64E93"/>
    <w:rsid w:val="00A66592"/>
    <w:rsid w:val="00A6661D"/>
    <w:rsid w:val="00A67F2A"/>
    <w:rsid w:val="00A711B5"/>
    <w:rsid w:val="00A71F19"/>
    <w:rsid w:val="00A73096"/>
    <w:rsid w:val="00A73BD9"/>
    <w:rsid w:val="00A75327"/>
    <w:rsid w:val="00A75339"/>
    <w:rsid w:val="00A7633A"/>
    <w:rsid w:val="00A7651B"/>
    <w:rsid w:val="00A77A1A"/>
    <w:rsid w:val="00A77A49"/>
    <w:rsid w:val="00A77EF5"/>
    <w:rsid w:val="00A77FFB"/>
    <w:rsid w:val="00A80E74"/>
    <w:rsid w:val="00A81480"/>
    <w:rsid w:val="00A819AE"/>
    <w:rsid w:val="00A820C2"/>
    <w:rsid w:val="00A82443"/>
    <w:rsid w:val="00A84427"/>
    <w:rsid w:val="00A86B40"/>
    <w:rsid w:val="00A87306"/>
    <w:rsid w:val="00A904E1"/>
    <w:rsid w:val="00A90834"/>
    <w:rsid w:val="00A91867"/>
    <w:rsid w:val="00A91E90"/>
    <w:rsid w:val="00A93451"/>
    <w:rsid w:val="00A949CC"/>
    <w:rsid w:val="00A94A36"/>
    <w:rsid w:val="00A94FAC"/>
    <w:rsid w:val="00A958BB"/>
    <w:rsid w:val="00A96E5D"/>
    <w:rsid w:val="00AA014B"/>
    <w:rsid w:val="00AA1B60"/>
    <w:rsid w:val="00AA2FF5"/>
    <w:rsid w:val="00AA5361"/>
    <w:rsid w:val="00AA6CF4"/>
    <w:rsid w:val="00AA746A"/>
    <w:rsid w:val="00AA78F5"/>
    <w:rsid w:val="00AB12C2"/>
    <w:rsid w:val="00AB2F1A"/>
    <w:rsid w:val="00AB35A9"/>
    <w:rsid w:val="00AB3916"/>
    <w:rsid w:val="00AB4CA6"/>
    <w:rsid w:val="00AB536E"/>
    <w:rsid w:val="00AB7176"/>
    <w:rsid w:val="00AB76F4"/>
    <w:rsid w:val="00AC1A4B"/>
    <w:rsid w:val="00AC2816"/>
    <w:rsid w:val="00AC28C0"/>
    <w:rsid w:val="00AC327B"/>
    <w:rsid w:val="00AC3658"/>
    <w:rsid w:val="00AC3677"/>
    <w:rsid w:val="00AC5225"/>
    <w:rsid w:val="00AC58C8"/>
    <w:rsid w:val="00AC6099"/>
    <w:rsid w:val="00AD1699"/>
    <w:rsid w:val="00AD213F"/>
    <w:rsid w:val="00AD70AA"/>
    <w:rsid w:val="00AD7DA0"/>
    <w:rsid w:val="00AE209B"/>
    <w:rsid w:val="00AE4314"/>
    <w:rsid w:val="00AE588D"/>
    <w:rsid w:val="00AE5CF9"/>
    <w:rsid w:val="00AE60AE"/>
    <w:rsid w:val="00AE764D"/>
    <w:rsid w:val="00AF139E"/>
    <w:rsid w:val="00AF151C"/>
    <w:rsid w:val="00AF2D08"/>
    <w:rsid w:val="00AF2DF2"/>
    <w:rsid w:val="00AF3BC6"/>
    <w:rsid w:val="00AF4DD9"/>
    <w:rsid w:val="00AF6808"/>
    <w:rsid w:val="00AF6B00"/>
    <w:rsid w:val="00AF6CF8"/>
    <w:rsid w:val="00AF723C"/>
    <w:rsid w:val="00AF78A0"/>
    <w:rsid w:val="00AF7BAD"/>
    <w:rsid w:val="00B01AED"/>
    <w:rsid w:val="00B02388"/>
    <w:rsid w:val="00B04C00"/>
    <w:rsid w:val="00B04D75"/>
    <w:rsid w:val="00B05155"/>
    <w:rsid w:val="00B057C0"/>
    <w:rsid w:val="00B07E49"/>
    <w:rsid w:val="00B11361"/>
    <w:rsid w:val="00B12E88"/>
    <w:rsid w:val="00B14763"/>
    <w:rsid w:val="00B149BF"/>
    <w:rsid w:val="00B151C0"/>
    <w:rsid w:val="00B155A0"/>
    <w:rsid w:val="00B15AFF"/>
    <w:rsid w:val="00B15F74"/>
    <w:rsid w:val="00B16556"/>
    <w:rsid w:val="00B16E41"/>
    <w:rsid w:val="00B173B9"/>
    <w:rsid w:val="00B2025F"/>
    <w:rsid w:val="00B2134C"/>
    <w:rsid w:val="00B214EB"/>
    <w:rsid w:val="00B21B30"/>
    <w:rsid w:val="00B247C6"/>
    <w:rsid w:val="00B25D51"/>
    <w:rsid w:val="00B2630A"/>
    <w:rsid w:val="00B31FBE"/>
    <w:rsid w:val="00B32A8A"/>
    <w:rsid w:val="00B32DC8"/>
    <w:rsid w:val="00B33F83"/>
    <w:rsid w:val="00B34718"/>
    <w:rsid w:val="00B4100B"/>
    <w:rsid w:val="00B41E3C"/>
    <w:rsid w:val="00B42A88"/>
    <w:rsid w:val="00B435CB"/>
    <w:rsid w:val="00B447FB"/>
    <w:rsid w:val="00B458EE"/>
    <w:rsid w:val="00B52A5B"/>
    <w:rsid w:val="00B5370F"/>
    <w:rsid w:val="00B550B8"/>
    <w:rsid w:val="00B55966"/>
    <w:rsid w:val="00B563A3"/>
    <w:rsid w:val="00B574FA"/>
    <w:rsid w:val="00B57973"/>
    <w:rsid w:val="00B57B7F"/>
    <w:rsid w:val="00B601AA"/>
    <w:rsid w:val="00B616F4"/>
    <w:rsid w:val="00B61DE4"/>
    <w:rsid w:val="00B639F4"/>
    <w:rsid w:val="00B71267"/>
    <w:rsid w:val="00B71C0C"/>
    <w:rsid w:val="00B75254"/>
    <w:rsid w:val="00B76223"/>
    <w:rsid w:val="00B77ABA"/>
    <w:rsid w:val="00B80C99"/>
    <w:rsid w:val="00B810F0"/>
    <w:rsid w:val="00B81161"/>
    <w:rsid w:val="00B82D9B"/>
    <w:rsid w:val="00B87C04"/>
    <w:rsid w:val="00B90675"/>
    <w:rsid w:val="00B91A21"/>
    <w:rsid w:val="00B921C0"/>
    <w:rsid w:val="00B925C4"/>
    <w:rsid w:val="00B92D21"/>
    <w:rsid w:val="00B92E09"/>
    <w:rsid w:val="00B9363A"/>
    <w:rsid w:val="00B93A00"/>
    <w:rsid w:val="00B944B2"/>
    <w:rsid w:val="00B9706F"/>
    <w:rsid w:val="00B975A4"/>
    <w:rsid w:val="00B97694"/>
    <w:rsid w:val="00BA0B7B"/>
    <w:rsid w:val="00BA1F1B"/>
    <w:rsid w:val="00BA4466"/>
    <w:rsid w:val="00BA6DF9"/>
    <w:rsid w:val="00BB0045"/>
    <w:rsid w:val="00BB0166"/>
    <w:rsid w:val="00BB11C0"/>
    <w:rsid w:val="00BB1360"/>
    <w:rsid w:val="00BB20FC"/>
    <w:rsid w:val="00BB287A"/>
    <w:rsid w:val="00BB3539"/>
    <w:rsid w:val="00BB3C45"/>
    <w:rsid w:val="00BB42C6"/>
    <w:rsid w:val="00BB49C9"/>
    <w:rsid w:val="00BB5C20"/>
    <w:rsid w:val="00BB69FA"/>
    <w:rsid w:val="00BB6BAE"/>
    <w:rsid w:val="00BB6C45"/>
    <w:rsid w:val="00BB6D8B"/>
    <w:rsid w:val="00BB797E"/>
    <w:rsid w:val="00BC0030"/>
    <w:rsid w:val="00BC1082"/>
    <w:rsid w:val="00BC3B7B"/>
    <w:rsid w:val="00BC3EC1"/>
    <w:rsid w:val="00BC3F96"/>
    <w:rsid w:val="00BC4175"/>
    <w:rsid w:val="00BC565D"/>
    <w:rsid w:val="00BC6A14"/>
    <w:rsid w:val="00BC730E"/>
    <w:rsid w:val="00BD16F4"/>
    <w:rsid w:val="00BD243F"/>
    <w:rsid w:val="00BD52CB"/>
    <w:rsid w:val="00BD6742"/>
    <w:rsid w:val="00BD77DA"/>
    <w:rsid w:val="00BE0223"/>
    <w:rsid w:val="00BE10CB"/>
    <w:rsid w:val="00BE12B1"/>
    <w:rsid w:val="00BE15AE"/>
    <w:rsid w:val="00BE770B"/>
    <w:rsid w:val="00BE7760"/>
    <w:rsid w:val="00BF02D3"/>
    <w:rsid w:val="00BF0CEB"/>
    <w:rsid w:val="00BF10A7"/>
    <w:rsid w:val="00BF1282"/>
    <w:rsid w:val="00BF1B94"/>
    <w:rsid w:val="00BF3920"/>
    <w:rsid w:val="00BF44A1"/>
    <w:rsid w:val="00BF46E2"/>
    <w:rsid w:val="00BF4A2F"/>
    <w:rsid w:val="00BF5FE1"/>
    <w:rsid w:val="00BF6BF5"/>
    <w:rsid w:val="00C0005A"/>
    <w:rsid w:val="00C00B93"/>
    <w:rsid w:val="00C00FEB"/>
    <w:rsid w:val="00C01283"/>
    <w:rsid w:val="00C01538"/>
    <w:rsid w:val="00C01E0D"/>
    <w:rsid w:val="00C04185"/>
    <w:rsid w:val="00C04D50"/>
    <w:rsid w:val="00C051F6"/>
    <w:rsid w:val="00C107F3"/>
    <w:rsid w:val="00C10B24"/>
    <w:rsid w:val="00C1136D"/>
    <w:rsid w:val="00C1172B"/>
    <w:rsid w:val="00C1325C"/>
    <w:rsid w:val="00C132D0"/>
    <w:rsid w:val="00C145FE"/>
    <w:rsid w:val="00C1589F"/>
    <w:rsid w:val="00C15B85"/>
    <w:rsid w:val="00C163F5"/>
    <w:rsid w:val="00C21F43"/>
    <w:rsid w:val="00C24135"/>
    <w:rsid w:val="00C24AB9"/>
    <w:rsid w:val="00C24CCE"/>
    <w:rsid w:val="00C25BA5"/>
    <w:rsid w:val="00C25BEA"/>
    <w:rsid w:val="00C25CE3"/>
    <w:rsid w:val="00C27CC6"/>
    <w:rsid w:val="00C3113E"/>
    <w:rsid w:val="00C312C8"/>
    <w:rsid w:val="00C313FC"/>
    <w:rsid w:val="00C315C9"/>
    <w:rsid w:val="00C33FE1"/>
    <w:rsid w:val="00C3496C"/>
    <w:rsid w:val="00C36172"/>
    <w:rsid w:val="00C40278"/>
    <w:rsid w:val="00C405F9"/>
    <w:rsid w:val="00C420BA"/>
    <w:rsid w:val="00C43DF5"/>
    <w:rsid w:val="00C43F3D"/>
    <w:rsid w:val="00C45F53"/>
    <w:rsid w:val="00C471A6"/>
    <w:rsid w:val="00C505DF"/>
    <w:rsid w:val="00C505E9"/>
    <w:rsid w:val="00C5135B"/>
    <w:rsid w:val="00C513CC"/>
    <w:rsid w:val="00C51472"/>
    <w:rsid w:val="00C523AA"/>
    <w:rsid w:val="00C52E33"/>
    <w:rsid w:val="00C53CD2"/>
    <w:rsid w:val="00C54B53"/>
    <w:rsid w:val="00C5691A"/>
    <w:rsid w:val="00C57823"/>
    <w:rsid w:val="00C60D4E"/>
    <w:rsid w:val="00C6274E"/>
    <w:rsid w:val="00C62ACE"/>
    <w:rsid w:val="00C62B99"/>
    <w:rsid w:val="00C644D7"/>
    <w:rsid w:val="00C64FF9"/>
    <w:rsid w:val="00C651E6"/>
    <w:rsid w:val="00C655D8"/>
    <w:rsid w:val="00C6712D"/>
    <w:rsid w:val="00C7028C"/>
    <w:rsid w:val="00C70548"/>
    <w:rsid w:val="00C70D02"/>
    <w:rsid w:val="00C71398"/>
    <w:rsid w:val="00C72DB0"/>
    <w:rsid w:val="00C73BE4"/>
    <w:rsid w:val="00C73C56"/>
    <w:rsid w:val="00C76617"/>
    <w:rsid w:val="00C771AD"/>
    <w:rsid w:val="00C84AD7"/>
    <w:rsid w:val="00C85019"/>
    <w:rsid w:val="00C85C06"/>
    <w:rsid w:val="00C87C52"/>
    <w:rsid w:val="00C87FD6"/>
    <w:rsid w:val="00C90C65"/>
    <w:rsid w:val="00C91363"/>
    <w:rsid w:val="00C92100"/>
    <w:rsid w:val="00C9365E"/>
    <w:rsid w:val="00C942B4"/>
    <w:rsid w:val="00C96839"/>
    <w:rsid w:val="00C971D6"/>
    <w:rsid w:val="00C97671"/>
    <w:rsid w:val="00C97A6E"/>
    <w:rsid w:val="00CA19D5"/>
    <w:rsid w:val="00CA28FA"/>
    <w:rsid w:val="00CA2DDC"/>
    <w:rsid w:val="00CA3C68"/>
    <w:rsid w:val="00CA64A6"/>
    <w:rsid w:val="00CB026C"/>
    <w:rsid w:val="00CB14A2"/>
    <w:rsid w:val="00CB2C51"/>
    <w:rsid w:val="00CB3DB3"/>
    <w:rsid w:val="00CB4BC7"/>
    <w:rsid w:val="00CB54B8"/>
    <w:rsid w:val="00CB5620"/>
    <w:rsid w:val="00CB593B"/>
    <w:rsid w:val="00CB5BE1"/>
    <w:rsid w:val="00CC3432"/>
    <w:rsid w:val="00CC3746"/>
    <w:rsid w:val="00CC37C2"/>
    <w:rsid w:val="00CC3BA1"/>
    <w:rsid w:val="00CC406D"/>
    <w:rsid w:val="00CC5D6C"/>
    <w:rsid w:val="00CC6303"/>
    <w:rsid w:val="00CC7087"/>
    <w:rsid w:val="00CD099C"/>
    <w:rsid w:val="00CD1E00"/>
    <w:rsid w:val="00CD1E24"/>
    <w:rsid w:val="00CD22F5"/>
    <w:rsid w:val="00CD248B"/>
    <w:rsid w:val="00CD36D0"/>
    <w:rsid w:val="00CD52C2"/>
    <w:rsid w:val="00CD57B7"/>
    <w:rsid w:val="00CD5E02"/>
    <w:rsid w:val="00CD6294"/>
    <w:rsid w:val="00CD683F"/>
    <w:rsid w:val="00CE02AB"/>
    <w:rsid w:val="00CE05E7"/>
    <w:rsid w:val="00CE1640"/>
    <w:rsid w:val="00CE16C6"/>
    <w:rsid w:val="00CE4300"/>
    <w:rsid w:val="00CE47C7"/>
    <w:rsid w:val="00CE47D7"/>
    <w:rsid w:val="00CF1172"/>
    <w:rsid w:val="00CF23B6"/>
    <w:rsid w:val="00CF4290"/>
    <w:rsid w:val="00CF5BE0"/>
    <w:rsid w:val="00CF6021"/>
    <w:rsid w:val="00CF706F"/>
    <w:rsid w:val="00CF7E23"/>
    <w:rsid w:val="00CF7E3E"/>
    <w:rsid w:val="00D0166A"/>
    <w:rsid w:val="00D01EC0"/>
    <w:rsid w:val="00D020F3"/>
    <w:rsid w:val="00D04311"/>
    <w:rsid w:val="00D048D9"/>
    <w:rsid w:val="00D066BB"/>
    <w:rsid w:val="00D0769F"/>
    <w:rsid w:val="00D07EE1"/>
    <w:rsid w:val="00D1134E"/>
    <w:rsid w:val="00D11FDD"/>
    <w:rsid w:val="00D1210C"/>
    <w:rsid w:val="00D139C0"/>
    <w:rsid w:val="00D13F90"/>
    <w:rsid w:val="00D15591"/>
    <w:rsid w:val="00D1728D"/>
    <w:rsid w:val="00D2139C"/>
    <w:rsid w:val="00D2472C"/>
    <w:rsid w:val="00D26F6B"/>
    <w:rsid w:val="00D33065"/>
    <w:rsid w:val="00D344CB"/>
    <w:rsid w:val="00D3770C"/>
    <w:rsid w:val="00D378BA"/>
    <w:rsid w:val="00D41096"/>
    <w:rsid w:val="00D43D96"/>
    <w:rsid w:val="00D445B9"/>
    <w:rsid w:val="00D4567C"/>
    <w:rsid w:val="00D4621A"/>
    <w:rsid w:val="00D46AB3"/>
    <w:rsid w:val="00D46E78"/>
    <w:rsid w:val="00D47293"/>
    <w:rsid w:val="00D509F4"/>
    <w:rsid w:val="00D50A82"/>
    <w:rsid w:val="00D50E40"/>
    <w:rsid w:val="00D50F19"/>
    <w:rsid w:val="00D51A6A"/>
    <w:rsid w:val="00D56172"/>
    <w:rsid w:val="00D60E07"/>
    <w:rsid w:val="00D61519"/>
    <w:rsid w:val="00D62037"/>
    <w:rsid w:val="00D62560"/>
    <w:rsid w:val="00D62719"/>
    <w:rsid w:val="00D63294"/>
    <w:rsid w:val="00D63740"/>
    <w:rsid w:val="00D6471F"/>
    <w:rsid w:val="00D65F33"/>
    <w:rsid w:val="00D66D0B"/>
    <w:rsid w:val="00D70813"/>
    <w:rsid w:val="00D72EDB"/>
    <w:rsid w:val="00D73C40"/>
    <w:rsid w:val="00D750D0"/>
    <w:rsid w:val="00D75C71"/>
    <w:rsid w:val="00D75E4F"/>
    <w:rsid w:val="00D76313"/>
    <w:rsid w:val="00D823EA"/>
    <w:rsid w:val="00D831BE"/>
    <w:rsid w:val="00D83B80"/>
    <w:rsid w:val="00D84A2C"/>
    <w:rsid w:val="00D87139"/>
    <w:rsid w:val="00D901BA"/>
    <w:rsid w:val="00D902C6"/>
    <w:rsid w:val="00D924A9"/>
    <w:rsid w:val="00D936DC"/>
    <w:rsid w:val="00D952C4"/>
    <w:rsid w:val="00D960AE"/>
    <w:rsid w:val="00D96641"/>
    <w:rsid w:val="00D96AF5"/>
    <w:rsid w:val="00D96E3E"/>
    <w:rsid w:val="00D97134"/>
    <w:rsid w:val="00D97490"/>
    <w:rsid w:val="00D97B33"/>
    <w:rsid w:val="00DA00D4"/>
    <w:rsid w:val="00DA0368"/>
    <w:rsid w:val="00DA1470"/>
    <w:rsid w:val="00DA1CD0"/>
    <w:rsid w:val="00DA1E76"/>
    <w:rsid w:val="00DA1F45"/>
    <w:rsid w:val="00DA3286"/>
    <w:rsid w:val="00DA351C"/>
    <w:rsid w:val="00DA38FF"/>
    <w:rsid w:val="00DA421B"/>
    <w:rsid w:val="00DA648F"/>
    <w:rsid w:val="00DA736D"/>
    <w:rsid w:val="00DB1E12"/>
    <w:rsid w:val="00DB33BD"/>
    <w:rsid w:val="00DB5E99"/>
    <w:rsid w:val="00DB6443"/>
    <w:rsid w:val="00DC0F13"/>
    <w:rsid w:val="00DC133C"/>
    <w:rsid w:val="00DC15AA"/>
    <w:rsid w:val="00DC280E"/>
    <w:rsid w:val="00DC2C06"/>
    <w:rsid w:val="00DC2EC0"/>
    <w:rsid w:val="00DC3514"/>
    <w:rsid w:val="00DC4111"/>
    <w:rsid w:val="00DC46BB"/>
    <w:rsid w:val="00DC4BC1"/>
    <w:rsid w:val="00DC4E50"/>
    <w:rsid w:val="00DC4FF7"/>
    <w:rsid w:val="00DD0780"/>
    <w:rsid w:val="00DD2430"/>
    <w:rsid w:val="00DD3E6E"/>
    <w:rsid w:val="00DD3F50"/>
    <w:rsid w:val="00DD50C4"/>
    <w:rsid w:val="00DD7413"/>
    <w:rsid w:val="00DD7EDA"/>
    <w:rsid w:val="00DE0A90"/>
    <w:rsid w:val="00DE2393"/>
    <w:rsid w:val="00DE2915"/>
    <w:rsid w:val="00DE3322"/>
    <w:rsid w:val="00DE3D61"/>
    <w:rsid w:val="00DE406B"/>
    <w:rsid w:val="00DE588D"/>
    <w:rsid w:val="00DE6641"/>
    <w:rsid w:val="00DE6E43"/>
    <w:rsid w:val="00DE754F"/>
    <w:rsid w:val="00DE792C"/>
    <w:rsid w:val="00DF157E"/>
    <w:rsid w:val="00DF21D8"/>
    <w:rsid w:val="00DF3685"/>
    <w:rsid w:val="00DF5661"/>
    <w:rsid w:val="00E012E4"/>
    <w:rsid w:val="00E02307"/>
    <w:rsid w:val="00E0475B"/>
    <w:rsid w:val="00E04892"/>
    <w:rsid w:val="00E04A71"/>
    <w:rsid w:val="00E07421"/>
    <w:rsid w:val="00E07D97"/>
    <w:rsid w:val="00E10397"/>
    <w:rsid w:val="00E10667"/>
    <w:rsid w:val="00E107D2"/>
    <w:rsid w:val="00E11282"/>
    <w:rsid w:val="00E127A7"/>
    <w:rsid w:val="00E13207"/>
    <w:rsid w:val="00E13BBD"/>
    <w:rsid w:val="00E15CFA"/>
    <w:rsid w:val="00E16266"/>
    <w:rsid w:val="00E17A24"/>
    <w:rsid w:val="00E17E91"/>
    <w:rsid w:val="00E21056"/>
    <w:rsid w:val="00E2133A"/>
    <w:rsid w:val="00E2190A"/>
    <w:rsid w:val="00E22A87"/>
    <w:rsid w:val="00E239F3"/>
    <w:rsid w:val="00E2442C"/>
    <w:rsid w:val="00E27672"/>
    <w:rsid w:val="00E30102"/>
    <w:rsid w:val="00E30817"/>
    <w:rsid w:val="00E31014"/>
    <w:rsid w:val="00E32BB5"/>
    <w:rsid w:val="00E32D28"/>
    <w:rsid w:val="00E3303B"/>
    <w:rsid w:val="00E33128"/>
    <w:rsid w:val="00E33E7A"/>
    <w:rsid w:val="00E34B27"/>
    <w:rsid w:val="00E364EA"/>
    <w:rsid w:val="00E36AF0"/>
    <w:rsid w:val="00E36C6D"/>
    <w:rsid w:val="00E373B4"/>
    <w:rsid w:val="00E40EDB"/>
    <w:rsid w:val="00E415C4"/>
    <w:rsid w:val="00E43F05"/>
    <w:rsid w:val="00E4673B"/>
    <w:rsid w:val="00E4751D"/>
    <w:rsid w:val="00E4786D"/>
    <w:rsid w:val="00E50BEC"/>
    <w:rsid w:val="00E50F90"/>
    <w:rsid w:val="00E53642"/>
    <w:rsid w:val="00E542FD"/>
    <w:rsid w:val="00E54F92"/>
    <w:rsid w:val="00E56C5C"/>
    <w:rsid w:val="00E56E50"/>
    <w:rsid w:val="00E57A7E"/>
    <w:rsid w:val="00E61650"/>
    <w:rsid w:val="00E63E30"/>
    <w:rsid w:val="00E6416A"/>
    <w:rsid w:val="00E65B41"/>
    <w:rsid w:val="00E6741E"/>
    <w:rsid w:val="00E67670"/>
    <w:rsid w:val="00E67E56"/>
    <w:rsid w:val="00E70D79"/>
    <w:rsid w:val="00E71ADC"/>
    <w:rsid w:val="00E71F44"/>
    <w:rsid w:val="00E72C27"/>
    <w:rsid w:val="00E7302E"/>
    <w:rsid w:val="00E738CB"/>
    <w:rsid w:val="00E75305"/>
    <w:rsid w:val="00E77BA7"/>
    <w:rsid w:val="00E81535"/>
    <w:rsid w:val="00E818B5"/>
    <w:rsid w:val="00E8209D"/>
    <w:rsid w:val="00E82A1F"/>
    <w:rsid w:val="00E82C38"/>
    <w:rsid w:val="00E85612"/>
    <w:rsid w:val="00E86391"/>
    <w:rsid w:val="00E86775"/>
    <w:rsid w:val="00E86935"/>
    <w:rsid w:val="00E86B68"/>
    <w:rsid w:val="00E878C5"/>
    <w:rsid w:val="00E9241E"/>
    <w:rsid w:val="00E92500"/>
    <w:rsid w:val="00E937C7"/>
    <w:rsid w:val="00E948CD"/>
    <w:rsid w:val="00E95E7F"/>
    <w:rsid w:val="00E96314"/>
    <w:rsid w:val="00E96836"/>
    <w:rsid w:val="00E96EBF"/>
    <w:rsid w:val="00EA07C3"/>
    <w:rsid w:val="00EA3AE0"/>
    <w:rsid w:val="00EA47B9"/>
    <w:rsid w:val="00EA493B"/>
    <w:rsid w:val="00EA5521"/>
    <w:rsid w:val="00EA5C18"/>
    <w:rsid w:val="00EA6A94"/>
    <w:rsid w:val="00EA6BBA"/>
    <w:rsid w:val="00EA6C82"/>
    <w:rsid w:val="00EA7997"/>
    <w:rsid w:val="00EB1836"/>
    <w:rsid w:val="00EB2205"/>
    <w:rsid w:val="00EB2C8C"/>
    <w:rsid w:val="00EB302E"/>
    <w:rsid w:val="00EB3342"/>
    <w:rsid w:val="00EB5FF2"/>
    <w:rsid w:val="00EB5FFE"/>
    <w:rsid w:val="00EB7636"/>
    <w:rsid w:val="00EC021F"/>
    <w:rsid w:val="00EC0C55"/>
    <w:rsid w:val="00EC53DD"/>
    <w:rsid w:val="00EC5AB7"/>
    <w:rsid w:val="00EC5D34"/>
    <w:rsid w:val="00EC5E48"/>
    <w:rsid w:val="00EC63F1"/>
    <w:rsid w:val="00EC6A1C"/>
    <w:rsid w:val="00EC75EC"/>
    <w:rsid w:val="00ED0604"/>
    <w:rsid w:val="00ED0D83"/>
    <w:rsid w:val="00ED4522"/>
    <w:rsid w:val="00ED498D"/>
    <w:rsid w:val="00ED7A5D"/>
    <w:rsid w:val="00EE02B3"/>
    <w:rsid w:val="00EE0CFD"/>
    <w:rsid w:val="00EE17F7"/>
    <w:rsid w:val="00EE25BC"/>
    <w:rsid w:val="00EE32A6"/>
    <w:rsid w:val="00EE4D29"/>
    <w:rsid w:val="00EE519C"/>
    <w:rsid w:val="00EE61FD"/>
    <w:rsid w:val="00EF05DD"/>
    <w:rsid w:val="00EF0AF5"/>
    <w:rsid w:val="00EF1CEF"/>
    <w:rsid w:val="00EF2EF3"/>
    <w:rsid w:val="00EF6AFC"/>
    <w:rsid w:val="00EF7388"/>
    <w:rsid w:val="00EF754E"/>
    <w:rsid w:val="00F0119C"/>
    <w:rsid w:val="00F01A65"/>
    <w:rsid w:val="00F032C5"/>
    <w:rsid w:val="00F0332E"/>
    <w:rsid w:val="00F043FA"/>
    <w:rsid w:val="00F07643"/>
    <w:rsid w:val="00F10093"/>
    <w:rsid w:val="00F10688"/>
    <w:rsid w:val="00F10BC3"/>
    <w:rsid w:val="00F10F5C"/>
    <w:rsid w:val="00F124F4"/>
    <w:rsid w:val="00F1298F"/>
    <w:rsid w:val="00F13535"/>
    <w:rsid w:val="00F13B84"/>
    <w:rsid w:val="00F15A48"/>
    <w:rsid w:val="00F17C8A"/>
    <w:rsid w:val="00F2027B"/>
    <w:rsid w:val="00F20ACC"/>
    <w:rsid w:val="00F210A9"/>
    <w:rsid w:val="00F21B68"/>
    <w:rsid w:val="00F223DF"/>
    <w:rsid w:val="00F23F6A"/>
    <w:rsid w:val="00F259F3"/>
    <w:rsid w:val="00F2625C"/>
    <w:rsid w:val="00F27259"/>
    <w:rsid w:val="00F31C0C"/>
    <w:rsid w:val="00F31D44"/>
    <w:rsid w:val="00F31F86"/>
    <w:rsid w:val="00F32300"/>
    <w:rsid w:val="00F331F0"/>
    <w:rsid w:val="00F33AE9"/>
    <w:rsid w:val="00F34D41"/>
    <w:rsid w:val="00F35996"/>
    <w:rsid w:val="00F35EE1"/>
    <w:rsid w:val="00F3622F"/>
    <w:rsid w:val="00F367AF"/>
    <w:rsid w:val="00F372A7"/>
    <w:rsid w:val="00F40FE5"/>
    <w:rsid w:val="00F413CC"/>
    <w:rsid w:val="00F420C7"/>
    <w:rsid w:val="00F42F49"/>
    <w:rsid w:val="00F42F7A"/>
    <w:rsid w:val="00F44446"/>
    <w:rsid w:val="00F457F0"/>
    <w:rsid w:val="00F460F0"/>
    <w:rsid w:val="00F472EC"/>
    <w:rsid w:val="00F47BE3"/>
    <w:rsid w:val="00F47C2F"/>
    <w:rsid w:val="00F50746"/>
    <w:rsid w:val="00F509FA"/>
    <w:rsid w:val="00F511AA"/>
    <w:rsid w:val="00F52BE6"/>
    <w:rsid w:val="00F5479D"/>
    <w:rsid w:val="00F54DEB"/>
    <w:rsid w:val="00F55270"/>
    <w:rsid w:val="00F55FAC"/>
    <w:rsid w:val="00F5645F"/>
    <w:rsid w:val="00F65577"/>
    <w:rsid w:val="00F65C51"/>
    <w:rsid w:val="00F7110C"/>
    <w:rsid w:val="00F71F37"/>
    <w:rsid w:val="00F727F2"/>
    <w:rsid w:val="00F7331C"/>
    <w:rsid w:val="00F74684"/>
    <w:rsid w:val="00F74BC8"/>
    <w:rsid w:val="00F75611"/>
    <w:rsid w:val="00F775CC"/>
    <w:rsid w:val="00F8013E"/>
    <w:rsid w:val="00F80B85"/>
    <w:rsid w:val="00F80FAA"/>
    <w:rsid w:val="00F823AA"/>
    <w:rsid w:val="00F82BCA"/>
    <w:rsid w:val="00F82F95"/>
    <w:rsid w:val="00F83286"/>
    <w:rsid w:val="00F84EB1"/>
    <w:rsid w:val="00F854E3"/>
    <w:rsid w:val="00F862A9"/>
    <w:rsid w:val="00F86F22"/>
    <w:rsid w:val="00F87284"/>
    <w:rsid w:val="00F87431"/>
    <w:rsid w:val="00F91EEE"/>
    <w:rsid w:val="00F91F4E"/>
    <w:rsid w:val="00F9274D"/>
    <w:rsid w:val="00F9398D"/>
    <w:rsid w:val="00F948C5"/>
    <w:rsid w:val="00F9519B"/>
    <w:rsid w:val="00F95C8C"/>
    <w:rsid w:val="00F95DE5"/>
    <w:rsid w:val="00F96D4D"/>
    <w:rsid w:val="00F97267"/>
    <w:rsid w:val="00FA096C"/>
    <w:rsid w:val="00FA1031"/>
    <w:rsid w:val="00FA196E"/>
    <w:rsid w:val="00FA1B26"/>
    <w:rsid w:val="00FA25B5"/>
    <w:rsid w:val="00FA3E3A"/>
    <w:rsid w:val="00FA4AFA"/>
    <w:rsid w:val="00FA6AED"/>
    <w:rsid w:val="00FA6E2C"/>
    <w:rsid w:val="00FA7422"/>
    <w:rsid w:val="00FB3967"/>
    <w:rsid w:val="00FB3AE1"/>
    <w:rsid w:val="00FB4F78"/>
    <w:rsid w:val="00FB54A2"/>
    <w:rsid w:val="00FB5CEF"/>
    <w:rsid w:val="00FB5E2F"/>
    <w:rsid w:val="00FC0932"/>
    <w:rsid w:val="00FC1BD3"/>
    <w:rsid w:val="00FC1F68"/>
    <w:rsid w:val="00FC28CF"/>
    <w:rsid w:val="00FC30AD"/>
    <w:rsid w:val="00FC38B5"/>
    <w:rsid w:val="00FC43C4"/>
    <w:rsid w:val="00FC6829"/>
    <w:rsid w:val="00FC735C"/>
    <w:rsid w:val="00FC7742"/>
    <w:rsid w:val="00FD051F"/>
    <w:rsid w:val="00FD1C03"/>
    <w:rsid w:val="00FD1EBB"/>
    <w:rsid w:val="00FD3D3C"/>
    <w:rsid w:val="00FD44E2"/>
    <w:rsid w:val="00FD550D"/>
    <w:rsid w:val="00FD58D4"/>
    <w:rsid w:val="00FD7187"/>
    <w:rsid w:val="00FD76A8"/>
    <w:rsid w:val="00FD7855"/>
    <w:rsid w:val="00FD7FBF"/>
    <w:rsid w:val="00FE15D9"/>
    <w:rsid w:val="00FE1D2F"/>
    <w:rsid w:val="00FE2329"/>
    <w:rsid w:val="00FE2989"/>
    <w:rsid w:val="00FE2B34"/>
    <w:rsid w:val="00FE2DA1"/>
    <w:rsid w:val="00FE4242"/>
    <w:rsid w:val="00FE6387"/>
    <w:rsid w:val="00FE6746"/>
    <w:rsid w:val="00FE6792"/>
    <w:rsid w:val="00FE74B4"/>
    <w:rsid w:val="00FE7519"/>
    <w:rsid w:val="00FF25DA"/>
    <w:rsid w:val="00FF3224"/>
    <w:rsid w:val="00FF454B"/>
    <w:rsid w:val="00FF58CB"/>
    <w:rsid w:val="00FF77E9"/>
    <w:rsid w:val="00FF7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DFE"/>
    <w:pPr>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nhideWhenUsed/>
    <w:rsid w:val="00C505DF"/>
    <w:rPr>
      <w:rFonts w:ascii="Tahoma" w:hAnsi="Tahoma" w:cs="Tahoma"/>
      <w:sz w:val="16"/>
      <w:szCs w:val="16"/>
    </w:rPr>
  </w:style>
  <w:style w:type="character" w:customStyle="1" w:styleId="a5">
    <w:name w:val="Текст выноски Знак"/>
    <w:basedOn w:val="a0"/>
    <w:link w:val="a4"/>
    <w:rsid w:val="00C505DF"/>
    <w:rPr>
      <w:rFonts w:ascii="Tahoma" w:eastAsia="Times New Roman" w:hAnsi="Tahoma" w:cs="Tahoma"/>
      <w:sz w:val="16"/>
      <w:szCs w:val="16"/>
      <w:lang w:eastAsia="ru-RU"/>
    </w:rPr>
  </w:style>
  <w:style w:type="paragraph" w:customStyle="1" w:styleId="ConsPlusNormal">
    <w:name w:val="ConsPlusNormal"/>
    <w:rsid w:val="00E13BBD"/>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E13BBD"/>
    <w:pPr>
      <w:widowControl w:val="0"/>
      <w:spacing w:after="0" w:line="240" w:lineRule="auto"/>
      <w:ind w:firstLine="720"/>
    </w:pPr>
    <w:rPr>
      <w:rFonts w:ascii="Arial" w:eastAsia="Times New Roman" w:hAnsi="Arial" w:cs="Times New Roman"/>
      <w:snapToGrid w:val="0"/>
      <w:sz w:val="20"/>
      <w:szCs w:val="20"/>
      <w:lang w:eastAsia="ru-RU"/>
    </w:rPr>
  </w:style>
  <w:style w:type="paragraph" w:styleId="a6">
    <w:name w:val="Body Text"/>
    <w:basedOn w:val="a"/>
    <w:link w:val="a7"/>
    <w:rsid w:val="00E13BBD"/>
    <w:pPr>
      <w:jc w:val="center"/>
    </w:pPr>
    <w:rPr>
      <w:b/>
      <w:i/>
      <w:sz w:val="28"/>
    </w:rPr>
  </w:style>
  <w:style w:type="character" w:customStyle="1" w:styleId="a7">
    <w:name w:val="Основной текст Знак"/>
    <w:basedOn w:val="a0"/>
    <w:link w:val="a6"/>
    <w:rsid w:val="00E13BBD"/>
    <w:rPr>
      <w:rFonts w:ascii="Times New Roman" w:eastAsia="Times New Roman" w:hAnsi="Times New Roman" w:cs="Times New Roman"/>
      <w:b/>
      <w:i/>
      <w:sz w:val="28"/>
      <w:szCs w:val="20"/>
      <w:lang w:eastAsia="ru-RU"/>
    </w:rPr>
  </w:style>
  <w:style w:type="paragraph" w:customStyle="1" w:styleId="ConsPlusNonformat">
    <w:name w:val="ConsPlusNonformat"/>
    <w:rsid w:val="00E13B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E13BBD"/>
    <w:pPr>
      <w:spacing w:after="120"/>
      <w:ind w:left="283"/>
    </w:pPr>
  </w:style>
  <w:style w:type="character" w:customStyle="1" w:styleId="a9">
    <w:name w:val="Основной текст с отступом Знак"/>
    <w:basedOn w:val="a0"/>
    <w:link w:val="a8"/>
    <w:rsid w:val="00E13BBD"/>
    <w:rPr>
      <w:rFonts w:ascii="Times New Roman" w:eastAsia="Times New Roman" w:hAnsi="Times New Roman" w:cs="Times New Roman"/>
      <w:sz w:val="20"/>
      <w:szCs w:val="20"/>
      <w:lang w:eastAsia="ru-RU"/>
    </w:rPr>
  </w:style>
  <w:style w:type="paragraph" w:styleId="aa">
    <w:name w:val="Title"/>
    <w:basedOn w:val="a"/>
    <w:link w:val="ab"/>
    <w:qFormat/>
    <w:rsid w:val="00E13BBD"/>
    <w:pPr>
      <w:ind w:left="-567" w:right="-625"/>
      <w:jc w:val="center"/>
    </w:pPr>
    <w:rPr>
      <w:b/>
      <w:i/>
      <w:sz w:val="28"/>
    </w:rPr>
  </w:style>
  <w:style w:type="character" w:customStyle="1" w:styleId="ab">
    <w:name w:val="Название Знак"/>
    <w:basedOn w:val="a0"/>
    <w:link w:val="aa"/>
    <w:rsid w:val="00E13BBD"/>
    <w:rPr>
      <w:rFonts w:ascii="Times New Roman" w:eastAsia="Times New Roman" w:hAnsi="Times New Roman" w:cs="Times New Roman"/>
      <w:b/>
      <w:i/>
      <w:sz w:val="28"/>
      <w:szCs w:val="20"/>
      <w:lang w:eastAsia="ru-RU"/>
    </w:rPr>
  </w:style>
  <w:style w:type="paragraph" w:styleId="3">
    <w:name w:val="Body Text Indent 3"/>
    <w:basedOn w:val="a"/>
    <w:link w:val="30"/>
    <w:rsid w:val="00E13BBD"/>
    <w:pPr>
      <w:spacing w:after="120"/>
      <w:ind w:left="283"/>
    </w:pPr>
    <w:rPr>
      <w:sz w:val="16"/>
      <w:szCs w:val="16"/>
    </w:rPr>
  </w:style>
  <w:style w:type="character" w:customStyle="1" w:styleId="30">
    <w:name w:val="Основной текст с отступом 3 Знак"/>
    <w:basedOn w:val="a0"/>
    <w:link w:val="3"/>
    <w:rsid w:val="00E13BBD"/>
    <w:rPr>
      <w:rFonts w:ascii="Times New Roman" w:eastAsia="Times New Roman" w:hAnsi="Times New Roman" w:cs="Times New Roman"/>
      <w:sz w:val="16"/>
      <w:szCs w:val="16"/>
      <w:lang w:eastAsia="ru-RU"/>
    </w:rPr>
  </w:style>
  <w:style w:type="paragraph" w:styleId="ac">
    <w:name w:val="Normal (Web)"/>
    <w:basedOn w:val="a"/>
    <w:uiPriority w:val="99"/>
    <w:unhideWhenUsed/>
    <w:rsid w:val="000C6CBE"/>
    <w:pPr>
      <w:spacing w:before="100" w:beforeAutospacing="1" w:after="100" w:afterAutospacing="1"/>
    </w:pPr>
    <w:rPr>
      <w:sz w:val="24"/>
      <w:szCs w:val="24"/>
    </w:rPr>
  </w:style>
  <w:style w:type="table" w:styleId="ad">
    <w:name w:val="Table Grid"/>
    <w:basedOn w:val="a1"/>
    <w:rsid w:val="001F0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DFE"/>
    <w:pPr>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nhideWhenUsed/>
    <w:rsid w:val="00C505DF"/>
    <w:rPr>
      <w:rFonts w:ascii="Tahoma" w:hAnsi="Tahoma" w:cs="Tahoma"/>
      <w:sz w:val="16"/>
      <w:szCs w:val="16"/>
    </w:rPr>
  </w:style>
  <w:style w:type="character" w:customStyle="1" w:styleId="a5">
    <w:name w:val="Текст выноски Знак"/>
    <w:basedOn w:val="a0"/>
    <w:link w:val="a4"/>
    <w:rsid w:val="00C505DF"/>
    <w:rPr>
      <w:rFonts w:ascii="Tahoma" w:eastAsia="Times New Roman" w:hAnsi="Tahoma" w:cs="Tahoma"/>
      <w:sz w:val="16"/>
      <w:szCs w:val="16"/>
      <w:lang w:eastAsia="ru-RU"/>
    </w:rPr>
  </w:style>
  <w:style w:type="paragraph" w:customStyle="1" w:styleId="ConsPlusNormal">
    <w:name w:val="ConsPlusNormal"/>
    <w:rsid w:val="00E13BBD"/>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E13BBD"/>
    <w:pPr>
      <w:widowControl w:val="0"/>
      <w:spacing w:after="0" w:line="240" w:lineRule="auto"/>
      <w:ind w:firstLine="720"/>
    </w:pPr>
    <w:rPr>
      <w:rFonts w:ascii="Arial" w:eastAsia="Times New Roman" w:hAnsi="Arial" w:cs="Times New Roman"/>
      <w:snapToGrid w:val="0"/>
      <w:sz w:val="20"/>
      <w:szCs w:val="20"/>
      <w:lang w:eastAsia="ru-RU"/>
    </w:rPr>
  </w:style>
  <w:style w:type="paragraph" w:styleId="a6">
    <w:name w:val="Body Text"/>
    <w:basedOn w:val="a"/>
    <w:link w:val="a7"/>
    <w:rsid w:val="00E13BBD"/>
    <w:pPr>
      <w:jc w:val="center"/>
    </w:pPr>
    <w:rPr>
      <w:b/>
      <w:i/>
      <w:sz w:val="28"/>
    </w:rPr>
  </w:style>
  <w:style w:type="character" w:customStyle="1" w:styleId="a7">
    <w:name w:val="Основной текст Знак"/>
    <w:basedOn w:val="a0"/>
    <w:link w:val="a6"/>
    <w:rsid w:val="00E13BBD"/>
    <w:rPr>
      <w:rFonts w:ascii="Times New Roman" w:eastAsia="Times New Roman" w:hAnsi="Times New Roman" w:cs="Times New Roman"/>
      <w:b/>
      <w:i/>
      <w:sz w:val="28"/>
      <w:szCs w:val="20"/>
      <w:lang w:eastAsia="ru-RU"/>
    </w:rPr>
  </w:style>
  <w:style w:type="paragraph" w:customStyle="1" w:styleId="ConsPlusNonformat">
    <w:name w:val="ConsPlusNonformat"/>
    <w:rsid w:val="00E13B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E13BBD"/>
    <w:pPr>
      <w:spacing w:after="120"/>
      <w:ind w:left="283"/>
    </w:pPr>
  </w:style>
  <w:style w:type="character" w:customStyle="1" w:styleId="a9">
    <w:name w:val="Основной текст с отступом Знак"/>
    <w:basedOn w:val="a0"/>
    <w:link w:val="a8"/>
    <w:rsid w:val="00E13BBD"/>
    <w:rPr>
      <w:rFonts w:ascii="Times New Roman" w:eastAsia="Times New Roman" w:hAnsi="Times New Roman" w:cs="Times New Roman"/>
      <w:sz w:val="20"/>
      <w:szCs w:val="20"/>
      <w:lang w:eastAsia="ru-RU"/>
    </w:rPr>
  </w:style>
  <w:style w:type="paragraph" w:styleId="aa">
    <w:name w:val="Title"/>
    <w:basedOn w:val="a"/>
    <w:link w:val="ab"/>
    <w:qFormat/>
    <w:rsid w:val="00E13BBD"/>
    <w:pPr>
      <w:ind w:left="-567" w:right="-625"/>
      <w:jc w:val="center"/>
    </w:pPr>
    <w:rPr>
      <w:b/>
      <w:i/>
      <w:sz w:val="28"/>
    </w:rPr>
  </w:style>
  <w:style w:type="character" w:customStyle="1" w:styleId="ab">
    <w:name w:val="Название Знак"/>
    <w:basedOn w:val="a0"/>
    <w:link w:val="aa"/>
    <w:rsid w:val="00E13BBD"/>
    <w:rPr>
      <w:rFonts w:ascii="Times New Roman" w:eastAsia="Times New Roman" w:hAnsi="Times New Roman" w:cs="Times New Roman"/>
      <w:b/>
      <w:i/>
      <w:sz w:val="28"/>
      <w:szCs w:val="20"/>
      <w:lang w:eastAsia="ru-RU"/>
    </w:rPr>
  </w:style>
  <w:style w:type="paragraph" w:styleId="3">
    <w:name w:val="Body Text Indent 3"/>
    <w:basedOn w:val="a"/>
    <w:link w:val="30"/>
    <w:rsid w:val="00E13BBD"/>
    <w:pPr>
      <w:spacing w:after="120"/>
      <w:ind w:left="283"/>
    </w:pPr>
    <w:rPr>
      <w:sz w:val="16"/>
      <w:szCs w:val="16"/>
    </w:rPr>
  </w:style>
  <w:style w:type="character" w:customStyle="1" w:styleId="30">
    <w:name w:val="Основной текст с отступом 3 Знак"/>
    <w:basedOn w:val="a0"/>
    <w:link w:val="3"/>
    <w:rsid w:val="00E13BBD"/>
    <w:rPr>
      <w:rFonts w:ascii="Times New Roman" w:eastAsia="Times New Roman" w:hAnsi="Times New Roman" w:cs="Times New Roman"/>
      <w:sz w:val="16"/>
      <w:szCs w:val="16"/>
      <w:lang w:eastAsia="ru-RU"/>
    </w:rPr>
  </w:style>
  <w:style w:type="paragraph" w:styleId="ac">
    <w:name w:val="Normal (Web)"/>
    <w:basedOn w:val="a"/>
    <w:uiPriority w:val="99"/>
    <w:unhideWhenUsed/>
    <w:rsid w:val="000C6CBE"/>
    <w:pPr>
      <w:spacing w:before="100" w:beforeAutospacing="1" w:after="100" w:afterAutospacing="1"/>
    </w:pPr>
    <w:rPr>
      <w:sz w:val="24"/>
      <w:szCs w:val="24"/>
    </w:rPr>
  </w:style>
  <w:style w:type="table" w:styleId="ad">
    <w:name w:val="Table Grid"/>
    <w:basedOn w:val="a1"/>
    <w:rsid w:val="001F0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0774">
      <w:bodyDiv w:val="1"/>
      <w:marLeft w:val="0"/>
      <w:marRight w:val="0"/>
      <w:marTop w:val="0"/>
      <w:marBottom w:val="0"/>
      <w:divBdr>
        <w:top w:val="none" w:sz="0" w:space="0" w:color="auto"/>
        <w:left w:val="none" w:sz="0" w:space="0" w:color="auto"/>
        <w:bottom w:val="none" w:sz="0" w:space="0" w:color="auto"/>
        <w:right w:val="none" w:sz="0" w:space="0" w:color="auto"/>
      </w:divBdr>
    </w:div>
    <w:div w:id="1795905979">
      <w:bodyDiv w:val="1"/>
      <w:marLeft w:val="0"/>
      <w:marRight w:val="0"/>
      <w:marTop w:val="0"/>
      <w:marBottom w:val="0"/>
      <w:divBdr>
        <w:top w:val="none" w:sz="0" w:space="0" w:color="auto"/>
        <w:left w:val="none" w:sz="0" w:space="0" w:color="auto"/>
        <w:bottom w:val="none" w:sz="0" w:space="0" w:color="auto"/>
        <w:right w:val="none" w:sz="0" w:space="0" w:color="auto"/>
      </w:divBdr>
    </w:div>
    <w:div w:id="1996030664">
      <w:bodyDiv w:val="1"/>
      <w:marLeft w:val="0"/>
      <w:marRight w:val="0"/>
      <w:marTop w:val="0"/>
      <w:marBottom w:val="0"/>
      <w:divBdr>
        <w:top w:val="none" w:sz="0" w:space="0" w:color="auto"/>
        <w:left w:val="none" w:sz="0" w:space="0" w:color="auto"/>
        <w:bottom w:val="none" w:sz="0" w:space="0" w:color="auto"/>
        <w:right w:val="none" w:sz="0" w:space="0" w:color="auto"/>
      </w:divBdr>
    </w:div>
    <w:div w:id="20113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ABA2-553B-4AFF-A612-6B1142E8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9481</Words>
  <Characters>54045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finOtdeL</dc:creator>
  <cp:lastModifiedBy>MainAdmin</cp:lastModifiedBy>
  <cp:revision>15</cp:revision>
  <cp:lastPrinted>2023-03-31T09:56:00Z</cp:lastPrinted>
  <dcterms:created xsi:type="dcterms:W3CDTF">2023-03-30T08:51:00Z</dcterms:created>
  <dcterms:modified xsi:type="dcterms:W3CDTF">2023-03-31T10:08:00Z</dcterms:modified>
</cp:coreProperties>
</file>