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EA6CC3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966AC2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*******************ОЧЕРЕДНАЯ СЕССИЯ ЧЕТВЕРТОГО</w:t>
      </w:r>
      <w:r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ПРОЕКТ</w:t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u w:val="single"/>
          <w:lang w:val="ru-RU"/>
        </w:rPr>
        <w:t xml:space="preserve"> от                       2021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 xml:space="preserve">№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53EC1">
        <w:rPr>
          <w:b/>
          <w:bCs/>
          <w:sz w:val="28"/>
          <w:szCs w:val="28"/>
          <w:lang w:val="ru-RU"/>
        </w:rPr>
        <w:t>муниципального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 год 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4</w:t>
      </w:r>
      <w:r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925AF8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>
        <w:rPr>
          <w:sz w:val="28"/>
          <w:szCs w:val="28"/>
          <w:lang w:val="ru-RU"/>
        </w:rPr>
        <w:t xml:space="preserve">657152,99400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Pr="00AF0C09">
        <w:rPr>
          <w:sz w:val="28"/>
          <w:szCs w:val="28"/>
          <w:lang w:val="ru-RU"/>
        </w:rPr>
        <w:t xml:space="preserve">657152,99400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 xml:space="preserve">0,00000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428577,37062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566641,32000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 xml:space="preserve">428577,37062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 xml:space="preserve">566641,32000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прогнозируемый дефицит местного бюджета 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2023 год в сумме 7016,05000тыс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 xml:space="preserve">ублей и на 2024 год в сумме 14116,49000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925AF8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>
        <w:rPr>
          <w:sz w:val="28"/>
          <w:szCs w:val="28"/>
          <w:lang w:val="ru-RU"/>
        </w:rPr>
        <w:t>22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>
        <w:rPr>
          <w:sz w:val="28"/>
          <w:szCs w:val="28"/>
          <w:lang w:val="ru-RU"/>
        </w:rPr>
        <w:t>500309,62400</w:t>
      </w:r>
      <w:r w:rsidRPr="00295A54">
        <w:rPr>
          <w:sz w:val="28"/>
          <w:szCs w:val="28"/>
          <w:lang w:val="ru-RU"/>
        </w:rPr>
        <w:t xml:space="preserve"> 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Pr="00AF0C09">
        <w:rPr>
          <w:sz w:val="28"/>
          <w:szCs w:val="28"/>
          <w:lang w:val="ru-RU"/>
        </w:rPr>
        <w:t xml:space="preserve">500309,62400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2023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>0000</w:t>
      </w:r>
      <w:r w:rsidRPr="00295A54">
        <w:rPr>
          <w:sz w:val="28"/>
          <w:szCs w:val="28"/>
          <w:lang w:val="ru-RU"/>
        </w:rPr>
        <w:t xml:space="preserve"> тыс. рублей, верхний предел муниципального внутреннего долга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,00000 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>
        <w:rPr>
          <w:sz w:val="28"/>
          <w:szCs w:val="28"/>
          <w:lang w:val="ru-RU"/>
        </w:rPr>
        <w:t>22</w:t>
      </w:r>
      <w:r w:rsidRPr="00295A54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271235,69062</w:t>
      </w:r>
      <w:r w:rsidRPr="00295A54">
        <w:rPr>
          <w:sz w:val="28"/>
          <w:szCs w:val="28"/>
          <w:lang w:val="ru-RU"/>
        </w:rPr>
        <w:t xml:space="preserve"> тыс. рублей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407611,70000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 xml:space="preserve">271235,69062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Pr="00AF0C09">
        <w:rPr>
          <w:sz w:val="28"/>
          <w:szCs w:val="28"/>
          <w:lang w:val="ru-RU"/>
        </w:rPr>
        <w:t xml:space="preserve">407611,70000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0,00000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  <w:proofErr w:type="gramEnd"/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>
        <w:rPr>
          <w:b/>
          <w:sz w:val="28"/>
          <w:szCs w:val="28"/>
          <w:lang w:val="ru-RU"/>
        </w:rPr>
        <w:t xml:space="preserve">22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30458D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 и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>
        <w:rPr>
          <w:b/>
          <w:sz w:val="28"/>
          <w:szCs w:val="28"/>
          <w:lang w:val="ru-RU"/>
        </w:rPr>
        <w:t>22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5321BD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CE2C12">
        <w:rPr>
          <w:sz w:val="28"/>
          <w:szCs w:val="28"/>
          <w:lang w:val="ru-RU" w:eastAsia="ru-RU"/>
        </w:rPr>
        <w:t xml:space="preserve">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 xml:space="preserve"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CE2C12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:</w:t>
      </w:r>
      <w:proofErr w:type="gramEnd"/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за исключением, установленным Бюджетным кодексом Российской </w:t>
      </w:r>
      <w:proofErr w:type="gramStart"/>
      <w:r>
        <w:rPr>
          <w:sz w:val="28"/>
          <w:szCs w:val="28"/>
          <w:lang w:val="ru-RU" w:eastAsia="ru-RU"/>
        </w:rPr>
        <w:t xml:space="preserve">Федерации), выполнением работ, оказанием услуг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транспорта,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  <w:proofErr w:type="gramEnd"/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</w:t>
      </w:r>
      <w:proofErr w:type="gramStart"/>
      <w:r w:rsidRPr="00CE2C12">
        <w:rPr>
          <w:sz w:val="28"/>
          <w:szCs w:val="28"/>
          <w:lang w:val="ru-RU" w:eastAsia="ru-RU"/>
        </w:rPr>
        <w:t>лицам</w:t>
      </w:r>
      <w:proofErr w:type="gramEnd"/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Указанные иностранные юридические лица, а также </w:t>
      </w:r>
      <w:r>
        <w:rPr>
          <w:sz w:val="28"/>
          <w:szCs w:val="28"/>
          <w:lang w:val="ru-RU" w:eastAsia="ru-RU"/>
        </w:rPr>
        <w:lastRenderedPageBreak/>
        <w:t xml:space="preserve">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  <w:proofErr w:type="gramEnd"/>
    </w:p>
    <w:p w:rsidR="00966AC2" w:rsidRPr="00797432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>Статья 6</w:t>
      </w:r>
      <w:r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66AC2" w:rsidRPr="00F276A9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Установить, что в 2022 году Управление Федерального казначейства по Республике Алтай в соответствии с пунктом 1 статьи 220.2, статьи 242.26 Бюджетного кодекса Российской Федерации осуществляет казначейское сопровождение на следующие целевые средства, </w:t>
      </w:r>
      <w:proofErr w:type="gramStart"/>
      <w:r>
        <w:rPr>
          <w:sz w:val="28"/>
          <w:szCs w:val="28"/>
          <w:lang w:val="ru-RU" w:eastAsia="ru-RU"/>
        </w:rPr>
        <w:t>предоставляемых</w:t>
      </w:r>
      <w:proofErr w:type="gramEnd"/>
      <w:r>
        <w:rPr>
          <w:sz w:val="28"/>
          <w:szCs w:val="28"/>
          <w:lang w:val="ru-RU" w:eastAsia="ru-RU"/>
        </w:rPr>
        <w:t xml:space="preserve"> из местного бюджета</w:t>
      </w:r>
      <w:r w:rsidRPr="00F276A9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0000</w:t>
      </w:r>
      <w:r>
        <w:rPr>
          <w:sz w:val="28"/>
          <w:szCs w:val="28"/>
          <w:lang w:val="ru-RU" w:eastAsia="ru-RU"/>
        </w:rPr>
        <w:t xml:space="preserve">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республиканского бюджета Республики Алтай 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муниципальным контрактам  и по контрактам (договорам) о поставке товаров, выполнении работ, оказании услуг, заключаемым исполнителями и соисполнителями в рамках</w:t>
      </w:r>
      <w:proofErr w:type="gramEnd"/>
      <w:r>
        <w:rPr>
          <w:sz w:val="28"/>
          <w:szCs w:val="28"/>
          <w:lang w:val="ru-RU" w:eastAsia="ru-RU"/>
        </w:rPr>
        <w:t xml:space="preserve">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район » на 202</w:t>
      </w:r>
      <w:r>
        <w:rPr>
          <w:sz w:val="28"/>
          <w:szCs w:val="28"/>
          <w:lang w:val="ru-RU" w:eastAsia="ru-RU"/>
        </w:rPr>
        <w:t>2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 xml:space="preserve">13972,67000 </w:t>
      </w:r>
      <w:r w:rsidRPr="00295A54">
        <w:rPr>
          <w:sz w:val="28"/>
          <w:szCs w:val="28"/>
          <w:lang w:val="ru-RU" w:eastAsia="ru-RU"/>
        </w:rPr>
        <w:t>тыс. рублей, на 202</w:t>
      </w:r>
      <w:r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 xml:space="preserve">14889,68000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14799,37000</w:t>
      </w:r>
      <w:r w:rsidRPr="00295A54">
        <w:rPr>
          <w:sz w:val="28"/>
          <w:szCs w:val="28"/>
          <w:lang w:val="ru-RU" w:eastAsia="ru-RU"/>
        </w:rPr>
        <w:t>тыс.рублей.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>
        <w:rPr>
          <w:sz w:val="28"/>
          <w:szCs w:val="28"/>
          <w:lang w:val="ru-RU" w:eastAsia="ru-RU"/>
        </w:rPr>
        <w:t>22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AB3055" w:rsidRPr="00EA3816">
        <w:rPr>
          <w:sz w:val="28"/>
          <w:szCs w:val="28"/>
          <w:lang w:val="ru-RU"/>
        </w:rPr>
        <w:t xml:space="preserve">2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A3816" w:rsidRPr="00EA3816">
        <w:rPr>
          <w:sz w:val="28"/>
          <w:szCs w:val="28"/>
          <w:lang w:val="ru-RU"/>
        </w:rPr>
        <w:t>26090,40000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3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26090,40000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4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26090,40000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2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3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4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proofErr w:type="gramStart"/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 xml:space="preserve"> 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 w:rsidRPr="00EA3816">
        <w:rPr>
          <w:sz w:val="28"/>
          <w:szCs w:val="28"/>
          <w:lang w:val="ru-RU" w:eastAsia="ru-RU"/>
        </w:rPr>
        <w:t>2</w:t>
      </w:r>
      <w:r w:rsidR="00251A9E" w:rsidRPr="00EA3816">
        <w:rPr>
          <w:sz w:val="28"/>
          <w:szCs w:val="28"/>
          <w:lang w:val="ru-RU" w:eastAsia="ru-RU"/>
        </w:rPr>
        <w:t xml:space="preserve"> год в размере 1,55 на 202</w:t>
      </w:r>
      <w:r w:rsidR="00933D8A" w:rsidRPr="00EA3816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933D8A" w:rsidRPr="00EA3816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</w:t>
      </w:r>
      <w:r w:rsidR="00AD543C" w:rsidRPr="00CE2C12">
        <w:rPr>
          <w:sz w:val="28"/>
          <w:szCs w:val="28"/>
          <w:lang w:val="ru-RU"/>
        </w:rPr>
        <w:lastRenderedPageBreak/>
        <w:t>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E15650">
        <w:rPr>
          <w:sz w:val="28"/>
          <w:szCs w:val="28"/>
          <w:lang w:val="ru-RU"/>
        </w:rPr>
        <w:t xml:space="preserve"> которых в 2021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F125E9" w:rsidRPr="00CE2C12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107A16" w:rsidRPr="00C30772">
        <w:rPr>
          <w:rFonts w:ascii="Times New Roman" w:hAnsi="Times New Roman" w:cs="Times New Roman"/>
          <w:sz w:val="28"/>
          <w:szCs w:val="28"/>
        </w:rPr>
        <w:t>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6AC2">
        <w:rPr>
          <w:sz w:val="28"/>
          <w:szCs w:val="28"/>
          <w:lang w:val="ru-RU"/>
        </w:rPr>
        <w:t xml:space="preserve">. 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</w:t>
      </w:r>
      <w:bookmarkStart w:id="0" w:name="_GoBack"/>
      <w:bookmarkEnd w:id="0"/>
      <w:r w:rsidRPr="00CE2C12">
        <w:rPr>
          <w:sz w:val="28"/>
          <w:szCs w:val="28"/>
          <w:lang w:val="ru-RU"/>
        </w:rPr>
        <w:t xml:space="preserve">финансовом году бюджетных </w:t>
      </w:r>
      <w:r w:rsidR="00311A71" w:rsidRPr="00CE2C12">
        <w:rPr>
          <w:sz w:val="28"/>
          <w:szCs w:val="28"/>
          <w:lang w:val="ru-RU"/>
        </w:rPr>
        <w:lastRenderedPageBreak/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</w:t>
      </w:r>
      <w:r w:rsidRPr="00CE2C12">
        <w:rPr>
          <w:sz w:val="28"/>
          <w:szCs w:val="28"/>
          <w:lang w:val="ru-RU"/>
        </w:rPr>
        <w:lastRenderedPageBreak/>
        <w:t>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3C91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4419-7634-40DF-808C-AE52C74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6</cp:revision>
  <cp:lastPrinted>2021-12-14T10:51:00Z</cp:lastPrinted>
  <dcterms:created xsi:type="dcterms:W3CDTF">2021-12-14T10:51:00Z</dcterms:created>
  <dcterms:modified xsi:type="dcterms:W3CDTF">2021-12-15T04:59:00Z</dcterms:modified>
</cp:coreProperties>
</file>