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9pt;margin-top:0.1pt;width:91.45pt;height:47.1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Приложение 6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решения № 24-1 от 30.04.2021г.)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568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55" w:left="2505" w:right="1365" w:bottom="489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widowControl w:val="0"/>
        <w:spacing w:line="140" w:lineRule="exact"/>
        <w:rPr>
          <w:sz w:val="11"/>
          <w:szCs w:val="11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8" w:left="0" w:right="0" w:bottom="433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1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</w:t>
        <w:br/>
        <w:t>"Онгудайский район" на 2021 год</w:t>
      </w:r>
      <w:bookmarkEnd w:id="0"/>
    </w:p>
    <w:p>
      <w:pPr>
        <w:pStyle w:val="Style7"/>
        <w:framePr w:w="803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651"/>
        <w:gridCol w:w="3427"/>
        <w:gridCol w:w="965"/>
        <w:gridCol w:w="970"/>
        <w:gridCol w:w="1018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Утвержденный план на 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Изменение +, 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Уточненный план на 2021 год</w:t>
            </w:r>
          </w:p>
        </w:tc>
      </w:tr>
      <w:tr>
        <w:trPr>
          <w:trHeight w:val="1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644 285,4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- 32 599,6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611 685,8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128 925,3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128 925,3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124 744,3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124 744,3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60 950,0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60 950,0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60 950,0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60 950,0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0"/>
                <w:vertAlign w:val="superscript"/>
              </w:rPr>
              <w:t>1</w:t>
            </w:r>
            <w:r>
              <w:rPr>
                <w:rStyle w:val="CharStyle10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60 210,0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60 210,0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165,2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574,8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12 410,3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12 410,3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5 632,4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5 632,4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52,9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6 725,0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6 725,0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19 259,0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19 259,0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14 008,9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14 008,9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9 425,3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9 425,3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4 583,6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4 583,6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182 1 05 02010 02 0000 110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Единый налог на вмененный доход для отдельных видов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1 100,0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1 105,0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3 045,1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3 045,1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30 500,0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30 500,0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30 500,0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30 500,0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35,0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35,0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1 590,0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1 590,0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1 520,0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1 520,0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4 181,0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4 181,0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2 586,0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800 1 11 05000 00 0000 120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2 586,0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2 380,0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2 380,0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170,0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36,0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75,0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45,0</w:t>
            </w:r>
          </w:p>
        </w:tc>
      </w:tr>
    </w:tbl>
    <w:p>
      <w:pPr>
        <w:framePr w:w="80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651"/>
        <w:gridCol w:w="3427"/>
        <w:gridCol w:w="965"/>
        <w:gridCol w:w="970"/>
        <w:gridCol w:w="1018"/>
      </w:tblGrid>
      <w:tr>
        <w:trPr>
          <w:trHeight w:val="1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1 200,0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400,0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320,0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515 360,1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- 32 599,6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482 760,5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515 360,1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- 6 966,2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508 393,9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154 012,7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154 212,7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154 012,7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154 012,7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092 2 02 15002 05 0000 150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105 470,6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- 8 452,5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97 018,1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2 516,9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2 516,9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14 014,6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14 014,6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1 265,0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1 265,0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194,9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261,7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20 509,6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- 10 109,0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10 400,6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Государственная поддержка отрасли культуры (субсидии на построенные (реконструированные) капитально отремонтированные культурно-досуговые учреждения в сельской местности)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10 108,9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- 10 108,9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101,1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- 0,1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101,0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10 299,6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10 299,6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486,6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486,6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092 2 02 29999 00 0000 150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субсидии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66 483,1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1 589,7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68 072,8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66 483,1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1 589,7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68 072,8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осуществление выплат вознаграждения за добровольную сдачу незаконно хранящегося оружия, боеприпасов, взрывчатых веществ и взрывчатых устройств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29,4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1 101,5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1 101,5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1 467,7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1 095,1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2 562,8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60 906,2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60 906,2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мероприятий, направленных на обеспечение горячим питанием учащихся 5-11 келассов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2 932,0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- 5,4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2 926,6</w:t>
            </w: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объединениям,участвующим в охране общественного порядка, созданию условий для деятельности народных дружин (через Министерство природных гресурсов, экологии и туризма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46,3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(2929)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Субсидии на поддержку и развитие сферы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(2919)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капитальный ремонт и ремонт автомобильных до]?ог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500,0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232 491,6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233 274,3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000 2 02 30024 00 0000 150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227 830,5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227 830,5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227 830,5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227 830,5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5 786,9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5 786,9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 тарифам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1 003,5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1 003,5</w:t>
            </w:r>
          </w:p>
        </w:tc>
      </w:tr>
    </w:tbl>
    <w:p>
      <w:pPr>
        <w:framePr w:w="80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651"/>
        <w:gridCol w:w="3427"/>
        <w:gridCol w:w="965"/>
        <w:gridCol w:w="970"/>
        <w:gridCol w:w="1018"/>
      </w:tblGrid>
      <w:tr>
        <w:trPr>
          <w:trHeight w:val="1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1 432,8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1 432,8</w:t>
            </w:r>
          </w:p>
        </w:tc>
      </w:tr>
      <w:tr>
        <w:trPr>
          <w:trHeight w:val="12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216 521,3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216 521,3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1 289,0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1 289,0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4 443,1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4 443,1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2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9,4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092 2 02 35135 00 0000 150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782,7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092 2 02 35469 05 0000 150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проведение Всероссийской переписи населения 2020 года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208,6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000 2 02 40000 00 0000 151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23 385,2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503,6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23 888,8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90,0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19 300,0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19 300,0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канализационных коллекторов и котельных)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3 995,2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503,6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4 498,8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1 343,3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1 343,3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000 2 18 05010 05 0000 150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535,3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535,3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000 2 18 60010 05 0000 150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808,0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808,0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- 26 976,7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0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0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0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- 26 976,7</w:t>
            </w:r>
          </w:p>
        </w:tc>
      </w:tr>
    </w:tbl>
    <w:p>
      <w:pPr>
        <w:framePr w:w="80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48" w:left="2505" w:right="1365" w:bottom="43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9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0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Garamond,4 pt"/>
    <w:basedOn w:val="CharStyle9"/>
    <w:rPr>
      <w:lang w:val="ru-RU" w:eastAsia="ru-RU" w:bidi="ru-RU"/>
      <w:sz w:val="8"/>
      <w:szCs w:val="8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12">
    <w:name w:val="Основной текст (2) + Курсив"/>
    <w:basedOn w:val="CharStyle9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9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line="149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