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2910"/>
        <w:gridCol w:w="2910"/>
        <w:gridCol w:w="1908"/>
        <w:gridCol w:w="2193"/>
      </w:tblGrid>
      <w:tr w:rsidR="00D6301C" w:rsidRPr="00AE25AD" w:rsidTr="00AC3FA2">
        <w:trPr>
          <w:gridAfter w:val="2"/>
          <w:wAfter w:w="4101" w:type="dxa"/>
          <w:trHeight w:val="270"/>
        </w:trPr>
        <w:tc>
          <w:tcPr>
            <w:tcW w:w="0" w:type="auto"/>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bookmarkStart w:id="0" w:name="_GoBack"/>
            <w:bookmarkEnd w:id="0"/>
            <w:r w:rsidRPr="00AE25AD">
              <w:rPr>
                <w:b/>
                <w:bCs/>
                <w:color w:val="000000"/>
                <w:sz w:val="28"/>
                <w:szCs w:val="28"/>
              </w:rPr>
              <w:t>ПОЯСНИТЕЛЬНАЯ ЗАПИСКА</w:t>
            </w:r>
          </w:p>
        </w:tc>
      </w:tr>
      <w:tr w:rsidR="00D6301C" w:rsidRPr="00AE25AD" w:rsidTr="00AC3FA2">
        <w:trPr>
          <w:trHeight w:val="255"/>
        </w:trPr>
        <w:tc>
          <w:tcPr>
            <w:tcW w:w="0" w:type="auto"/>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b/>
                <w:bCs/>
                <w:color w:val="000000"/>
                <w:sz w:val="28"/>
                <w:szCs w:val="28"/>
              </w:rPr>
              <w:t>к отчету об исполнении консолидированного бюджета</w:t>
            </w:r>
          </w:p>
        </w:tc>
        <w:tc>
          <w:tcPr>
            <w:tcW w:w="1908" w:type="dxa"/>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b/>
                <w:bCs/>
                <w:color w:val="000000"/>
                <w:sz w:val="28"/>
                <w:szCs w:val="28"/>
              </w:rPr>
              <w:t>КОДЫ</w:t>
            </w:r>
          </w:p>
        </w:tc>
      </w:tr>
      <w:tr w:rsidR="00D6301C" w:rsidRPr="00AE25AD" w:rsidTr="00AC3FA2">
        <w:trPr>
          <w:trHeight w:val="282"/>
        </w:trPr>
        <w:tc>
          <w:tcPr>
            <w:tcW w:w="0" w:type="auto"/>
            <w:tcBorders>
              <w:top w:val="nil"/>
              <w:left w:val="nil"/>
              <w:bottom w:val="nil"/>
              <w:right w:val="nil"/>
            </w:tcBorders>
            <w:tcMar>
              <w:top w:w="0" w:type="dxa"/>
              <w:left w:w="0" w:type="dxa"/>
              <w:bottom w:w="0" w:type="dxa"/>
              <w:right w:w="0" w:type="dxa"/>
            </w:tcMar>
            <w:vAlign w:val="center"/>
          </w:tcPr>
          <w:p w:rsidR="00D6301C" w:rsidRPr="00AE25AD" w:rsidRDefault="00D6301C" w:rsidP="00AC3FA2">
            <w:pPr>
              <w:autoSpaceDE w:val="0"/>
              <w:autoSpaceDN w:val="0"/>
              <w:adjustRightInd w:val="0"/>
              <w:rPr>
                <w:sz w:val="24"/>
                <w:szCs w:val="24"/>
              </w:rPr>
            </w:pPr>
            <w:r w:rsidRPr="00AE25AD">
              <w:rPr>
                <w:color w:val="000000"/>
                <w:sz w:val="28"/>
                <w:szCs w:val="28"/>
              </w:rPr>
              <w:t> </w:t>
            </w:r>
          </w:p>
        </w:tc>
        <w:tc>
          <w:tcPr>
            <w:tcW w:w="4977" w:type="dxa"/>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right"/>
              <w:rPr>
                <w:sz w:val="24"/>
                <w:szCs w:val="24"/>
              </w:rPr>
            </w:pPr>
            <w:r w:rsidRPr="00AE25AD">
              <w:rPr>
                <w:color w:val="000000"/>
                <w:sz w:val="28"/>
                <w:szCs w:val="28"/>
              </w:rPr>
              <w:t>Форма по ОКУД</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b/>
                <w:bCs/>
                <w:color w:val="000000"/>
                <w:sz w:val="28"/>
                <w:szCs w:val="28"/>
              </w:rPr>
              <w:t>0503360</w:t>
            </w:r>
          </w:p>
        </w:tc>
      </w:tr>
      <w:tr w:rsidR="00D6301C" w:rsidRPr="00AE25AD" w:rsidTr="00AC3FA2">
        <w:trPr>
          <w:trHeight w:val="282"/>
        </w:trPr>
        <w:tc>
          <w:tcPr>
            <w:tcW w:w="0" w:type="auto"/>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color w:val="000000"/>
                <w:sz w:val="28"/>
                <w:szCs w:val="28"/>
              </w:rPr>
              <w:t>на 1 января 2021 г.</w:t>
            </w:r>
          </w:p>
        </w:tc>
        <w:tc>
          <w:tcPr>
            <w:tcW w:w="1908" w:type="dxa"/>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right"/>
              <w:rPr>
                <w:sz w:val="24"/>
                <w:szCs w:val="24"/>
              </w:rPr>
            </w:pPr>
            <w:r w:rsidRPr="00AE25AD">
              <w:rPr>
                <w:color w:val="000000"/>
                <w:sz w:val="28"/>
                <w:szCs w:val="28"/>
              </w:rPr>
              <w:t>Дата</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color w:val="000000"/>
                <w:sz w:val="28"/>
                <w:szCs w:val="28"/>
              </w:rPr>
              <w:t>19.02.2021</w:t>
            </w:r>
          </w:p>
        </w:tc>
      </w:tr>
      <w:tr w:rsidR="00D6301C" w:rsidRPr="00AE25AD" w:rsidTr="00AC3FA2">
        <w:trPr>
          <w:trHeight w:val="300"/>
        </w:trPr>
        <w:tc>
          <w:tcPr>
            <w:tcW w:w="8046" w:type="dxa"/>
            <w:gridSpan w:val="3"/>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c>
          <w:tcPr>
            <w:tcW w:w="1701" w:type="dxa"/>
            <w:tcBorders>
              <w:top w:val="nil"/>
              <w:left w:val="single" w:sz="8" w:space="0" w:color="auto"/>
              <w:bottom w:val="nil"/>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r>
      <w:tr w:rsidR="00D6301C" w:rsidRPr="00AE25AD" w:rsidTr="00AC3FA2">
        <w:trPr>
          <w:trHeight w:val="195"/>
        </w:trPr>
        <w:tc>
          <w:tcPr>
            <w:tcW w:w="8046" w:type="dxa"/>
            <w:gridSpan w:val="3"/>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right"/>
              <w:rPr>
                <w:sz w:val="24"/>
                <w:szCs w:val="24"/>
              </w:rPr>
            </w:pPr>
            <w:r w:rsidRPr="00AE25AD">
              <w:rPr>
                <w:color w:val="000000"/>
                <w:sz w:val="28"/>
                <w:szCs w:val="28"/>
              </w:rPr>
              <w:t>по ОКПО</w:t>
            </w:r>
          </w:p>
        </w:tc>
        <w:tc>
          <w:tcPr>
            <w:tcW w:w="1701" w:type="dxa"/>
            <w:tcBorders>
              <w:top w:val="nil"/>
              <w:left w:val="single" w:sz="8" w:space="0" w:color="auto"/>
              <w:bottom w:val="nil"/>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color w:val="000000"/>
                <w:sz w:val="28"/>
                <w:szCs w:val="28"/>
              </w:rPr>
              <w:t> </w:t>
            </w:r>
          </w:p>
        </w:tc>
      </w:tr>
      <w:tr w:rsidR="00D6301C" w:rsidRPr="00AE25AD" w:rsidTr="00AC3FA2">
        <w:trPr>
          <w:trHeight w:val="150"/>
        </w:trPr>
        <w:tc>
          <w:tcPr>
            <w:tcW w:w="0" w:type="auto"/>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Наименование финансового органа Онгудайский район</w:t>
            </w:r>
          </w:p>
        </w:tc>
        <w:tc>
          <w:tcPr>
            <w:tcW w:w="1908" w:type="dxa"/>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right"/>
              <w:rPr>
                <w:sz w:val="24"/>
                <w:szCs w:val="24"/>
              </w:rPr>
            </w:pPr>
            <w:r w:rsidRPr="00AE25AD">
              <w:rPr>
                <w:color w:val="000000"/>
                <w:sz w:val="28"/>
                <w:szCs w:val="28"/>
              </w:rPr>
              <w:t>Глава по БК</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color w:val="000000"/>
                <w:sz w:val="28"/>
                <w:szCs w:val="28"/>
              </w:rPr>
              <w:t>092</w:t>
            </w:r>
          </w:p>
        </w:tc>
      </w:tr>
      <w:tr w:rsidR="00D6301C" w:rsidRPr="00AE25AD" w:rsidTr="00AC3FA2">
        <w:trPr>
          <w:trHeight w:val="220"/>
        </w:trPr>
        <w:tc>
          <w:tcPr>
            <w:tcW w:w="0" w:type="auto"/>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Наименование бюджета Бюджет муниципальных образований</w:t>
            </w:r>
          </w:p>
        </w:tc>
        <w:tc>
          <w:tcPr>
            <w:tcW w:w="1908" w:type="dxa"/>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jc w:val="right"/>
              <w:rPr>
                <w:sz w:val="24"/>
                <w:szCs w:val="24"/>
              </w:rPr>
            </w:pPr>
            <w:r w:rsidRPr="00AE25AD">
              <w:rPr>
                <w:color w:val="000000"/>
                <w:sz w:val="28"/>
                <w:szCs w:val="28"/>
              </w:rPr>
              <w:t>по ОКТМО</w:t>
            </w:r>
          </w:p>
        </w:tc>
        <w:tc>
          <w:tcPr>
            <w:tcW w:w="1701" w:type="dxa"/>
            <w:tcBorders>
              <w:top w:val="nil"/>
              <w:left w:val="single" w:sz="8" w:space="0" w:color="auto"/>
              <w:bottom w:val="nil"/>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color w:val="000000"/>
                <w:sz w:val="28"/>
                <w:szCs w:val="28"/>
              </w:rPr>
              <w:t>84620000</w:t>
            </w:r>
          </w:p>
        </w:tc>
      </w:tr>
      <w:tr w:rsidR="00D6301C" w:rsidRPr="00AE25AD" w:rsidTr="00AC3FA2">
        <w:trPr>
          <w:trHeight w:val="315"/>
        </w:trPr>
        <w:tc>
          <w:tcPr>
            <w:tcW w:w="8046" w:type="dxa"/>
            <w:gridSpan w:val="3"/>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Периодичность: месячная, квартальная, годовая</w:t>
            </w:r>
          </w:p>
        </w:tc>
        <w:tc>
          <w:tcPr>
            <w:tcW w:w="170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r>
      <w:tr w:rsidR="00D6301C" w:rsidRPr="00AE25AD" w:rsidTr="00AC3FA2">
        <w:trPr>
          <w:trHeight w:val="282"/>
        </w:trPr>
        <w:tc>
          <w:tcPr>
            <w:tcW w:w="0" w:type="auto"/>
            <w:gridSpan w:val="2"/>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Единица измерения: руб.</w:t>
            </w:r>
          </w:p>
        </w:tc>
        <w:tc>
          <w:tcPr>
            <w:tcW w:w="1908" w:type="dxa"/>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spacing w:before="240" w:after="240"/>
              <w:jc w:val="right"/>
              <w:rPr>
                <w:sz w:val="24"/>
                <w:szCs w:val="24"/>
              </w:rPr>
            </w:pPr>
            <w:r w:rsidRPr="00AE25AD">
              <w:rPr>
                <w:color w:val="000000"/>
                <w:sz w:val="28"/>
                <w:szCs w:val="28"/>
              </w:rPr>
              <w:t>по ОКЕИ</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6301C" w:rsidRPr="00AE25AD" w:rsidRDefault="00D6301C" w:rsidP="00AC3FA2">
            <w:pPr>
              <w:autoSpaceDE w:val="0"/>
              <w:autoSpaceDN w:val="0"/>
              <w:adjustRightInd w:val="0"/>
              <w:jc w:val="center"/>
              <w:rPr>
                <w:sz w:val="24"/>
                <w:szCs w:val="24"/>
              </w:rPr>
            </w:pPr>
            <w:r w:rsidRPr="00AE25AD">
              <w:rPr>
                <w:b/>
                <w:bCs/>
                <w:color w:val="000000"/>
                <w:sz w:val="28"/>
                <w:szCs w:val="28"/>
              </w:rPr>
              <w:t>383</w:t>
            </w:r>
          </w:p>
        </w:tc>
      </w:tr>
      <w:tr w:rsidR="00D6301C" w:rsidRPr="00AE25AD" w:rsidTr="00AC3FA2">
        <w:trPr>
          <w:gridAfter w:val="1"/>
          <w:wAfter w:w="1957" w:type="dxa"/>
          <w:trHeight w:val="282"/>
        </w:trPr>
        <w:tc>
          <w:tcPr>
            <w:tcW w:w="0" w:type="auto"/>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c>
          <w:tcPr>
            <w:tcW w:w="0" w:type="auto"/>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c>
          <w:tcPr>
            <w:tcW w:w="1908" w:type="dxa"/>
            <w:tcBorders>
              <w:top w:val="nil"/>
              <w:left w:val="nil"/>
              <w:bottom w:val="nil"/>
              <w:right w:val="nil"/>
            </w:tcBorders>
            <w:tcMar>
              <w:top w:w="0" w:type="dxa"/>
              <w:left w:w="108" w:type="dxa"/>
              <w:bottom w:w="0" w:type="dxa"/>
              <w:right w:w="108" w:type="dxa"/>
            </w:tcMar>
            <w:vAlign w:val="bottom"/>
          </w:tcPr>
          <w:p w:rsidR="00D6301C" w:rsidRPr="00AE25AD" w:rsidRDefault="00D6301C" w:rsidP="00AC3FA2">
            <w:pPr>
              <w:autoSpaceDE w:val="0"/>
              <w:autoSpaceDN w:val="0"/>
              <w:adjustRightInd w:val="0"/>
              <w:rPr>
                <w:sz w:val="24"/>
                <w:szCs w:val="24"/>
              </w:rPr>
            </w:pPr>
            <w:r w:rsidRPr="00AE25AD">
              <w:rPr>
                <w:color w:val="000000"/>
                <w:sz w:val="28"/>
                <w:szCs w:val="28"/>
              </w:rPr>
              <w:t> </w:t>
            </w:r>
          </w:p>
        </w:tc>
      </w:tr>
    </w:tbl>
    <w:p w:rsidR="00D6301C" w:rsidRPr="00AE25AD" w:rsidRDefault="00D6301C" w:rsidP="00D6301C">
      <w:pPr>
        <w:autoSpaceDE w:val="0"/>
        <w:autoSpaceDN w:val="0"/>
        <w:adjustRightInd w:val="0"/>
        <w:spacing w:after="200" w:line="276" w:lineRule="auto"/>
        <w:jc w:val="center"/>
        <w:rPr>
          <w:sz w:val="24"/>
          <w:szCs w:val="24"/>
        </w:rPr>
      </w:pPr>
      <w:r w:rsidRPr="00AE25AD">
        <w:rPr>
          <w:color w:val="FF0000"/>
          <w:sz w:val="28"/>
          <w:szCs w:val="28"/>
        </w:rPr>
        <w:t> </w:t>
      </w:r>
    </w:p>
    <w:p w:rsidR="00D6301C" w:rsidRPr="00AE25AD" w:rsidRDefault="00D6301C" w:rsidP="00D6301C">
      <w:pPr>
        <w:autoSpaceDE w:val="0"/>
        <w:autoSpaceDN w:val="0"/>
        <w:adjustRightInd w:val="0"/>
        <w:spacing w:after="200" w:line="276" w:lineRule="auto"/>
        <w:jc w:val="center"/>
        <w:rPr>
          <w:sz w:val="24"/>
          <w:szCs w:val="24"/>
        </w:rPr>
      </w:pPr>
      <w:r w:rsidRPr="00AE25AD">
        <w:rPr>
          <w:color w:val="FF0000"/>
          <w:sz w:val="28"/>
          <w:szCs w:val="28"/>
        </w:rPr>
        <w:t>Раздел «Организационная структура субъекта бюджетной отчетности»</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Полное наименование: - Управление финансов администрации муниципального района "Онгудайский район" (далее Управление);</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Сокращенное наименование:  Управление финансов Онгудайского района;</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Организационно-правовая форма: казенное учреждение.</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 xml:space="preserve">Юридический и почтовый адрес и адрес места нахождения: 649440, Республика Алтай,Онгудайский район, с. Онгудай, ул. Советская, д. 78. </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Управление действует на основании Положения, утвержденного Постановением главы района (аймака) муниципального образования "Онгудайский район" №2 от 09 января 2019г.;</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Код главного распорядителя бюджетных средств: 84300241;</w:t>
      </w:r>
    </w:p>
    <w:p w:rsidR="00D6301C" w:rsidRPr="00AE25AD" w:rsidRDefault="00D6301C" w:rsidP="00D6301C">
      <w:pPr>
        <w:autoSpaceDE w:val="0"/>
        <w:autoSpaceDN w:val="0"/>
        <w:adjustRightInd w:val="0"/>
        <w:spacing w:line="276" w:lineRule="auto"/>
        <w:ind w:firstLine="540"/>
        <w:jc w:val="both"/>
        <w:rPr>
          <w:sz w:val="24"/>
          <w:szCs w:val="24"/>
        </w:rPr>
      </w:pPr>
      <w:r w:rsidRPr="00AE25AD">
        <w:rPr>
          <w:color w:val="000000"/>
          <w:sz w:val="28"/>
          <w:szCs w:val="28"/>
        </w:rPr>
        <w:t>Управление является юридическим лицом, самостоятельно осуществляет финансово-хозяйственную деятельность, имеет самостоятельный баланс и лицевые счета, обладает обособленным имуществом, которое закреплено за ним на праве оперативного управления</w:t>
      </w:r>
    </w:p>
    <w:p w:rsidR="00D6301C" w:rsidRPr="00AE25AD" w:rsidRDefault="00D6301C" w:rsidP="00D6301C">
      <w:pPr>
        <w:widowControl w:val="0"/>
        <w:autoSpaceDE w:val="0"/>
        <w:autoSpaceDN w:val="0"/>
        <w:adjustRightInd w:val="0"/>
        <w:spacing w:line="276" w:lineRule="auto"/>
        <w:ind w:firstLine="540"/>
        <w:jc w:val="both"/>
        <w:rPr>
          <w:sz w:val="28"/>
          <w:szCs w:val="28"/>
        </w:rPr>
      </w:pPr>
      <w:r w:rsidRPr="00AE25AD">
        <w:rPr>
          <w:sz w:val="28"/>
          <w:szCs w:val="28"/>
        </w:rPr>
        <w:t>Управление финансов администрации района (аймака) муниципального образования «Онгудайский район»  является органом местного самоуправления администрации муниципального образования «Онгудайский район», осуществляющим функции по реализации муниципальной финансовой (бюджетной, налоговой) политики в муниципальном образовании «Онгудайский район», контролю и надзору в финансово-бюджетной сфере.</w:t>
      </w:r>
    </w:p>
    <w:p w:rsidR="00D6301C" w:rsidRPr="00AE25AD" w:rsidRDefault="00D6301C" w:rsidP="00D6301C">
      <w:pPr>
        <w:widowControl w:val="0"/>
        <w:autoSpaceDE w:val="0"/>
        <w:autoSpaceDN w:val="0"/>
        <w:adjustRightInd w:val="0"/>
        <w:spacing w:line="276" w:lineRule="auto"/>
        <w:ind w:firstLine="540"/>
        <w:jc w:val="both"/>
        <w:rPr>
          <w:sz w:val="28"/>
          <w:szCs w:val="28"/>
        </w:rPr>
      </w:pPr>
      <w:r w:rsidRPr="00AE25AD">
        <w:rPr>
          <w:sz w:val="28"/>
          <w:szCs w:val="28"/>
        </w:rPr>
        <w:t xml:space="preserve"> Управление является финансовым органом МО «Онгудайский район», осуществляющим составление и организацию исполнения бюджета МО  «Онгудайский район» и консолидированного бюджета МО "Онгудайский район.</w:t>
      </w:r>
    </w:p>
    <w:p w:rsidR="00D6301C" w:rsidRPr="00AE25AD" w:rsidRDefault="00D6301C" w:rsidP="00D6301C">
      <w:pPr>
        <w:autoSpaceDE w:val="0"/>
        <w:autoSpaceDN w:val="0"/>
        <w:adjustRightInd w:val="0"/>
        <w:spacing w:after="200" w:line="360" w:lineRule="auto"/>
        <w:ind w:firstLine="540"/>
        <w:jc w:val="both"/>
        <w:rPr>
          <w:sz w:val="24"/>
          <w:szCs w:val="24"/>
        </w:rPr>
      </w:pPr>
      <w:r w:rsidRPr="00AE25AD">
        <w:rPr>
          <w:color w:val="000000"/>
          <w:sz w:val="28"/>
          <w:szCs w:val="28"/>
        </w:rPr>
        <w:t xml:space="preserve">Отчет об исполнении консолидированного бюджета МО «Онгудайский район» РА за 2020 год составлен путем суммирования показателей отчетов, </w:t>
      </w:r>
      <w:r w:rsidRPr="00AE25AD">
        <w:rPr>
          <w:color w:val="000000"/>
          <w:sz w:val="28"/>
          <w:szCs w:val="28"/>
        </w:rPr>
        <w:lastRenderedPageBreak/>
        <w:t>представленных главными распорядителями бюджетных средств муниципального района и администрациями сельских поселений МО «Онгудайский район»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 191н (далее – Инструкция № 191н).</w:t>
      </w:r>
    </w:p>
    <w:p w:rsidR="00D6301C" w:rsidRPr="00AE25AD" w:rsidRDefault="00D6301C" w:rsidP="00D6301C">
      <w:pPr>
        <w:autoSpaceDE w:val="0"/>
        <w:autoSpaceDN w:val="0"/>
        <w:adjustRightInd w:val="0"/>
        <w:spacing w:after="200" w:line="360" w:lineRule="auto"/>
        <w:ind w:firstLine="700"/>
        <w:jc w:val="both"/>
        <w:rPr>
          <w:sz w:val="24"/>
          <w:szCs w:val="24"/>
        </w:rPr>
      </w:pPr>
      <w:r w:rsidRPr="00AE25AD">
        <w:rPr>
          <w:color w:val="000000"/>
          <w:sz w:val="28"/>
          <w:szCs w:val="28"/>
        </w:rPr>
        <w:t xml:space="preserve">На начало и конец финансового года количество участников бюджетного процесса с оставляет 14 единиц в том числе главных распорядителей бюджетных средств МО «Онгудайский район» - 4 единицы, количество сельских поселений 10 единиц. </w:t>
      </w:r>
    </w:p>
    <w:p w:rsidR="00D6301C" w:rsidRPr="00AE25AD" w:rsidRDefault="00D6301C" w:rsidP="00D6301C">
      <w:pPr>
        <w:autoSpaceDE w:val="0"/>
        <w:autoSpaceDN w:val="0"/>
        <w:adjustRightInd w:val="0"/>
        <w:spacing w:after="200" w:line="360" w:lineRule="auto"/>
        <w:ind w:firstLine="700"/>
        <w:jc w:val="both"/>
        <w:rPr>
          <w:sz w:val="24"/>
          <w:szCs w:val="24"/>
        </w:rPr>
      </w:pPr>
      <w:r w:rsidRPr="00AE25AD">
        <w:rPr>
          <w:color w:val="000000"/>
          <w:sz w:val="28"/>
          <w:szCs w:val="28"/>
        </w:rPr>
        <w:t xml:space="preserve">Всего муниципальных учреждений на </w:t>
      </w:r>
      <w:r>
        <w:rPr>
          <w:color w:val="000000"/>
          <w:sz w:val="28"/>
          <w:szCs w:val="28"/>
        </w:rPr>
        <w:t>конец отчетного периода</w:t>
      </w:r>
      <w:r w:rsidRPr="00AE25AD">
        <w:rPr>
          <w:color w:val="000000"/>
          <w:sz w:val="28"/>
          <w:szCs w:val="28"/>
        </w:rPr>
        <w:t xml:space="preserve"> 2</w:t>
      </w:r>
      <w:r>
        <w:rPr>
          <w:color w:val="000000"/>
          <w:sz w:val="28"/>
          <w:szCs w:val="28"/>
        </w:rPr>
        <w:t>5</w:t>
      </w:r>
      <w:r w:rsidRPr="00AE25AD">
        <w:rPr>
          <w:color w:val="000000"/>
          <w:sz w:val="28"/>
          <w:szCs w:val="28"/>
        </w:rPr>
        <w:t xml:space="preserve"> единиц:  казенных - </w:t>
      </w:r>
      <w:r>
        <w:rPr>
          <w:color w:val="000000"/>
          <w:sz w:val="28"/>
          <w:szCs w:val="28"/>
        </w:rPr>
        <w:t>4</w:t>
      </w:r>
      <w:r w:rsidRPr="00AE25AD">
        <w:rPr>
          <w:color w:val="000000"/>
          <w:sz w:val="28"/>
          <w:szCs w:val="28"/>
        </w:rPr>
        <w:t>, бюджетных – 1</w:t>
      </w:r>
      <w:r>
        <w:rPr>
          <w:color w:val="000000"/>
          <w:sz w:val="28"/>
          <w:szCs w:val="28"/>
        </w:rPr>
        <w:t>6</w:t>
      </w:r>
      <w:r w:rsidRPr="00AE25AD">
        <w:rPr>
          <w:color w:val="000000"/>
          <w:sz w:val="28"/>
          <w:szCs w:val="28"/>
        </w:rPr>
        <w:t xml:space="preserve"> в том числе 1 учреждение  сельских поселений, автономных -5 учреждений. Муниципальных унитарных предприятий на конец отчетного периода 3 единицы. </w:t>
      </w:r>
    </w:p>
    <w:p w:rsidR="00D6301C" w:rsidRPr="00D6301C" w:rsidRDefault="00D6301C" w:rsidP="00D6301C">
      <w:pPr>
        <w:autoSpaceDE w:val="0"/>
        <w:autoSpaceDN w:val="0"/>
        <w:adjustRightInd w:val="0"/>
        <w:spacing w:after="200" w:line="276" w:lineRule="auto"/>
        <w:ind w:firstLine="700"/>
        <w:jc w:val="center"/>
        <w:rPr>
          <w:sz w:val="24"/>
          <w:szCs w:val="24"/>
        </w:rPr>
      </w:pPr>
      <w:r w:rsidRPr="00D6301C">
        <w:rPr>
          <w:color w:val="FF0000"/>
          <w:sz w:val="28"/>
          <w:szCs w:val="28"/>
        </w:rPr>
        <w:t>Раздел «Анализ отчета об исполнении бюджета субъектом бюджетной отчетности»</w:t>
      </w:r>
    </w:p>
    <w:p w:rsidR="009C4FCF" w:rsidRPr="009C4FCF" w:rsidRDefault="009C4FCF" w:rsidP="009C4FCF">
      <w:pPr>
        <w:ind w:firstLine="709"/>
        <w:jc w:val="both"/>
        <w:rPr>
          <w:color w:val="000000"/>
          <w:sz w:val="28"/>
          <w:szCs w:val="28"/>
        </w:rPr>
      </w:pPr>
      <w:r w:rsidRPr="009C4FCF">
        <w:rPr>
          <w:color w:val="000000"/>
          <w:sz w:val="28"/>
          <w:szCs w:val="28"/>
        </w:rPr>
        <w:t>Основные параметры  бюджета  муниципального образования «Онгудайский район»  за 20</w:t>
      </w:r>
      <w:r w:rsidR="006146B2">
        <w:rPr>
          <w:color w:val="000000"/>
          <w:sz w:val="28"/>
          <w:szCs w:val="28"/>
        </w:rPr>
        <w:t>20</w:t>
      </w:r>
      <w:r w:rsidRPr="009C4FCF">
        <w:rPr>
          <w:color w:val="000000"/>
          <w:sz w:val="28"/>
          <w:szCs w:val="28"/>
        </w:rPr>
        <w:t xml:space="preserve"> год исполнены: по доходам в сумме </w:t>
      </w:r>
      <w:r w:rsidR="006146B2">
        <w:rPr>
          <w:color w:val="000000"/>
          <w:sz w:val="28"/>
          <w:szCs w:val="28"/>
        </w:rPr>
        <w:t>743548,9</w:t>
      </w:r>
      <w:r w:rsidRPr="009C4FCF">
        <w:rPr>
          <w:color w:val="000000"/>
          <w:sz w:val="28"/>
          <w:szCs w:val="28"/>
        </w:rPr>
        <w:t xml:space="preserve"> тыс. рублей или процент исполнения плана составил 100,</w:t>
      </w:r>
      <w:r w:rsidR="001A02B4">
        <w:rPr>
          <w:color w:val="000000"/>
          <w:sz w:val="28"/>
          <w:szCs w:val="28"/>
        </w:rPr>
        <w:t>2</w:t>
      </w:r>
      <w:r w:rsidRPr="009C4FCF">
        <w:rPr>
          <w:color w:val="000000"/>
          <w:sz w:val="28"/>
          <w:szCs w:val="28"/>
        </w:rPr>
        <w:t xml:space="preserve">%  по расходам  в сумме  </w:t>
      </w:r>
      <w:r w:rsidR="001A02B4">
        <w:rPr>
          <w:color w:val="000000"/>
          <w:sz w:val="28"/>
          <w:szCs w:val="28"/>
        </w:rPr>
        <w:t>739762,9</w:t>
      </w:r>
      <w:r w:rsidRPr="009C4FCF">
        <w:rPr>
          <w:color w:val="000000"/>
          <w:sz w:val="28"/>
          <w:szCs w:val="28"/>
        </w:rPr>
        <w:t xml:space="preserve"> тыс. рублей плановые назначения исполнены на </w:t>
      </w:r>
      <w:r w:rsidR="001A02B4">
        <w:rPr>
          <w:color w:val="000000"/>
          <w:sz w:val="28"/>
          <w:szCs w:val="28"/>
        </w:rPr>
        <w:t xml:space="preserve">95,0 </w:t>
      </w:r>
      <w:r w:rsidRPr="009C4FCF">
        <w:rPr>
          <w:color w:val="000000"/>
          <w:sz w:val="28"/>
          <w:szCs w:val="28"/>
        </w:rPr>
        <w:t>%.</w:t>
      </w:r>
    </w:p>
    <w:p w:rsidR="00C951E3" w:rsidRPr="00F9274D" w:rsidRDefault="00C951E3" w:rsidP="009C4FCF">
      <w:pPr>
        <w:ind w:firstLine="709"/>
        <w:jc w:val="both"/>
        <w:rPr>
          <w:color w:val="FF0000"/>
          <w:sz w:val="28"/>
          <w:szCs w:val="28"/>
        </w:rPr>
      </w:pPr>
    </w:p>
    <w:p w:rsidR="00E13BBD" w:rsidRPr="00E34DC2" w:rsidRDefault="002F27EC" w:rsidP="002F27EC">
      <w:pPr>
        <w:autoSpaceDE w:val="0"/>
        <w:autoSpaceDN w:val="0"/>
        <w:adjustRightInd w:val="0"/>
        <w:spacing w:after="200" w:line="276" w:lineRule="auto"/>
        <w:jc w:val="center"/>
      </w:pPr>
      <w:r w:rsidRPr="00D6301C">
        <w:rPr>
          <w:b/>
          <w:bCs/>
          <w:color w:val="FF0000"/>
          <w:sz w:val="28"/>
          <w:szCs w:val="28"/>
        </w:rPr>
        <w:t>ДОХОДЫ</w:t>
      </w:r>
      <w:r w:rsidR="00E13BBD" w:rsidRPr="00E34DC2">
        <w:t xml:space="preserve"> </w:t>
      </w:r>
    </w:p>
    <w:p w:rsidR="00E13BBD" w:rsidRPr="008B6EED" w:rsidRDefault="00E13BBD" w:rsidP="00E13BBD">
      <w:pPr>
        <w:ind w:firstLine="540"/>
        <w:jc w:val="both"/>
        <w:rPr>
          <w:sz w:val="28"/>
          <w:szCs w:val="28"/>
        </w:rPr>
      </w:pPr>
      <w:r w:rsidRPr="008B6EED">
        <w:rPr>
          <w:sz w:val="28"/>
          <w:szCs w:val="28"/>
        </w:rPr>
        <w:t xml:space="preserve">Уточненные плановые назначения </w:t>
      </w:r>
      <w:r w:rsidRPr="008B6EED">
        <w:rPr>
          <w:b/>
          <w:sz w:val="28"/>
          <w:szCs w:val="28"/>
        </w:rPr>
        <w:t>по налоговым и неналоговым доходам</w:t>
      </w:r>
      <w:r w:rsidRPr="008B6EED">
        <w:rPr>
          <w:sz w:val="28"/>
          <w:szCs w:val="28"/>
        </w:rPr>
        <w:t xml:space="preserve"> консолидированного бюджета МО «Онгудайский район»   на 2020 год  в размере 134090,2 тыс. рублей исполнены на 103,9 %, что в сумме составило 139368,2 тыс. рублей. </w:t>
      </w:r>
    </w:p>
    <w:p w:rsidR="00E13BBD" w:rsidRPr="008B6EED" w:rsidRDefault="00E13BBD" w:rsidP="00E13BBD">
      <w:pPr>
        <w:ind w:firstLine="567"/>
        <w:jc w:val="both"/>
        <w:rPr>
          <w:sz w:val="28"/>
          <w:szCs w:val="28"/>
        </w:rPr>
      </w:pPr>
      <w:r w:rsidRPr="008B6EED">
        <w:rPr>
          <w:sz w:val="28"/>
          <w:szCs w:val="28"/>
        </w:rPr>
        <w:t xml:space="preserve">Фактическое поступление налоговых и неналоговых доходов консолидированного бюджета МО «Онгудайский район» в 2020 году на 2,1 % или на 2816,5 тыс. руб.  </w:t>
      </w:r>
      <w:r w:rsidRPr="008B6EED">
        <w:rPr>
          <w:i/>
          <w:sz w:val="28"/>
          <w:szCs w:val="28"/>
        </w:rPr>
        <w:t xml:space="preserve">больше </w:t>
      </w:r>
      <w:r w:rsidRPr="008B6EED">
        <w:rPr>
          <w:sz w:val="28"/>
          <w:szCs w:val="28"/>
        </w:rPr>
        <w:t xml:space="preserve">поступлений 2019 года. </w:t>
      </w:r>
    </w:p>
    <w:p w:rsidR="00E13BBD" w:rsidRPr="008B6EED" w:rsidRDefault="00E13BBD" w:rsidP="00E13BBD">
      <w:pPr>
        <w:ind w:firstLine="567"/>
        <w:jc w:val="both"/>
        <w:rPr>
          <w:sz w:val="28"/>
          <w:szCs w:val="28"/>
        </w:rPr>
      </w:pPr>
      <w:r w:rsidRPr="008B6EED">
        <w:rPr>
          <w:sz w:val="28"/>
          <w:szCs w:val="28"/>
        </w:rPr>
        <w:t>Анализ поступления налоговых и неналоговых доходов в консолидированный бюджет сельских поселений МО «Онгудайский район» за 2020 год в разрезе бюджетов сельских поселений приведен в таблице 1 к настоящей пояснительной записке.</w:t>
      </w:r>
    </w:p>
    <w:p w:rsidR="00E13BBD" w:rsidRPr="008B6EED" w:rsidRDefault="00E13BBD" w:rsidP="00E13BBD">
      <w:pPr>
        <w:ind w:firstLine="720"/>
        <w:jc w:val="both"/>
        <w:rPr>
          <w:sz w:val="28"/>
          <w:szCs w:val="28"/>
        </w:rPr>
      </w:pPr>
    </w:p>
    <w:p w:rsidR="00E13BBD" w:rsidRPr="008B6EED" w:rsidRDefault="00E13BBD" w:rsidP="00E13BBD">
      <w:pPr>
        <w:ind w:firstLine="567"/>
        <w:jc w:val="both"/>
        <w:rPr>
          <w:b/>
          <w:sz w:val="28"/>
          <w:szCs w:val="28"/>
        </w:rPr>
      </w:pPr>
      <w:r w:rsidRPr="008B6EED">
        <w:rPr>
          <w:b/>
          <w:sz w:val="28"/>
          <w:szCs w:val="28"/>
        </w:rPr>
        <w:t xml:space="preserve"> Структура  налоговых и неналоговых доходов в 2019 и 2020 годах:</w:t>
      </w:r>
    </w:p>
    <w:p w:rsidR="00E13BBD" w:rsidRPr="008B6EED" w:rsidRDefault="00E13BBD" w:rsidP="00E13BBD">
      <w:pPr>
        <w:ind w:firstLine="567"/>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7"/>
        <w:gridCol w:w="2180"/>
        <w:gridCol w:w="2114"/>
      </w:tblGrid>
      <w:tr w:rsidR="00E13BBD" w:rsidRPr="008B6EED" w:rsidTr="00E13BBD">
        <w:trPr>
          <w:jc w:val="center"/>
        </w:trPr>
        <w:tc>
          <w:tcPr>
            <w:tcW w:w="5710" w:type="dxa"/>
          </w:tcPr>
          <w:p w:rsidR="00E13BBD" w:rsidRPr="008B6EED" w:rsidRDefault="00E13BBD" w:rsidP="00E13BBD">
            <w:pPr>
              <w:ind w:firstLine="567"/>
              <w:jc w:val="both"/>
              <w:rPr>
                <w:sz w:val="28"/>
                <w:szCs w:val="28"/>
              </w:rPr>
            </w:pPr>
            <w:r w:rsidRPr="008B6EED">
              <w:rPr>
                <w:b/>
                <w:sz w:val="28"/>
                <w:szCs w:val="28"/>
              </w:rPr>
              <w:t>1. по видам бюджетов -</w:t>
            </w:r>
          </w:p>
        </w:tc>
        <w:tc>
          <w:tcPr>
            <w:tcW w:w="2228" w:type="dxa"/>
          </w:tcPr>
          <w:p w:rsidR="00E13BBD" w:rsidRPr="008B6EED" w:rsidRDefault="00E13BBD" w:rsidP="00E13BBD">
            <w:pPr>
              <w:jc w:val="center"/>
              <w:rPr>
                <w:b/>
                <w:sz w:val="28"/>
                <w:szCs w:val="28"/>
              </w:rPr>
            </w:pPr>
            <w:r w:rsidRPr="008B6EED">
              <w:rPr>
                <w:b/>
                <w:sz w:val="28"/>
                <w:szCs w:val="28"/>
              </w:rPr>
              <w:t>2019 год</w:t>
            </w:r>
          </w:p>
        </w:tc>
        <w:tc>
          <w:tcPr>
            <w:tcW w:w="2160" w:type="dxa"/>
          </w:tcPr>
          <w:p w:rsidR="00E13BBD" w:rsidRPr="008B6EED" w:rsidRDefault="00E13BBD" w:rsidP="00E13BBD">
            <w:pPr>
              <w:jc w:val="center"/>
              <w:rPr>
                <w:b/>
                <w:sz w:val="28"/>
                <w:szCs w:val="28"/>
              </w:rPr>
            </w:pPr>
            <w:r w:rsidRPr="008B6EED">
              <w:rPr>
                <w:b/>
                <w:sz w:val="28"/>
                <w:szCs w:val="28"/>
              </w:rPr>
              <w:t>2020 год</w:t>
            </w:r>
          </w:p>
        </w:tc>
      </w:tr>
      <w:tr w:rsidR="00E13BBD" w:rsidRPr="008B6EED" w:rsidTr="00E13BBD">
        <w:trPr>
          <w:jc w:val="center"/>
        </w:trPr>
        <w:tc>
          <w:tcPr>
            <w:tcW w:w="5710" w:type="dxa"/>
          </w:tcPr>
          <w:p w:rsidR="00E13BBD" w:rsidRPr="008B6EED" w:rsidRDefault="00E13BBD" w:rsidP="00E13BBD">
            <w:pPr>
              <w:jc w:val="both"/>
              <w:rPr>
                <w:sz w:val="28"/>
                <w:szCs w:val="28"/>
              </w:rPr>
            </w:pPr>
            <w:r w:rsidRPr="008B6EED">
              <w:rPr>
                <w:sz w:val="28"/>
                <w:szCs w:val="28"/>
              </w:rPr>
              <w:t>1.МО «Онгудайский район»</w:t>
            </w:r>
          </w:p>
          <w:p w:rsidR="00E13BBD" w:rsidRPr="008B6EED" w:rsidRDefault="00E13BBD" w:rsidP="00E13BBD">
            <w:pPr>
              <w:jc w:val="both"/>
              <w:rPr>
                <w:sz w:val="28"/>
                <w:szCs w:val="28"/>
              </w:rPr>
            </w:pPr>
          </w:p>
        </w:tc>
        <w:tc>
          <w:tcPr>
            <w:tcW w:w="2228" w:type="dxa"/>
          </w:tcPr>
          <w:p w:rsidR="00E13BBD" w:rsidRPr="008B6EED" w:rsidRDefault="00E13BBD" w:rsidP="00E13BBD">
            <w:pPr>
              <w:jc w:val="center"/>
              <w:rPr>
                <w:sz w:val="28"/>
                <w:szCs w:val="28"/>
              </w:rPr>
            </w:pPr>
            <w:r w:rsidRPr="008B6EED">
              <w:rPr>
                <w:sz w:val="28"/>
                <w:szCs w:val="28"/>
              </w:rPr>
              <w:lastRenderedPageBreak/>
              <w:t>89,5 %</w:t>
            </w:r>
          </w:p>
        </w:tc>
        <w:tc>
          <w:tcPr>
            <w:tcW w:w="2160" w:type="dxa"/>
          </w:tcPr>
          <w:p w:rsidR="00E13BBD" w:rsidRPr="008B6EED" w:rsidRDefault="00E13BBD" w:rsidP="00E13BBD">
            <w:pPr>
              <w:jc w:val="center"/>
              <w:rPr>
                <w:sz w:val="28"/>
                <w:szCs w:val="28"/>
              </w:rPr>
            </w:pPr>
            <w:r w:rsidRPr="008B6EED">
              <w:rPr>
                <w:sz w:val="28"/>
                <w:szCs w:val="28"/>
              </w:rPr>
              <w:t>89,9 %</w:t>
            </w:r>
          </w:p>
        </w:tc>
      </w:tr>
      <w:tr w:rsidR="00E13BBD" w:rsidRPr="008B6EED" w:rsidTr="00E13BBD">
        <w:trPr>
          <w:jc w:val="center"/>
        </w:trPr>
        <w:tc>
          <w:tcPr>
            <w:tcW w:w="5710" w:type="dxa"/>
          </w:tcPr>
          <w:p w:rsidR="00E13BBD" w:rsidRPr="008B6EED" w:rsidRDefault="00E13BBD" w:rsidP="00E13BBD">
            <w:pPr>
              <w:rPr>
                <w:sz w:val="28"/>
                <w:szCs w:val="28"/>
              </w:rPr>
            </w:pPr>
            <w:r w:rsidRPr="008B6EED">
              <w:rPr>
                <w:sz w:val="28"/>
                <w:szCs w:val="28"/>
              </w:rPr>
              <w:lastRenderedPageBreak/>
              <w:t>2.Консолидированный бюджет сельских поселений</w:t>
            </w:r>
          </w:p>
          <w:p w:rsidR="00E13BBD" w:rsidRPr="008B6EED" w:rsidRDefault="00E13BBD" w:rsidP="00E13BBD">
            <w:pPr>
              <w:rPr>
                <w:sz w:val="28"/>
                <w:szCs w:val="28"/>
              </w:rPr>
            </w:pPr>
          </w:p>
        </w:tc>
        <w:tc>
          <w:tcPr>
            <w:tcW w:w="2228" w:type="dxa"/>
          </w:tcPr>
          <w:p w:rsidR="00E13BBD" w:rsidRPr="008B6EED" w:rsidRDefault="00E13BBD" w:rsidP="00E13BBD">
            <w:pPr>
              <w:jc w:val="center"/>
              <w:rPr>
                <w:sz w:val="28"/>
                <w:szCs w:val="28"/>
              </w:rPr>
            </w:pPr>
            <w:r w:rsidRPr="008B6EED">
              <w:rPr>
                <w:sz w:val="28"/>
                <w:szCs w:val="28"/>
              </w:rPr>
              <w:t>10,5 %</w:t>
            </w:r>
          </w:p>
        </w:tc>
        <w:tc>
          <w:tcPr>
            <w:tcW w:w="2160" w:type="dxa"/>
          </w:tcPr>
          <w:p w:rsidR="00E13BBD" w:rsidRPr="008B6EED" w:rsidRDefault="00E13BBD" w:rsidP="00E13BBD">
            <w:pPr>
              <w:jc w:val="center"/>
              <w:rPr>
                <w:sz w:val="28"/>
                <w:szCs w:val="28"/>
              </w:rPr>
            </w:pPr>
            <w:r w:rsidRPr="008B6EED">
              <w:rPr>
                <w:sz w:val="28"/>
                <w:szCs w:val="28"/>
              </w:rPr>
              <w:t>10,1 %</w:t>
            </w:r>
          </w:p>
        </w:tc>
      </w:tr>
    </w:tbl>
    <w:p w:rsidR="00E13BBD" w:rsidRPr="008B6EED" w:rsidRDefault="00E13BBD" w:rsidP="00E13BBD">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2228"/>
        <w:gridCol w:w="3092"/>
      </w:tblGrid>
      <w:tr w:rsidR="00E13BBD" w:rsidRPr="008B6EED" w:rsidTr="00E13BBD">
        <w:trPr>
          <w:jc w:val="center"/>
        </w:trPr>
        <w:tc>
          <w:tcPr>
            <w:tcW w:w="4753" w:type="dxa"/>
          </w:tcPr>
          <w:p w:rsidR="00E13BBD" w:rsidRPr="008B6EED" w:rsidRDefault="00E13BBD" w:rsidP="00E13BBD">
            <w:pPr>
              <w:ind w:firstLine="567"/>
              <w:jc w:val="both"/>
              <w:rPr>
                <w:sz w:val="28"/>
                <w:szCs w:val="28"/>
              </w:rPr>
            </w:pPr>
            <w:r w:rsidRPr="008B6EED">
              <w:rPr>
                <w:b/>
                <w:sz w:val="28"/>
                <w:szCs w:val="28"/>
              </w:rPr>
              <w:t>2. по группам доходов   –</w:t>
            </w:r>
          </w:p>
        </w:tc>
        <w:tc>
          <w:tcPr>
            <w:tcW w:w="2228" w:type="dxa"/>
          </w:tcPr>
          <w:p w:rsidR="00E13BBD" w:rsidRPr="008B6EED" w:rsidRDefault="00E13BBD" w:rsidP="00E13BBD">
            <w:pPr>
              <w:jc w:val="center"/>
              <w:rPr>
                <w:b/>
                <w:sz w:val="28"/>
                <w:szCs w:val="28"/>
              </w:rPr>
            </w:pPr>
            <w:r w:rsidRPr="008B6EED">
              <w:rPr>
                <w:b/>
                <w:sz w:val="28"/>
                <w:szCs w:val="28"/>
              </w:rPr>
              <w:t>2019 год</w:t>
            </w:r>
          </w:p>
        </w:tc>
        <w:tc>
          <w:tcPr>
            <w:tcW w:w="3092" w:type="dxa"/>
          </w:tcPr>
          <w:p w:rsidR="00E13BBD" w:rsidRPr="008B6EED" w:rsidRDefault="00E13BBD" w:rsidP="00E13BBD">
            <w:pPr>
              <w:jc w:val="center"/>
              <w:rPr>
                <w:b/>
                <w:sz w:val="28"/>
                <w:szCs w:val="28"/>
              </w:rPr>
            </w:pPr>
            <w:r w:rsidRPr="008B6EED">
              <w:rPr>
                <w:b/>
                <w:sz w:val="28"/>
                <w:szCs w:val="28"/>
              </w:rPr>
              <w:t>2020 год</w:t>
            </w:r>
          </w:p>
        </w:tc>
      </w:tr>
      <w:tr w:rsidR="00E13BBD" w:rsidRPr="008B6EED" w:rsidTr="00E13BBD">
        <w:trPr>
          <w:jc w:val="center"/>
        </w:trPr>
        <w:tc>
          <w:tcPr>
            <w:tcW w:w="4753" w:type="dxa"/>
          </w:tcPr>
          <w:p w:rsidR="00E13BBD" w:rsidRPr="008B6EED" w:rsidRDefault="00E13BBD" w:rsidP="00E13BBD">
            <w:pPr>
              <w:numPr>
                <w:ilvl w:val="0"/>
                <w:numId w:val="42"/>
              </w:numPr>
              <w:jc w:val="both"/>
              <w:rPr>
                <w:sz w:val="28"/>
                <w:szCs w:val="28"/>
              </w:rPr>
            </w:pPr>
            <w:r w:rsidRPr="008B6EED">
              <w:rPr>
                <w:sz w:val="28"/>
                <w:szCs w:val="28"/>
              </w:rPr>
              <w:t>Налоговые доходы</w:t>
            </w:r>
          </w:p>
        </w:tc>
        <w:tc>
          <w:tcPr>
            <w:tcW w:w="2228" w:type="dxa"/>
          </w:tcPr>
          <w:p w:rsidR="00E13BBD" w:rsidRPr="008B6EED" w:rsidRDefault="00E13BBD" w:rsidP="00E13BBD">
            <w:pPr>
              <w:jc w:val="center"/>
              <w:rPr>
                <w:sz w:val="28"/>
                <w:szCs w:val="28"/>
              </w:rPr>
            </w:pPr>
            <w:r w:rsidRPr="008B6EED">
              <w:rPr>
                <w:sz w:val="28"/>
                <w:szCs w:val="28"/>
              </w:rPr>
              <w:t>93,0 %</w:t>
            </w:r>
          </w:p>
        </w:tc>
        <w:tc>
          <w:tcPr>
            <w:tcW w:w="3092" w:type="dxa"/>
          </w:tcPr>
          <w:p w:rsidR="00E13BBD" w:rsidRPr="008B6EED" w:rsidRDefault="00E13BBD" w:rsidP="00E13BBD">
            <w:pPr>
              <w:jc w:val="center"/>
              <w:rPr>
                <w:sz w:val="28"/>
                <w:szCs w:val="28"/>
              </w:rPr>
            </w:pPr>
            <w:r w:rsidRPr="008B6EED">
              <w:rPr>
                <w:sz w:val="28"/>
                <w:szCs w:val="28"/>
              </w:rPr>
              <w:t>94,4 %</w:t>
            </w:r>
          </w:p>
        </w:tc>
      </w:tr>
      <w:tr w:rsidR="00E13BBD" w:rsidRPr="008B6EED" w:rsidTr="00E13BBD">
        <w:trPr>
          <w:jc w:val="center"/>
        </w:trPr>
        <w:tc>
          <w:tcPr>
            <w:tcW w:w="4753" w:type="dxa"/>
          </w:tcPr>
          <w:p w:rsidR="00E13BBD" w:rsidRPr="008B6EED" w:rsidRDefault="00E13BBD" w:rsidP="00E13BBD">
            <w:pPr>
              <w:numPr>
                <w:ilvl w:val="0"/>
                <w:numId w:val="42"/>
              </w:numPr>
              <w:jc w:val="both"/>
              <w:rPr>
                <w:sz w:val="28"/>
                <w:szCs w:val="28"/>
              </w:rPr>
            </w:pPr>
            <w:r w:rsidRPr="008B6EED">
              <w:rPr>
                <w:sz w:val="28"/>
                <w:szCs w:val="28"/>
              </w:rPr>
              <w:t>Неналоговые доходы</w:t>
            </w:r>
          </w:p>
        </w:tc>
        <w:tc>
          <w:tcPr>
            <w:tcW w:w="2228" w:type="dxa"/>
          </w:tcPr>
          <w:p w:rsidR="00E13BBD" w:rsidRPr="008B6EED" w:rsidRDefault="00E13BBD" w:rsidP="00E13BBD">
            <w:pPr>
              <w:jc w:val="center"/>
              <w:rPr>
                <w:sz w:val="28"/>
                <w:szCs w:val="28"/>
              </w:rPr>
            </w:pPr>
            <w:r w:rsidRPr="008B6EED">
              <w:rPr>
                <w:sz w:val="28"/>
                <w:szCs w:val="28"/>
              </w:rPr>
              <w:t>7,0 %</w:t>
            </w:r>
          </w:p>
        </w:tc>
        <w:tc>
          <w:tcPr>
            <w:tcW w:w="3092" w:type="dxa"/>
          </w:tcPr>
          <w:p w:rsidR="00E13BBD" w:rsidRPr="008B6EED" w:rsidRDefault="00E13BBD" w:rsidP="00E13BBD">
            <w:pPr>
              <w:ind w:right="-175"/>
              <w:jc w:val="center"/>
              <w:rPr>
                <w:sz w:val="28"/>
                <w:szCs w:val="28"/>
              </w:rPr>
            </w:pPr>
            <w:r w:rsidRPr="008B6EED">
              <w:rPr>
                <w:sz w:val="28"/>
                <w:szCs w:val="28"/>
              </w:rPr>
              <w:t>5,6 %</w:t>
            </w:r>
          </w:p>
        </w:tc>
      </w:tr>
    </w:tbl>
    <w:p w:rsidR="00E13BBD" w:rsidRPr="008B6EED" w:rsidRDefault="00E13BBD" w:rsidP="00E13BBD">
      <w:pPr>
        <w:ind w:firstLine="709"/>
        <w:jc w:val="both"/>
        <w:rPr>
          <w:sz w:val="28"/>
          <w:szCs w:val="28"/>
        </w:rPr>
      </w:pPr>
    </w:p>
    <w:p w:rsidR="00E13BBD" w:rsidRPr="008B6EED" w:rsidRDefault="00E13BBD" w:rsidP="00E13BBD">
      <w:pPr>
        <w:ind w:firstLine="567"/>
        <w:jc w:val="both"/>
        <w:rPr>
          <w:b/>
          <w:sz w:val="28"/>
          <w:szCs w:val="28"/>
        </w:rPr>
      </w:pPr>
      <w:r w:rsidRPr="008B6EED">
        <w:rPr>
          <w:b/>
          <w:sz w:val="28"/>
          <w:szCs w:val="28"/>
        </w:rPr>
        <w:t>Налоговые доходы</w:t>
      </w:r>
    </w:p>
    <w:p w:rsidR="00E13BBD" w:rsidRPr="008B6EED" w:rsidRDefault="00E13BBD" w:rsidP="00E13BBD">
      <w:pPr>
        <w:ind w:firstLine="540"/>
        <w:jc w:val="both"/>
        <w:rPr>
          <w:sz w:val="28"/>
          <w:szCs w:val="28"/>
        </w:rPr>
      </w:pPr>
      <w:r w:rsidRPr="008B6EED">
        <w:rPr>
          <w:sz w:val="28"/>
          <w:szCs w:val="28"/>
        </w:rPr>
        <w:t xml:space="preserve"> Уточненный годовой план по налоговым доходам консолидированного бюджета МО «Онгудайский район» в сумме 126790,7 тыс. руб. исполнен на 103,8 %. </w:t>
      </w:r>
    </w:p>
    <w:p w:rsidR="00E13BBD" w:rsidRPr="008B6EED" w:rsidRDefault="00E13BBD" w:rsidP="00E13BBD">
      <w:pPr>
        <w:ind w:firstLine="540"/>
        <w:jc w:val="both"/>
        <w:rPr>
          <w:sz w:val="28"/>
          <w:szCs w:val="28"/>
        </w:rPr>
      </w:pPr>
      <w:r w:rsidRPr="008B6EED">
        <w:rPr>
          <w:sz w:val="28"/>
          <w:szCs w:val="28"/>
        </w:rPr>
        <w:t xml:space="preserve">Фактическое поступление составило 131561,4 тыс. руб., что на 4509,0 тыс. руб. </w:t>
      </w:r>
      <w:r w:rsidRPr="008B6EED">
        <w:rPr>
          <w:i/>
          <w:sz w:val="28"/>
          <w:szCs w:val="28"/>
        </w:rPr>
        <w:t>больше</w:t>
      </w:r>
      <w:r w:rsidRPr="008B6EED">
        <w:rPr>
          <w:sz w:val="28"/>
          <w:szCs w:val="28"/>
        </w:rPr>
        <w:t xml:space="preserve"> поступлений 2019 года, </w:t>
      </w:r>
      <w:r w:rsidRPr="008B6EED">
        <w:rPr>
          <w:i/>
          <w:sz w:val="28"/>
          <w:szCs w:val="28"/>
        </w:rPr>
        <w:t xml:space="preserve">темп роста </w:t>
      </w:r>
      <w:r w:rsidRPr="008B6EED">
        <w:rPr>
          <w:sz w:val="28"/>
          <w:szCs w:val="28"/>
        </w:rPr>
        <w:t xml:space="preserve"> составил 103,5%. </w:t>
      </w:r>
    </w:p>
    <w:p w:rsidR="00E13BBD" w:rsidRPr="008B6EED" w:rsidRDefault="00E13BBD" w:rsidP="00E13BBD">
      <w:pPr>
        <w:ind w:firstLine="540"/>
        <w:jc w:val="both"/>
        <w:rPr>
          <w:b/>
          <w:i/>
          <w:sz w:val="28"/>
          <w:szCs w:val="28"/>
        </w:rPr>
      </w:pPr>
      <w:r w:rsidRPr="008B6EED">
        <w:rPr>
          <w:b/>
          <w:i/>
          <w:sz w:val="28"/>
          <w:szCs w:val="28"/>
        </w:rPr>
        <w:t>Исполнение доходной части  консолидированного бюджета МО «Онгудайский район»  (в части налоговых поступлений) по доходным источникам*:</w:t>
      </w:r>
    </w:p>
    <w:p w:rsidR="00E13BBD" w:rsidRPr="008B6EED" w:rsidRDefault="00E13BBD" w:rsidP="00E13BBD">
      <w:pPr>
        <w:ind w:firstLine="540"/>
        <w:jc w:val="both"/>
        <w:rPr>
          <w:sz w:val="28"/>
          <w:szCs w:val="28"/>
        </w:rPr>
      </w:pPr>
      <w:r w:rsidRPr="008B6EED">
        <w:rPr>
          <w:b/>
          <w:sz w:val="28"/>
          <w:szCs w:val="28"/>
        </w:rPr>
        <w:t>НДФЛ:</w:t>
      </w:r>
      <w:r w:rsidRPr="008B6EED">
        <w:rPr>
          <w:sz w:val="28"/>
          <w:szCs w:val="28"/>
        </w:rPr>
        <w:t xml:space="preserve"> </w:t>
      </w:r>
    </w:p>
    <w:p w:rsidR="00E13BBD" w:rsidRPr="008B6EED" w:rsidRDefault="00E13BBD" w:rsidP="00E13BBD">
      <w:pPr>
        <w:jc w:val="both"/>
        <w:rPr>
          <w:sz w:val="28"/>
          <w:szCs w:val="28"/>
        </w:rPr>
      </w:pPr>
      <w:r w:rsidRPr="008B6EED">
        <w:rPr>
          <w:sz w:val="28"/>
          <w:szCs w:val="28"/>
        </w:rPr>
        <w:t>За 2020 год  поступило  64694,1 тыс. рублей налога, выполнение уточненного годового плана составило 105,3 %.</w:t>
      </w:r>
    </w:p>
    <w:p w:rsidR="00E13BBD" w:rsidRPr="008B6EED" w:rsidRDefault="00E13BBD" w:rsidP="00E13BBD">
      <w:pPr>
        <w:jc w:val="both"/>
        <w:rPr>
          <w:sz w:val="28"/>
          <w:szCs w:val="28"/>
        </w:rPr>
      </w:pPr>
      <w:r w:rsidRPr="008B6EED">
        <w:rPr>
          <w:sz w:val="28"/>
          <w:szCs w:val="28"/>
        </w:rPr>
        <w:t xml:space="preserve">По отношению к 2019 году поступление налога </w:t>
      </w:r>
      <w:r w:rsidRPr="008B6EED">
        <w:rPr>
          <w:i/>
          <w:sz w:val="28"/>
          <w:szCs w:val="28"/>
        </w:rPr>
        <w:t xml:space="preserve">увеличилось </w:t>
      </w:r>
      <w:r w:rsidRPr="008B6EED">
        <w:rPr>
          <w:sz w:val="28"/>
          <w:szCs w:val="28"/>
        </w:rPr>
        <w:t xml:space="preserve">на 4791,0 тыс. рублей, </w:t>
      </w:r>
      <w:r w:rsidRPr="008B6EED">
        <w:rPr>
          <w:i/>
          <w:sz w:val="28"/>
          <w:szCs w:val="28"/>
        </w:rPr>
        <w:t xml:space="preserve">темп роста </w:t>
      </w:r>
      <w:r w:rsidRPr="008B6EED">
        <w:rPr>
          <w:sz w:val="28"/>
          <w:szCs w:val="28"/>
        </w:rPr>
        <w:t xml:space="preserve"> составил 108,0 %. </w:t>
      </w:r>
    </w:p>
    <w:p w:rsidR="00E13BBD" w:rsidRPr="008B6EED" w:rsidRDefault="00E13BBD" w:rsidP="00E13BBD">
      <w:pPr>
        <w:ind w:firstLine="540"/>
        <w:jc w:val="both"/>
        <w:rPr>
          <w:sz w:val="28"/>
          <w:szCs w:val="28"/>
        </w:rPr>
      </w:pPr>
      <w:r w:rsidRPr="008B6EED">
        <w:rPr>
          <w:sz w:val="28"/>
          <w:szCs w:val="28"/>
        </w:rPr>
        <w:t xml:space="preserve">Причины выполнения уточненных годовых плановых назначений и роста поступлений НДФЛ: </w:t>
      </w:r>
    </w:p>
    <w:p w:rsidR="00E13BBD" w:rsidRPr="008B6EED" w:rsidRDefault="00E13BBD" w:rsidP="00E13BBD">
      <w:pPr>
        <w:ind w:firstLine="540"/>
        <w:jc w:val="both"/>
        <w:rPr>
          <w:sz w:val="28"/>
          <w:szCs w:val="28"/>
        </w:rPr>
      </w:pPr>
      <w:r w:rsidRPr="008B6EED">
        <w:rPr>
          <w:sz w:val="28"/>
          <w:szCs w:val="28"/>
        </w:rPr>
        <w:t>1) увеличение минимального размера оплаты труда работникам;</w:t>
      </w:r>
    </w:p>
    <w:p w:rsidR="00E13BBD" w:rsidRPr="008B6EED" w:rsidRDefault="00E13BBD" w:rsidP="00E13BBD">
      <w:pPr>
        <w:ind w:firstLine="540"/>
        <w:jc w:val="both"/>
        <w:rPr>
          <w:sz w:val="28"/>
          <w:szCs w:val="28"/>
        </w:rPr>
      </w:pPr>
      <w:r w:rsidRPr="008B6EED">
        <w:rPr>
          <w:sz w:val="28"/>
          <w:szCs w:val="28"/>
        </w:rPr>
        <w:t>2) дополнительные поступления от обособленных подразделений в местный бюджет  в сумме 912,5 тыс. рублей;</w:t>
      </w:r>
    </w:p>
    <w:p w:rsidR="00E13BBD" w:rsidRPr="008B6EED" w:rsidRDefault="00E13BBD" w:rsidP="00E13BBD">
      <w:pPr>
        <w:ind w:firstLine="540"/>
        <w:jc w:val="both"/>
        <w:rPr>
          <w:sz w:val="28"/>
          <w:szCs w:val="28"/>
        </w:rPr>
      </w:pPr>
      <w:r w:rsidRPr="008B6EED">
        <w:rPr>
          <w:sz w:val="28"/>
          <w:szCs w:val="28"/>
        </w:rPr>
        <w:t>3) увеличение оплаты труда работникам бюджетной сферы.</w:t>
      </w:r>
    </w:p>
    <w:p w:rsidR="00E13BBD" w:rsidRPr="008B6EED" w:rsidRDefault="00E13BBD" w:rsidP="00E13BBD">
      <w:pPr>
        <w:ind w:firstLine="540"/>
        <w:jc w:val="both"/>
        <w:rPr>
          <w:i/>
          <w:sz w:val="28"/>
          <w:szCs w:val="28"/>
        </w:rPr>
      </w:pPr>
      <w:r w:rsidRPr="008B6EED">
        <w:rPr>
          <w:sz w:val="28"/>
          <w:szCs w:val="28"/>
        </w:rPr>
        <w:t xml:space="preserve">В основном поступление НДФЛ обеспечено: </w:t>
      </w:r>
      <w:r w:rsidRPr="008B6EED">
        <w:rPr>
          <w:i/>
          <w:sz w:val="28"/>
          <w:szCs w:val="28"/>
        </w:rPr>
        <w:t>Суммы указаны по нормативу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788"/>
        <w:gridCol w:w="1819"/>
      </w:tblGrid>
      <w:tr w:rsidR="00E13BBD" w:rsidRPr="008B6EED" w:rsidTr="008B6EED">
        <w:tc>
          <w:tcPr>
            <w:tcW w:w="4786" w:type="dxa"/>
            <w:vAlign w:val="center"/>
          </w:tcPr>
          <w:p w:rsidR="00E13BBD" w:rsidRPr="008B6EED" w:rsidRDefault="00E13BBD" w:rsidP="008B6EED">
            <w:pPr>
              <w:jc w:val="center"/>
              <w:rPr>
                <w:sz w:val="28"/>
                <w:szCs w:val="28"/>
              </w:rPr>
            </w:pPr>
            <w:r w:rsidRPr="008B6EED">
              <w:rPr>
                <w:sz w:val="28"/>
                <w:szCs w:val="28"/>
              </w:rPr>
              <w:t>Наименование плательщика</w:t>
            </w:r>
          </w:p>
        </w:tc>
        <w:tc>
          <w:tcPr>
            <w:tcW w:w="1701" w:type="dxa"/>
            <w:vAlign w:val="center"/>
          </w:tcPr>
          <w:p w:rsidR="00E13BBD" w:rsidRPr="008B6EED" w:rsidRDefault="00E13BBD" w:rsidP="008B6EED">
            <w:pPr>
              <w:jc w:val="center"/>
              <w:rPr>
                <w:sz w:val="28"/>
                <w:szCs w:val="28"/>
              </w:rPr>
            </w:pPr>
            <w:r w:rsidRPr="008B6EED">
              <w:rPr>
                <w:sz w:val="28"/>
                <w:szCs w:val="28"/>
              </w:rPr>
              <w:t>Факт за отчетный период</w:t>
            </w:r>
          </w:p>
        </w:tc>
        <w:tc>
          <w:tcPr>
            <w:tcW w:w="1701" w:type="dxa"/>
            <w:vAlign w:val="center"/>
          </w:tcPr>
          <w:p w:rsidR="00E13BBD" w:rsidRPr="008B6EED" w:rsidRDefault="00E13BBD" w:rsidP="008B6EED">
            <w:pPr>
              <w:jc w:val="center"/>
              <w:rPr>
                <w:sz w:val="28"/>
                <w:szCs w:val="28"/>
              </w:rPr>
            </w:pPr>
            <w:r w:rsidRPr="008B6EED">
              <w:rPr>
                <w:sz w:val="28"/>
                <w:szCs w:val="28"/>
              </w:rPr>
              <w:t>Факт за аналогичный период прошлого года</w:t>
            </w:r>
          </w:p>
        </w:tc>
        <w:tc>
          <w:tcPr>
            <w:tcW w:w="1819" w:type="dxa"/>
            <w:vAlign w:val="center"/>
          </w:tcPr>
          <w:p w:rsidR="00E13BBD" w:rsidRPr="008B6EED" w:rsidRDefault="00E13BBD" w:rsidP="008B6EED">
            <w:pPr>
              <w:jc w:val="center"/>
              <w:rPr>
                <w:sz w:val="28"/>
                <w:szCs w:val="28"/>
              </w:rPr>
            </w:pPr>
            <w:r w:rsidRPr="008B6EED">
              <w:rPr>
                <w:sz w:val="28"/>
                <w:szCs w:val="28"/>
              </w:rPr>
              <w:t>Отклонение (+/-)</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БУЗ РА "Онгудайская РБ"</w:t>
            </w:r>
          </w:p>
        </w:tc>
        <w:tc>
          <w:tcPr>
            <w:tcW w:w="1701" w:type="dxa"/>
          </w:tcPr>
          <w:p w:rsidR="00E13BBD" w:rsidRPr="008B6EED" w:rsidRDefault="00E13BBD" w:rsidP="00E13BBD">
            <w:pPr>
              <w:jc w:val="center"/>
              <w:rPr>
                <w:sz w:val="28"/>
                <w:szCs w:val="28"/>
              </w:rPr>
            </w:pPr>
            <w:r w:rsidRPr="008B6EED">
              <w:rPr>
                <w:sz w:val="28"/>
                <w:szCs w:val="28"/>
              </w:rPr>
              <w:t>17581,6</w:t>
            </w:r>
          </w:p>
        </w:tc>
        <w:tc>
          <w:tcPr>
            <w:tcW w:w="1701" w:type="dxa"/>
          </w:tcPr>
          <w:p w:rsidR="00E13BBD" w:rsidRPr="008B6EED" w:rsidRDefault="00E13BBD" w:rsidP="00E13BBD">
            <w:pPr>
              <w:jc w:val="center"/>
              <w:rPr>
                <w:sz w:val="28"/>
                <w:szCs w:val="28"/>
              </w:rPr>
            </w:pPr>
            <w:r w:rsidRPr="008B6EED">
              <w:rPr>
                <w:sz w:val="28"/>
                <w:szCs w:val="28"/>
              </w:rPr>
              <w:t>17520,1</w:t>
            </w:r>
          </w:p>
        </w:tc>
        <w:tc>
          <w:tcPr>
            <w:tcW w:w="1819" w:type="dxa"/>
          </w:tcPr>
          <w:p w:rsidR="00E13BBD" w:rsidRPr="008B6EED" w:rsidRDefault="00E13BBD" w:rsidP="00E13BBD">
            <w:pPr>
              <w:jc w:val="center"/>
              <w:rPr>
                <w:sz w:val="28"/>
                <w:szCs w:val="28"/>
              </w:rPr>
            </w:pPr>
            <w:r w:rsidRPr="008B6EED">
              <w:rPr>
                <w:sz w:val="28"/>
                <w:szCs w:val="28"/>
              </w:rPr>
              <w:t>+61,5</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МБОУ "Онгудайская СОШ им. С.Т. Пекпеева"</w:t>
            </w:r>
          </w:p>
        </w:tc>
        <w:tc>
          <w:tcPr>
            <w:tcW w:w="1701" w:type="dxa"/>
          </w:tcPr>
          <w:p w:rsidR="00E13BBD" w:rsidRPr="008B6EED" w:rsidRDefault="00E13BBD" w:rsidP="00E13BBD">
            <w:pPr>
              <w:jc w:val="center"/>
              <w:rPr>
                <w:sz w:val="28"/>
                <w:szCs w:val="28"/>
              </w:rPr>
            </w:pPr>
            <w:r w:rsidRPr="008B6EED">
              <w:rPr>
                <w:sz w:val="28"/>
                <w:szCs w:val="28"/>
              </w:rPr>
              <w:t>7417,5</w:t>
            </w:r>
          </w:p>
        </w:tc>
        <w:tc>
          <w:tcPr>
            <w:tcW w:w="1701" w:type="dxa"/>
          </w:tcPr>
          <w:p w:rsidR="00E13BBD" w:rsidRPr="008B6EED" w:rsidRDefault="00E13BBD" w:rsidP="00E13BBD">
            <w:pPr>
              <w:jc w:val="center"/>
              <w:rPr>
                <w:sz w:val="28"/>
                <w:szCs w:val="28"/>
              </w:rPr>
            </w:pPr>
            <w:r w:rsidRPr="008B6EED">
              <w:rPr>
                <w:sz w:val="28"/>
                <w:szCs w:val="28"/>
              </w:rPr>
              <w:t>6130,3</w:t>
            </w:r>
          </w:p>
        </w:tc>
        <w:tc>
          <w:tcPr>
            <w:tcW w:w="1819" w:type="dxa"/>
          </w:tcPr>
          <w:p w:rsidR="00E13BBD" w:rsidRPr="008B6EED" w:rsidRDefault="00E13BBD" w:rsidP="00E13BBD">
            <w:pPr>
              <w:jc w:val="center"/>
              <w:rPr>
                <w:sz w:val="28"/>
                <w:szCs w:val="28"/>
              </w:rPr>
            </w:pPr>
            <w:r w:rsidRPr="008B6EED">
              <w:rPr>
                <w:sz w:val="28"/>
                <w:szCs w:val="28"/>
              </w:rPr>
              <w:t>+1287,2</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Администрация Онгудайского района (аймака)</w:t>
            </w:r>
          </w:p>
        </w:tc>
        <w:tc>
          <w:tcPr>
            <w:tcW w:w="1701" w:type="dxa"/>
          </w:tcPr>
          <w:p w:rsidR="00E13BBD" w:rsidRPr="008B6EED" w:rsidRDefault="00E13BBD" w:rsidP="00E13BBD">
            <w:pPr>
              <w:jc w:val="center"/>
              <w:rPr>
                <w:sz w:val="28"/>
                <w:szCs w:val="28"/>
              </w:rPr>
            </w:pPr>
            <w:r w:rsidRPr="008B6EED">
              <w:rPr>
                <w:sz w:val="28"/>
                <w:szCs w:val="28"/>
              </w:rPr>
              <w:t>2113,8</w:t>
            </w:r>
          </w:p>
        </w:tc>
        <w:tc>
          <w:tcPr>
            <w:tcW w:w="1701" w:type="dxa"/>
          </w:tcPr>
          <w:p w:rsidR="00E13BBD" w:rsidRPr="008B6EED" w:rsidRDefault="00E13BBD" w:rsidP="00E13BBD">
            <w:pPr>
              <w:jc w:val="center"/>
              <w:rPr>
                <w:sz w:val="28"/>
                <w:szCs w:val="28"/>
              </w:rPr>
            </w:pPr>
            <w:r w:rsidRPr="008B6EED">
              <w:rPr>
                <w:sz w:val="28"/>
                <w:szCs w:val="28"/>
              </w:rPr>
              <w:t>2004,5</w:t>
            </w:r>
          </w:p>
        </w:tc>
        <w:tc>
          <w:tcPr>
            <w:tcW w:w="1819" w:type="dxa"/>
          </w:tcPr>
          <w:p w:rsidR="00E13BBD" w:rsidRPr="008B6EED" w:rsidRDefault="00E13BBD" w:rsidP="00E13BBD">
            <w:pPr>
              <w:jc w:val="center"/>
              <w:rPr>
                <w:sz w:val="28"/>
                <w:szCs w:val="28"/>
              </w:rPr>
            </w:pPr>
            <w:r w:rsidRPr="008B6EED">
              <w:rPr>
                <w:sz w:val="28"/>
                <w:szCs w:val="28"/>
              </w:rPr>
              <w:t>+109,3</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ОТДЕЛЕНИЕ МВД РОССИИ ПО ОНГУДАЙСКОМУ РАЙОНУ</w:t>
            </w:r>
          </w:p>
        </w:tc>
        <w:tc>
          <w:tcPr>
            <w:tcW w:w="1701" w:type="dxa"/>
          </w:tcPr>
          <w:p w:rsidR="00E13BBD" w:rsidRPr="008B6EED" w:rsidRDefault="00E13BBD" w:rsidP="00E13BBD">
            <w:pPr>
              <w:jc w:val="center"/>
              <w:rPr>
                <w:sz w:val="28"/>
                <w:szCs w:val="28"/>
              </w:rPr>
            </w:pPr>
            <w:r w:rsidRPr="008B6EED">
              <w:rPr>
                <w:sz w:val="28"/>
                <w:szCs w:val="28"/>
              </w:rPr>
              <w:t>5348,7</w:t>
            </w:r>
          </w:p>
        </w:tc>
        <w:tc>
          <w:tcPr>
            <w:tcW w:w="1701" w:type="dxa"/>
          </w:tcPr>
          <w:p w:rsidR="00E13BBD" w:rsidRPr="008B6EED" w:rsidRDefault="00E13BBD" w:rsidP="00E13BBD">
            <w:pPr>
              <w:jc w:val="center"/>
              <w:rPr>
                <w:sz w:val="28"/>
                <w:szCs w:val="28"/>
              </w:rPr>
            </w:pPr>
            <w:r w:rsidRPr="008B6EED">
              <w:rPr>
                <w:sz w:val="28"/>
                <w:szCs w:val="28"/>
              </w:rPr>
              <w:t>5598,6</w:t>
            </w:r>
          </w:p>
        </w:tc>
        <w:tc>
          <w:tcPr>
            <w:tcW w:w="1819" w:type="dxa"/>
          </w:tcPr>
          <w:p w:rsidR="00E13BBD" w:rsidRPr="008B6EED" w:rsidRDefault="00E13BBD" w:rsidP="00E13BBD">
            <w:pPr>
              <w:jc w:val="center"/>
              <w:rPr>
                <w:sz w:val="28"/>
                <w:szCs w:val="28"/>
              </w:rPr>
            </w:pPr>
            <w:r w:rsidRPr="008B6EED">
              <w:rPr>
                <w:sz w:val="28"/>
                <w:szCs w:val="28"/>
              </w:rPr>
              <w:t>-249,9</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УПРАВЛЕНИЕ СУДЕБНОГО ДЕПАРТАМЕНТА в РА</w:t>
            </w:r>
          </w:p>
        </w:tc>
        <w:tc>
          <w:tcPr>
            <w:tcW w:w="1701" w:type="dxa"/>
          </w:tcPr>
          <w:p w:rsidR="00E13BBD" w:rsidRPr="008B6EED" w:rsidRDefault="00E13BBD" w:rsidP="00E13BBD">
            <w:pPr>
              <w:jc w:val="center"/>
              <w:rPr>
                <w:sz w:val="28"/>
                <w:szCs w:val="28"/>
              </w:rPr>
            </w:pPr>
            <w:r w:rsidRPr="008B6EED">
              <w:rPr>
                <w:sz w:val="28"/>
                <w:szCs w:val="28"/>
              </w:rPr>
              <w:t>2096,4</w:t>
            </w:r>
          </w:p>
        </w:tc>
        <w:tc>
          <w:tcPr>
            <w:tcW w:w="1701" w:type="dxa"/>
          </w:tcPr>
          <w:p w:rsidR="00E13BBD" w:rsidRPr="008B6EED" w:rsidRDefault="00E13BBD" w:rsidP="00E13BBD">
            <w:pPr>
              <w:jc w:val="center"/>
              <w:rPr>
                <w:sz w:val="28"/>
                <w:szCs w:val="28"/>
              </w:rPr>
            </w:pPr>
            <w:r w:rsidRPr="008B6EED">
              <w:rPr>
                <w:sz w:val="28"/>
                <w:szCs w:val="28"/>
              </w:rPr>
              <w:t>2164,9</w:t>
            </w:r>
          </w:p>
        </w:tc>
        <w:tc>
          <w:tcPr>
            <w:tcW w:w="1819" w:type="dxa"/>
          </w:tcPr>
          <w:p w:rsidR="00E13BBD" w:rsidRPr="008B6EED" w:rsidRDefault="00E13BBD" w:rsidP="00E13BBD">
            <w:pPr>
              <w:jc w:val="center"/>
              <w:rPr>
                <w:sz w:val="28"/>
                <w:szCs w:val="28"/>
              </w:rPr>
            </w:pPr>
            <w:r w:rsidRPr="008B6EED">
              <w:rPr>
                <w:sz w:val="28"/>
                <w:szCs w:val="28"/>
              </w:rPr>
              <w:t>-68,5</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ООО "СтройКомАлтай"</w:t>
            </w:r>
          </w:p>
        </w:tc>
        <w:tc>
          <w:tcPr>
            <w:tcW w:w="1701" w:type="dxa"/>
          </w:tcPr>
          <w:p w:rsidR="00E13BBD" w:rsidRPr="008B6EED" w:rsidRDefault="00E13BBD" w:rsidP="00E13BBD">
            <w:pPr>
              <w:jc w:val="center"/>
              <w:rPr>
                <w:sz w:val="28"/>
                <w:szCs w:val="28"/>
              </w:rPr>
            </w:pPr>
            <w:r w:rsidRPr="008B6EED">
              <w:rPr>
                <w:sz w:val="28"/>
                <w:szCs w:val="28"/>
              </w:rPr>
              <w:t>1916,0</w:t>
            </w:r>
          </w:p>
        </w:tc>
        <w:tc>
          <w:tcPr>
            <w:tcW w:w="1701" w:type="dxa"/>
          </w:tcPr>
          <w:p w:rsidR="00E13BBD" w:rsidRPr="008B6EED" w:rsidRDefault="00E13BBD" w:rsidP="00E13BBD">
            <w:pPr>
              <w:jc w:val="center"/>
              <w:rPr>
                <w:sz w:val="28"/>
                <w:szCs w:val="28"/>
              </w:rPr>
            </w:pPr>
            <w:r w:rsidRPr="008B6EED">
              <w:rPr>
                <w:sz w:val="28"/>
                <w:szCs w:val="28"/>
              </w:rPr>
              <w:t>1496,2</w:t>
            </w:r>
          </w:p>
        </w:tc>
        <w:tc>
          <w:tcPr>
            <w:tcW w:w="1819" w:type="dxa"/>
          </w:tcPr>
          <w:p w:rsidR="00E13BBD" w:rsidRPr="008B6EED" w:rsidRDefault="00E13BBD" w:rsidP="00E13BBD">
            <w:pPr>
              <w:jc w:val="center"/>
              <w:rPr>
                <w:sz w:val="28"/>
                <w:szCs w:val="28"/>
              </w:rPr>
            </w:pPr>
            <w:r w:rsidRPr="008B6EED">
              <w:rPr>
                <w:sz w:val="28"/>
                <w:szCs w:val="28"/>
              </w:rPr>
              <w:t>+419,8</w:t>
            </w:r>
          </w:p>
        </w:tc>
      </w:tr>
      <w:tr w:rsidR="00E13BBD" w:rsidRPr="008B6EED" w:rsidTr="00E13BBD">
        <w:tc>
          <w:tcPr>
            <w:tcW w:w="4786" w:type="dxa"/>
          </w:tcPr>
          <w:p w:rsidR="00E13BBD" w:rsidRPr="008B6EED" w:rsidRDefault="00E13BBD" w:rsidP="00E13BBD">
            <w:pPr>
              <w:jc w:val="both"/>
              <w:outlineLvl w:val="1"/>
              <w:rPr>
                <w:sz w:val="28"/>
                <w:szCs w:val="28"/>
              </w:rPr>
            </w:pPr>
            <w:r w:rsidRPr="008B6EED">
              <w:rPr>
                <w:sz w:val="28"/>
                <w:szCs w:val="28"/>
              </w:rPr>
              <w:lastRenderedPageBreak/>
              <w:t>ООО "Алтайское Подворье"</w:t>
            </w:r>
          </w:p>
        </w:tc>
        <w:tc>
          <w:tcPr>
            <w:tcW w:w="1701" w:type="dxa"/>
          </w:tcPr>
          <w:p w:rsidR="00E13BBD" w:rsidRPr="008B6EED" w:rsidRDefault="00E13BBD" w:rsidP="00E13BBD">
            <w:pPr>
              <w:jc w:val="center"/>
              <w:rPr>
                <w:sz w:val="28"/>
                <w:szCs w:val="28"/>
              </w:rPr>
            </w:pPr>
            <w:r w:rsidRPr="008B6EED">
              <w:rPr>
                <w:sz w:val="28"/>
                <w:szCs w:val="28"/>
              </w:rPr>
              <w:t>3742,0</w:t>
            </w:r>
          </w:p>
        </w:tc>
        <w:tc>
          <w:tcPr>
            <w:tcW w:w="1701" w:type="dxa"/>
          </w:tcPr>
          <w:p w:rsidR="00E13BBD" w:rsidRPr="008B6EED" w:rsidRDefault="00E13BBD" w:rsidP="00E13BBD">
            <w:pPr>
              <w:jc w:val="center"/>
              <w:rPr>
                <w:sz w:val="28"/>
                <w:szCs w:val="28"/>
              </w:rPr>
            </w:pPr>
            <w:r w:rsidRPr="008B6EED">
              <w:rPr>
                <w:sz w:val="28"/>
                <w:szCs w:val="28"/>
              </w:rPr>
              <w:t>4035,3</w:t>
            </w:r>
          </w:p>
        </w:tc>
        <w:tc>
          <w:tcPr>
            <w:tcW w:w="1819" w:type="dxa"/>
          </w:tcPr>
          <w:p w:rsidR="00E13BBD" w:rsidRPr="008B6EED" w:rsidRDefault="00E13BBD" w:rsidP="00E13BBD">
            <w:pPr>
              <w:jc w:val="center"/>
              <w:rPr>
                <w:sz w:val="28"/>
                <w:szCs w:val="28"/>
              </w:rPr>
            </w:pPr>
            <w:r w:rsidRPr="008B6EED">
              <w:rPr>
                <w:sz w:val="28"/>
                <w:szCs w:val="28"/>
              </w:rPr>
              <w:t>-293,3</w:t>
            </w:r>
          </w:p>
        </w:tc>
      </w:tr>
      <w:tr w:rsidR="00E13BBD" w:rsidRPr="008B6EED" w:rsidTr="00E13BBD">
        <w:tc>
          <w:tcPr>
            <w:tcW w:w="4786" w:type="dxa"/>
          </w:tcPr>
          <w:p w:rsidR="00E13BBD" w:rsidRPr="008B6EED" w:rsidRDefault="00E13BBD" w:rsidP="00E13BBD">
            <w:pPr>
              <w:tabs>
                <w:tab w:val="center" w:pos="1123"/>
              </w:tabs>
              <w:jc w:val="both"/>
              <w:rPr>
                <w:sz w:val="28"/>
                <w:szCs w:val="28"/>
              </w:rPr>
            </w:pPr>
            <w:r w:rsidRPr="008B6EED">
              <w:rPr>
                <w:sz w:val="28"/>
                <w:szCs w:val="28"/>
              </w:rPr>
              <w:t>СПК Племенной завод Теньгинский</w:t>
            </w:r>
          </w:p>
        </w:tc>
        <w:tc>
          <w:tcPr>
            <w:tcW w:w="1701" w:type="dxa"/>
          </w:tcPr>
          <w:p w:rsidR="00E13BBD" w:rsidRPr="008B6EED" w:rsidRDefault="00E13BBD" w:rsidP="00E13BBD">
            <w:pPr>
              <w:jc w:val="center"/>
              <w:rPr>
                <w:sz w:val="28"/>
                <w:szCs w:val="28"/>
              </w:rPr>
            </w:pPr>
            <w:r w:rsidRPr="008B6EED">
              <w:rPr>
                <w:sz w:val="28"/>
                <w:szCs w:val="28"/>
              </w:rPr>
              <w:t>5137,4</w:t>
            </w:r>
          </w:p>
        </w:tc>
        <w:tc>
          <w:tcPr>
            <w:tcW w:w="1701" w:type="dxa"/>
          </w:tcPr>
          <w:p w:rsidR="00E13BBD" w:rsidRPr="008B6EED" w:rsidRDefault="00E13BBD" w:rsidP="00E13BBD">
            <w:pPr>
              <w:jc w:val="center"/>
              <w:rPr>
                <w:sz w:val="28"/>
                <w:szCs w:val="28"/>
              </w:rPr>
            </w:pPr>
            <w:r w:rsidRPr="008B6EED">
              <w:rPr>
                <w:sz w:val="28"/>
                <w:szCs w:val="28"/>
              </w:rPr>
              <w:t>4274,6</w:t>
            </w:r>
          </w:p>
        </w:tc>
        <w:tc>
          <w:tcPr>
            <w:tcW w:w="1819" w:type="dxa"/>
          </w:tcPr>
          <w:p w:rsidR="00E13BBD" w:rsidRPr="008B6EED" w:rsidRDefault="00E13BBD" w:rsidP="00E13BBD">
            <w:pPr>
              <w:jc w:val="center"/>
              <w:rPr>
                <w:sz w:val="28"/>
                <w:szCs w:val="28"/>
              </w:rPr>
            </w:pPr>
            <w:r w:rsidRPr="008B6EED">
              <w:rPr>
                <w:sz w:val="28"/>
                <w:szCs w:val="28"/>
              </w:rPr>
              <w:t>+862,8</w:t>
            </w:r>
          </w:p>
        </w:tc>
      </w:tr>
      <w:tr w:rsidR="00E13BBD" w:rsidRPr="008B6EED" w:rsidTr="00E13BBD">
        <w:tc>
          <w:tcPr>
            <w:tcW w:w="4786" w:type="dxa"/>
          </w:tcPr>
          <w:p w:rsidR="00E13BBD" w:rsidRPr="008B6EED" w:rsidRDefault="00E13BBD" w:rsidP="00E13BBD">
            <w:pPr>
              <w:jc w:val="both"/>
              <w:outlineLvl w:val="1"/>
              <w:rPr>
                <w:sz w:val="28"/>
                <w:szCs w:val="28"/>
              </w:rPr>
            </w:pPr>
            <w:r w:rsidRPr="008B6EED">
              <w:rPr>
                <w:sz w:val="28"/>
                <w:szCs w:val="28"/>
              </w:rPr>
              <w:t>АО "ДЭП №222"</w:t>
            </w:r>
          </w:p>
        </w:tc>
        <w:tc>
          <w:tcPr>
            <w:tcW w:w="1701" w:type="dxa"/>
          </w:tcPr>
          <w:p w:rsidR="00E13BBD" w:rsidRPr="008B6EED" w:rsidRDefault="00E13BBD" w:rsidP="00E13BBD">
            <w:pPr>
              <w:jc w:val="center"/>
              <w:rPr>
                <w:sz w:val="28"/>
                <w:szCs w:val="28"/>
              </w:rPr>
            </w:pPr>
            <w:r w:rsidRPr="008B6EED">
              <w:rPr>
                <w:sz w:val="28"/>
                <w:szCs w:val="28"/>
              </w:rPr>
              <w:t>4187,9</w:t>
            </w:r>
          </w:p>
        </w:tc>
        <w:tc>
          <w:tcPr>
            <w:tcW w:w="1701" w:type="dxa"/>
          </w:tcPr>
          <w:p w:rsidR="00E13BBD" w:rsidRPr="008B6EED" w:rsidRDefault="00E13BBD" w:rsidP="00E13BBD">
            <w:pPr>
              <w:jc w:val="center"/>
              <w:rPr>
                <w:sz w:val="28"/>
                <w:szCs w:val="28"/>
              </w:rPr>
            </w:pPr>
            <w:r w:rsidRPr="008B6EED">
              <w:rPr>
                <w:sz w:val="28"/>
                <w:szCs w:val="28"/>
              </w:rPr>
              <w:t>2451,5</w:t>
            </w:r>
          </w:p>
        </w:tc>
        <w:tc>
          <w:tcPr>
            <w:tcW w:w="1819" w:type="dxa"/>
          </w:tcPr>
          <w:p w:rsidR="00E13BBD" w:rsidRPr="008B6EED" w:rsidRDefault="00E13BBD" w:rsidP="00E13BBD">
            <w:pPr>
              <w:jc w:val="center"/>
              <w:rPr>
                <w:sz w:val="28"/>
                <w:szCs w:val="28"/>
              </w:rPr>
            </w:pPr>
            <w:r w:rsidRPr="008B6EED">
              <w:rPr>
                <w:sz w:val="28"/>
                <w:szCs w:val="28"/>
              </w:rPr>
              <w:t>+1736,4</w:t>
            </w:r>
          </w:p>
        </w:tc>
      </w:tr>
      <w:tr w:rsidR="00E13BBD" w:rsidRPr="008B6EED" w:rsidTr="00E13BBD">
        <w:tc>
          <w:tcPr>
            <w:tcW w:w="4786" w:type="dxa"/>
          </w:tcPr>
          <w:p w:rsidR="00E13BBD" w:rsidRPr="008B6EED" w:rsidRDefault="00E13BBD" w:rsidP="00E13BBD">
            <w:pPr>
              <w:jc w:val="both"/>
              <w:outlineLvl w:val="1"/>
              <w:rPr>
                <w:sz w:val="28"/>
                <w:szCs w:val="28"/>
              </w:rPr>
            </w:pPr>
            <w:r w:rsidRPr="008B6EED">
              <w:rPr>
                <w:sz w:val="28"/>
                <w:szCs w:val="28"/>
              </w:rPr>
              <w:t>ПАО "МРСК СИБИРИ"</w:t>
            </w:r>
          </w:p>
        </w:tc>
        <w:tc>
          <w:tcPr>
            <w:tcW w:w="1701" w:type="dxa"/>
          </w:tcPr>
          <w:p w:rsidR="00E13BBD" w:rsidRPr="008B6EED" w:rsidRDefault="00E13BBD" w:rsidP="00E13BBD">
            <w:pPr>
              <w:jc w:val="center"/>
              <w:rPr>
                <w:sz w:val="28"/>
                <w:szCs w:val="28"/>
              </w:rPr>
            </w:pPr>
            <w:r w:rsidRPr="008B6EED">
              <w:rPr>
                <w:sz w:val="28"/>
                <w:szCs w:val="28"/>
              </w:rPr>
              <w:t>1456,9</w:t>
            </w:r>
          </w:p>
        </w:tc>
        <w:tc>
          <w:tcPr>
            <w:tcW w:w="1701" w:type="dxa"/>
          </w:tcPr>
          <w:p w:rsidR="00E13BBD" w:rsidRPr="008B6EED" w:rsidRDefault="00E13BBD" w:rsidP="00E13BBD">
            <w:pPr>
              <w:jc w:val="center"/>
              <w:rPr>
                <w:sz w:val="28"/>
                <w:szCs w:val="28"/>
              </w:rPr>
            </w:pPr>
            <w:r w:rsidRPr="008B6EED">
              <w:rPr>
                <w:sz w:val="28"/>
                <w:szCs w:val="28"/>
              </w:rPr>
              <w:t>2105,8</w:t>
            </w:r>
          </w:p>
        </w:tc>
        <w:tc>
          <w:tcPr>
            <w:tcW w:w="1819" w:type="dxa"/>
          </w:tcPr>
          <w:p w:rsidR="00E13BBD" w:rsidRPr="008B6EED" w:rsidRDefault="00E13BBD" w:rsidP="00E13BBD">
            <w:pPr>
              <w:jc w:val="center"/>
              <w:rPr>
                <w:sz w:val="28"/>
                <w:szCs w:val="28"/>
              </w:rPr>
            </w:pPr>
            <w:r w:rsidRPr="008B6EED">
              <w:rPr>
                <w:sz w:val="28"/>
                <w:szCs w:val="28"/>
              </w:rPr>
              <w:t>-648,9</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МУП "ТЕПЛОВОДСЕРВИС"</w:t>
            </w:r>
          </w:p>
        </w:tc>
        <w:tc>
          <w:tcPr>
            <w:tcW w:w="1701" w:type="dxa"/>
          </w:tcPr>
          <w:p w:rsidR="00E13BBD" w:rsidRPr="008B6EED" w:rsidRDefault="00E13BBD" w:rsidP="00E13BBD">
            <w:pPr>
              <w:jc w:val="center"/>
              <w:rPr>
                <w:sz w:val="28"/>
                <w:szCs w:val="28"/>
              </w:rPr>
            </w:pPr>
            <w:r w:rsidRPr="008B6EED">
              <w:rPr>
                <w:sz w:val="28"/>
                <w:szCs w:val="28"/>
              </w:rPr>
              <w:t>1094,3</w:t>
            </w:r>
          </w:p>
        </w:tc>
        <w:tc>
          <w:tcPr>
            <w:tcW w:w="1701" w:type="dxa"/>
          </w:tcPr>
          <w:p w:rsidR="00E13BBD" w:rsidRPr="008B6EED" w:rsidRDefault="00E13BBD" w:rsidP="00E13BBD">
            <w:pPr>
              <w:jc w:val="center"/>
              <w:rPr>
                <w:sz w:val="28"/>
                <w:szCs w:val="28"/>
              </w:rPr>
            </w:pPr>
            <w:r w:rsidRPr="008B6EED">
              <w:rPr>
                <w:sz w:val="28"/>
                <w:szCs w:val="28"/>
              </w:rPr>
              <w:t>585,7</w:t>
            </w:r>
          </w:p>
        </w:tc>
        <w:tc>
          <w:tcPr>
            <w:tcW w:w="1819" w:type="dxa"/>
          </w:tcPr>
          <w:p w:rsidR="00E13BBD" w:rsidRPr="008B6EED" w:rsidRDefault="00E13BBD" w:rsidP="00E13BBD">
            <w:pPr>
              <w:jc w:val="center"/>
              <w:rPr>
                <w:sz w:val="28"/>
                <w:szCs w:val="28"/>
              </w:rPr>
            </w:pPr>
            <w:r w:rsidRPr="008B6EED">
              <w:rPr>
                <w:sz w:val="28"/>
                <w:szCs w:val="28"/>
              </w:rPr>
              <w:t>+508,6</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ГЛАВНОЕ УПРАВЛЕНИЕ МЧС РОССИИ ПО РА</w:t>
            </w:r>
          </w:p>
        </w:tc>
        <w:tc>
          <w:tcPr>
            <w:tcW w:w="1701" w:type="dxa"/>
          </w:tcPr>
          <w:p w:rsidR="00E13BBD" w:rsidRPr="008B6EED" w:rsidRDefault="00E13BBD" w:rsidP="00E13BBD">
            <w:pPr>
              <w:jc w:val="center"/>
              <w:rPr>
                <w:sz w:val="28"/>
                <w:szCs w:val="28"/>
              </w:rPr>
            </w:pPr>
            <w:r w:rsidRPr="008B6EED">
              <w:rPr>
                <w:sz w:val="28"/>
                <w:szCs w:val="28"/>
              </w:rPr>
              <w:t>1996,6</w:t>
            </w:r>
          </w:p>
        </w:tc>
        <w:tc>
          <w:tcPr>
            <w:tcW w:w="1701" w:type="dxa"/>
          </w:tcPr>
          <w:p w:rsidR="00E13BBD" w:rsidRPr="008B6EED" w:rsidRDefault="00E13BBD" w:rsidP="00E13BBD">
            <w:pPr>
              <w:jc w:val="center"/>
              <w:rPr>
                <w:sz w:val="28"/>
                <w:szCs w:val="28"/>
              </w:rPr>
            </w:pPr>
            <w:r w:rsidRPr="008B6EED">
              <w:rPr>
                <w:sz w:val="28"/>
                <w:szCs w:val="28"/>
              </w:rPr>
              <w:t>166,8</w:t>
            </w:r>
          </w:p>
        </w:tc>
        <w:tc>
          <w:tcPr>
            <w:tcW w:w="1819" w:type="dxa"/>
          </w:tcPr>
          <w:p w:rsidR="00E13BBD" w:rsidRPr="008B6EED" w:rsidRDefault="00E13BBD" w:rsidP="00E13BBD">
            <w:pPr>
              <w:jc w:val="center"/>
              <w:rPr>
                <w:sz w:val="28"/>
                <w:szCs w:val="28"/>
              </w:rPr>
            </w:pPr>
            <w:r w:rsidRPr="008B6EED">
              <w:rPr>
                <w:sz w:val="28"/>
                <w:szCs w:val="28"/>
              </w:rPr>
              <w:t>+1829,8</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ООО "Альянс"</w:t>
            </w:r>
          </w:p>
        </w:tc>
        <w:tc>
          <w:tcPr>
            <w:tcW w:w="1701" w:type="dxa"/>
          </w:tcPr>
          <w:p w:rsidR="00E13BBD" w:rsidRPr="008B6EED" w:rsidRDefault="00E13BBD" w:rsidP="00E13BBD">
            <w:pPr>
              <w:jc w:val="center"/>
              <w:rPr>
                <w:sz w:val="28"/>
                <w:szCs w:val="28"/>
              </w:rPr>
            </w:pPr>
            <w:r w:rsidRPr="008B6EED">
              <w:rPr>
                <w:sz w:val="28"/>
                <w:szCs w:val="28"/>
              </w:rPr>
              <w:t>1068,5</w:t>
            </w:r>
          </w:p>
        </w:tc>
        <w:tc>
          <w:tcPr>
            <w:tcW w:w="1701" w:type="dxa"/>
          </w:tcPr>
          <w:p w:rsidR="00E13BBD" w:rsidRPr="008B6EED" w:rsidRDefault="00E13BBD" w:rsidP="00E13BBD">
            <w:pPr>
              <w:jc w:val="center"/>
              <w:rPr>
                <w:sz w:val="28"/>
                <w:szCs w:val="28"/>
              </w:rPr>
            </w:pPr>
            <w:r w:rsidRPr="008B6EED">
              <w:rPr>
                <w:sz w:val="28"/>
                <w:szCs w:val="28"/>
              </w:rPr>
              <w:t>514,3</w:t>
            </w:r>
          </w:p>
        </w:tc>
        <w:tc>
          <w:tcPr>
            <w:tcW w:w="1819" w:type="dxa"/>
          </w:tcPr>
          <w:p w:rsidR="00E13BBD" w:rsidRPr="008B6EED" w:rsidRDefault="00E13BBD" w:rsidP="00E13BBD">
            <w:pPr>
              <w:jc w:val="center"/>
              <w:rPr>
                <w:sz w:val="28"/>
                <w:szCs w:val="28"/>
              </w:rPr>
            </w:pPr>
            <w:r w:rsidRPr="008B6EED">
              <w:rPr>
                <w:sz w:val="28"/>
                <w:szCs w:val="28"/>
              </w:rPr>
              <w:t>+554,2</w:t>
            </w:r>
          </w:p>
        </w:tc>
      </w:tr>
      <w:tr w:rsidR="00E13BBD" w:rsidRPr="008B6EED" w:rsidTr="00E13BBD">
        <w:tc>
          <w:tcPr>
            <w:tcW w:w="4786" w:type="dxa"/>
          </w:tcPr>
          <w:p w:rsidR="00E13BBD" w:rsidRPr="008B6EED" w:rsidRDefault="00E13BBD" w:rsidP="00E13BBD">
            <w:pPr>
              <w:jc w:val="both"/>
              <w:rPr>
                <w:sz w:val="28"/>
                <w:szCs w:val="28"/>
              </w:rPr>
            </w:pPr>
            <w:r w:rsidRPr="008B6EED">
              <w:rPr>
                <w:sz w:val="28"/>
                <w:szCs w:val="28"/>
              </w:rPr>
              <w:t>Итого</w:t>
            </w:r>
          </w:p>
        </w:tc>
        <w:tc>
          <w:tcPr>
            <w:tcW w:w="1701" w:type="dxa"/>
          </w:tcPr>
          <w:p w:rsidR="00E13BBD" w:rsidRPr="008B6EED" w:rsidRDefault="00E13BBD" w:rsidP="00E13BBD">
            <w:pPr>
              <w:jc w:val="center"/>
              <w:rPr>
                <w:sz w:val="28"/>
                <w:szCs w:val="28"/>
              </w:rPr>
            </w:pPr>
            <w:r w:rsidRPr="008B6EED">
              <w:rPr>
                <w:sz w:val="28"/>
                <w:szCs w:val="28"/>
              </w:rPr>
              <w:t>55157,6</w:t>
            </w:r>
          </w:p>
        </w:tc>
        <w:tc>
          <w:tcPr>
            <w:tcW w:w="1701" w:type="dxa"/>
          </w:tcPr>
          <w:p w:rsidR="00E13BBD" w:rsidRPr="008B6EED" w:rsidRDefault="00E13BBD" w:rsidP="00E13BBD">
            <w:pPr>
              <w:jc w:val="center"/>
              <w:rPr>
                <w:sz w:val="28"/>
                <w:szCs w:val="28"/>
              </w:rPr>
            </w:pPr>
            <w:r w:rsidRPr="008B6EED">
              <w:rPr>
                <w:sz w:val="28"/>
                <w:szCs w:val="28"/>
              </w:rPr>
              <w:t>49048,6</w:t>
            </w:r>
          </w:p>
        </w:tc>
        <w:tc>
          <w:tcPr>
            <w:tcW w:w="1819" w:type="dxa"/>
          </w:tcPr>
          <w:p w:rsidR="00E13BBD" w:rsidRPr="008B6EED" w:rsidRDefault="00E13BBD" w:rsidP="00E13BBD">
            <w:pPr>
              <w:jc w:val="center"/>
              <w:rPr>
                <w:sz w:val="28"/>
                <w:szCs w:val="28"/>
              </w:rPr>
            </w:pPr>
            <w:r w:rsidRPr="008B6EED">
              <w:rPr>
                <w:sz w:val="28"/>
                <w:szCs w:val="28"/>
              </w:rPr>
              <w:t>+6109,0</w:t>
            </w:r>
          </w:p>
        </w:tc>
      </w:tr>
    </w:tbl>
    <w:p w:rsidR="00E13BBD" w:rsidRPr="008B6EED" w:rsidRDefault="00E13BBD" w:rsidP="00E13BBD">
      <w:pPr>
        <w:ind w:firstLine="540"/>
        <w:jc w:val="both"/>
        <w:rPr>
          <w:sz w:val="28"/>
          <w:szCs w:val="28"/>
        </w:rPr>
      </w:pPr>
      <w:r w:rsidRPr="008B6EED">
        <w:rPr>
          <w:b/>
          <w:sz w:val="28"/>
          <w:szCs w:val="28"/>
        </w:rPr>
        <w:t xml:space="preserve">Акцизы: </w:t>
      </w:r>
      <w:r w:rsidRPr="008B6EED">
        <w:rPr>
          <w:i/>
          <w:sz w:val="28"/>
          <w:szCs w:val="28"/>
        </w:rPr>
        <w:t xml:space="preserve"> </w:t>
      </w:r>
      <w:r w:rsidRPr="008B6EED">
        <w:rPr>
          <w:sz w:val="28"/>
          <w:szCs w:val="28"/>
        </w:rPr>
        <w:t xml:space="preserve">За 2020 год поступило 5359,9 тыс. рублей акцизов на нефтепродукты. По отношению к 2019 году отмечено снижение на 482,9 тыс. рублей, или на 8,3 %. </w:t>
      </w:r>
    </w:p>
    <w:p w:rsidR="00E13BBD" w:rsidRPr="008B6EED" w:rsidRDefault="00E13BBD" w:rsidP="00E13BBD">
      <w:pPr>
        <w:ind w:firstLine="540"/>
        <w:jc w:val="both"/>
        <w:rPr>
          <w:sz w:val="28"/>
          <w:szCs w:val="28"/>
        </w:rPr>
      </w:pPr>
      <w:r w:rsidRPr="008B6EED">
        <w:rPr>
          <w:b/>
          <w:sz w:val="28"/>
          <w:szCs w:val="28"/>
        </w:rPr>
        <w:t xml:space="preserve">УСН: </w:t>
      </w:r>
      <w:r w:rsidRPr="008B6EED">
        <w:rPr>
          <w:i/>
          <w:sz w:val="28"/>
          <w:szCs w:val="28"/>
        </w:rPr>
        <w:t xml:space="preserve"> </w:t>
      </w:r>
      <w:r w:rsidRPr="008B6EED">
        <w:rPr>
          <w:sz w:val="28"/>
          <w:szCs w:val="28"/>
        </w:rPr>
        <w:t>За 2020 год  поступило  12286,8 тыс. рублей налога, выполнение уточненного годового плана составило 102,1%.</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увеличилось</w:t>
      </w:r>
      <w:r w:rsidRPr="008B6EED">
        <w:rPr>
          <w:sz w:val="28"/>
          <w:szCs w:val="28"/>
        </w:rPr>
        <w:t xml:space="preserve"> на 1524,5 тыс. рублей, </w:t>
      </w:r>
      <w:r w:rsidRPr="008B6EED">
        <w:rPr>
          <w:i/>
          <w:sz w:val="28"/>
          <w:szCs w:val="28"/>
        </w:rPr>
        <w:t xml:space="preserve">темп роста </w:t>
      </w:r>
      <w:r w:rsidRPr="008B6EED">
        <w:rPr>
          <w:sz w:val="28"/>
          <w:szCs w:val="28"/>
        </w:rPr>
        <w:t xml:space="preserve"> составил 114,2 %. </w:t>
      </w:r>
    </w:p>
    <w:p w:rsidR="009E2EC3" w:rsidRDefault="00E13BBD" w:rsidP="009E2EC3">
      <w:pPr>
        <w:ind w:firstLine="540"/>
        <w:jc w:val="both"/>
        <w:rPr>
          <w:sz w:val="28"/>
          <w:szCs w:val="28"/>
        </w:rPr>
      </w:pPr>
      <w:r w:rsidRPr="008B6EED">
        <w:rPr>
          <w:sz w:val="28"/>
          <w:szCs w:val="28"/>
        </w:rPr>
        <w:t>Причины выполнения уточненных годовых плановых назн</w:t>
      </w:r>
      <w:r w:rsidR="009E2EC3">
        <w:rPr>
          <w:sz w:val="28"/>
          <w:szCs w:val="28"/>
        </w:rPr>
        <w:t xml:space="preserve">ачений и  роста поступлений УСН </w:t>
      </w:r>
      <w:r w:rsidR="009E2EC3" w:rsidRPr="009E2EC3">
        <w:rPr>
          <w:sz w:val="28"/>
          <w:szCs w:val="28"/>
        </w:rPr>
        <w:t xml:space="preserve">является увеличение количества налогоплательщиков и погашение недоимки прошлых лет. </w:t>
      </w:r>
    </w:p>
    <w:p w:rsidR="00E13BBD" w:rsidRPr="008B6EED" w:rsidRDefault="00E13BBD" w:rsidP="009E2EC3">
      <w:pPr>
        <w:ind w:firstLine="540"/>
        <w:jc w:val="both"/>
        <w:rPr>
          <w:sz w:val="28"/>
          <w:szCs w:val="28"/>
        </w:rPr>
      </w:pPr>
      <w:r w:rsidRPr="008B6EED">
        <w:rPr>
          <w:b/>
          <w:sz w:val="28"/>
          <w:szCs w:val="28"/>
        </w:rPr>
        <w:t xml:space="preserve">ЕНВД: </w:t>
      </w:r>
      <w:r w:rsidRPr="008B6EED">
        <w:rPr>
          <w:i/>
          <w:sz w:val="28"/>
          <w:szCs w:val="28"/>
        </w:rPr>
        <w:t xml:space="preserve"> </w:t>
      </w:r>
      <w:r w:rsidRPr="008B6EED">
        <w:rPr>
          <w:sz w:val="28"/>
          <w:szCs w:val="28"/>
        </w:rPr>
        <w:t>За 2020 год  поступило 6242,6тыс. рублей налога, выполнение уточненного годового плана составило 104,7 %.</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592,5 тыс. рублей, </w:t>
      </w:r>
      <w:r w:rsidRPr="008B6EED">
        <w:rPr>
          <w:i/>
          <w:sz w:val="28"/>
          <w:szCs w:val="28"/>
        </w:rPr>
        <w:t xml:space="preserve">темп снижения </w:t>
      </w:r>
      <w:r w:rsidRPr="008B6EED">
        <w:rPr>
          <w:sz w:val="28"/>
          <w:szCs w:val="28"/>
        </w:rPr>
        <w:t xml:space="preserve"> составил 91,3 %. </w:t>
      </w:r>
    </w:p>
    <w:p w:rsidR="00E13BBD" w:rsidRPr="008B6EED" w:rsidRDefault="00E13BBD" w:rsidP="00E13BBD">
      <w:pPr>
        <w:ind w:firstLine="540"/>
        <w:jc w:val="both"/>
        <w:rPr>
          <w:sz w:val="28"/>
          <w:szCs w:val="28"/>
        </w:rPr>
      </w:pPr>
      <w:r w:rsidRPr="008B6EED">
        <w:rPr>
          <w:sz w:val="28"/>
          <w:szCs w:val="28"/>
        </w:rPr>
        <w:t>Причины выполнения уточненных годовых плановых назначений и  роста поступлений ЕНВД</w:t>
      </w:r>
      <w:r w:rsidR="009E2EC3">
        <w:rPr>
          <w:sz w:val="28"/>
          <w:szCs w:val="28"/>
        </w:rPr>
        <w:t xml:space="preserve"> </w:t>
      </w:r>
      <w:r w:rsidR="009E2EC3" w:rsidRPr="009E2EC3">
        <w:rPr>
          <w:sz w:val="28"/>
          <w:szCs w:val="28"/>
        </w:rPr>
        <w:t xml:space="preserve"> является снятие с учета трех налогоплательщиков, сокращение торговых площадей, снижением поступлений в связи с освобождением от уплаты налога для отраслей наиболее пострадавших из-за распространения коронавируса за 2 квартал 2020 года.</w:t>
      </w:r>
    </w:p>
    <w:p w:rsidR="00E13BBD" w:rsidRPr="008B6EED" w:rsidRDefault="00E13BBD" w:rsidP="00E13BBD">
      <w:pPr>
        <w:ind w:firstLine="540"/>
        <w:jc w:val="both"/>
        <w:rPr>
          <w:sz w:val="28"/>
          <w:szCs w:val="28"/>
        </w:rPr>
      </w:pPr>
      <w:r w:rsidRPr="008B6EED">
        <w:rPr>
          <w:b/>
          <w:sz w:val="28"/>
          <w:szCs w:val="28"/>
        </w:rPr>
        <w:t xml:space="preserve">ЕСХН: </w:t>
      </w:r>
      <w:r w:rsidRPr="008B6EED">
        <w:rPr>
          <w:i/>
          <w:sz w:val="28"/>
          <w:szCs w:val="28"/>
        </w:rPr>
        <w:t xml:space="preserve"> </w:t>
      </w:r>
      <w:r w:rsidRPr="008B6EED">
        <w:rPr>
          <w:sz w:val="28"/>
          <w:szCs w:val="28"/>
        </w:rPr>
        <w:t>За 2020 год  поступило 1411,1 тыс. рублей налога, выполнение уточненного годового плана составило 95,0 %.</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118,8 тыс. рублей, </w:t>
      </w:r>
      <w:r w:rsidRPr="008B6EED">
        <w:rPr>
          <w:i/>
          <w:sz w:val="28"/>
          <w:szCs w:val="28"/>
        </w:rPr>
        <w:t xml:space="preserve">темп снижения </w:t>
      </w:r>
      <w:r w:rsidRPr="008B6EED">
        <w:rPr>
          <w:sz w:val="28"/>
          <w:szCs w:val="28"/>
        </w:rPr>
        <w:t xml:space="preserve"> составил 92,2 %. </w:t>
      </w:r>
    </w:p>
    <w:p w:rsidR="009E2EC3" w:rsidRDefault="00E13BBD" w:rsidP="009E2EC3">
      <w:pPr>
        <w:jc w:val="both"/>
        <w:rPr>
          <w:sz w:val="28"/>
          <w:szCs w:val="28"/>
        </w:rPr>
      </w:pPr>
      <w:r w:rsidRPr="008B6EED">
        <w:rPr>
          <w:sz w:val="28"/>
          <w:szCs w:val="28"/>
        </w:rPr>
        <w:t xml:space="preserve">Причины не выполнения уточненных годовых плановых назначений и  сокращение поступлений ЕСХН является снижение налоговой базы, в связи с уменьшением объема реализуемой продукции по </w:t>
      </w:r>
      <w:r w:rsidR="009E2EC3">
        <w:rPr>
          <w:sz w:val="28"/>
          <w:szCs w:val="28"/>
        </w:rPr>
        <w:t xml:space="preserve">основному </w:t>
      </w:r>
      <w:r w:rsidRPr="008B6EED">
        <w:rPr>
          <w:sz w:val="28"/>
          <w:szCs w:val="28"/>
        </w:rPr>
        <w:t>налогоплательщику</w:t>
      </w:r>
      <w:r w:rsidR="009E2EC3">
        <w:rPr>
          <w:sz w:val="28"/>
          <w:szCs w:val="28"/>
        </w:rPr>
        <w:t>.</w:t>
      </w:r>
      <w:r w:rsidRPr="008B6EED">
        <w:rPr>
          <w:sz w:val="28"/>
          <w:szCs w:val="28"/>
        </w:rPr>
        <w:t xml:space="preserve"> </w:t>
      </w:r>
    </w:p>
    <w:p w:rsidR="00E13BBD" w:rsidRPr="008B6EED" w:rsidRDefault="00E13BBD" w:rsidP="009E2EC3">
      <w:pPr>
        <w:ind w:firstLine="540"/>
        <w:jc w:val="both"/>
        <w:rPr>
          <w:sz w:val="28"/>
          <w:szCs w:val="28"/>
        </w:rPr>
      </w:pPr>
      <w:r w:rsidRPr="008B6EED">
        <w:rPr>
          <w:b/>
          <w:sz w:val="28"/>
          <w:szCs w:val="28"/>
        </w:rPr>
        <w:t xml:space="preserve">ПСН: </w:t>
      </w:r>
      <w:r w:rsidRPr="008B6EED">
        <w:rPr>
          <w:i/>
          <w:sz w:val="28"/>
          <w:szCs w:val="28"/>
        </w:rPr>
        <w:t xml:space="preserve"> </w:t>
      </w:r>
      <w:r w:rsidRPr="008B6EED">
        <w:rPr>
          <w:sz w:val="28"/>
          <w:szCs w:val="28"/>
        </w:rPr>
        <w:t>За 2020 год  поступило 60,1 тыс. рублей налога, выполнение уточненного годового плана составило 130,9 %.</w:t>
      </w:r>
    </w:p>
    <w:p w:rsidR="00E13BBD" w:rsidRPr="008B6EED" w:rsidRDefault="00E13BBD" w:rsidP="00E13BBD">
      <w:pPr>
        <w:ind w:firstLine="540"/>
        <w:jc w:val="both"/>
        <w:rPr>
          <w:sz w:val="28"/>
          <w:szCs w:val="28"/>
        </w:rPr>
      </w:pPr>
      <w:r w:rsidRPr="008B6EED">
        <w:rPr>
          <w:sz w:val="28"/>
          <w:szCs w:val="28"/>
        </w:rPr>
        <w:t xml:space="preserve">По отношению к 2019 году поступление налога увеличилось на 38,1 тыс. рублей, </w:t>
      </w:r>
      <w:r w:rsidRPr="008B6EED">
        <w:rPr>
          <w:i/>
          <w:sz w:val="28"/>
          <w:szCs w:val="28"/>
        </w:rPr>
        <w:t xml:space="preserve">темп роста </w:t>
      </w:r>
      <w:r w:rsidRPr="008B6EED">
        <w:rPr>
          <w:sz w:val="28"/>
          <w:szCs w:val="28"/>
        </w:rPr>
        <w:t xml:space="preserve"> составил 272,9 %. </w:t>
      </w:r>
    </w:p>
    <w:p w:rsidR="009E2EC3" w:rsidRDefault="009E2EC3" w:rsidP="00E13BBD">
      <w:pPr>
        <w:ind w:firstLine="540"/>
        <w:jc w:val="both"/>
        <w:rPr>
          <w:sz w:val="28"/>
          <w:szCs w:val="28"/>
        </w:rPr>
      </w:pPr>
      <w:r w:rsidRPr="009E2EC3">
        <w:rPr>
          <w:sz w:val="28"/>
          <w:szCs w:val="28"/>
        </w:rPr>
        <w:t xml:space="preserve">Причиной роста поступлений является увеличение количества выданных патентов.  </w:t>
      </w:r>
    </w:p>
    <w:p w:rsidR="00E13BBD" w:rsidRPr="008B6EED" w:rsidRDefault="00E13BBD" w:rsidP="00E13BBD">
      <w:pPr>
        <w:ind w:firstLine="540"/>
        <w:jc w:val="both"/>
        <w:rPr>
          <w:sz w:val="28"/>
          <w:szCs w:val="28"/>
        </w:rPr>
      </w:pPr>
      <w:r w:rsidRPr="008B6EED">
        <w:rPr>
          <w:b/>
          <w:sz w:val="28"/>
          <w:szCs w:val="28"/>
        </w:rPr>
        <w:t xml:space="preserve">НИФЛ: </w:t>
      </w:r>
      <w:r w:rsidRPr="008B6EED">
        <w:rPr>
          <w:i/>
          <w:sz w:val="28"/>
          <w:szCs w:val="28"/>
        </w:rPr>
        <w:t xml:space="preserve"> </w:t>
      </w:r>
      <w:r w:rsidRPr="008B6EED">
        <w:rPr>
          <w:sz w:val="28"/>
          <w:szCs w:val="28"/>
        </w:rPr>
        <w:t>За 2020 год  поступило 3414,6 тыс. рублей налога, выполнение уточненного годового плана составило 103,0 %.</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103,0 тыс. рублей, </w:t>
      </w:r>
      <w:r w:rsidRPr="008B6EED">
        <w:rPr>
          <w:i/>
          <w:sz w:val="28"/>
          <w:szCs w:val="28"/>
        </w:rPr>
        <w:t xml:space="preserve">темп снижения </w:t>
      </w:r>
      <w:r w:rsidRPr="008B6EED">
        <w:rPr>
          <w:sz w:val="28"/>
          <w:szCs w:val="28"/>
        </w:rPr>
        <w:t xml:space="preserve">составил 97,1%. </w:t>
      </w:r>
    </w:p>
    <w:p w:rsidR="00E13BBD" w:rsidRPr="008B6EED" w:rsidRDefault="00E13BBD" w:rsidP="00E13BBD">
      <w:pPr>
        <w:ind w:firstLine="540"/>
        <w:jc w:val="both"/>
        <w:rPr>
          <w:sz w:val="28"/>
          <w:szCs w:val="28"/>
        </w:rPr>
      </w:pPr>
      <w:r w:rsidRPr="008B6EED">
        <w:rPr>
          <w:b/>
          <w:sz w:val="28"/>
          <w:szCs w:val="28"/>
        </w:rPr>
        <w:t xml:space="preserve">НИО: </w:t>
      </w:r>
      <w:r w:rsidRPr="008B6EED">
        <w:rPr>
          <w:i/>
          <w:sz w:val="28"/>
          <w:szCs w:val="28"/>
        </w:rPr>
        <w:t xml:space="preserve"> </w:t>
      </w:r>
      <w:r w:rsidRPr="008B6EED">
        <w:rPr>
          <w:sz w:val="28"/>
          <w:szCs w:val="28"/>
        </w:rPr>
        <w:t>За 2020 год  поступило 29450,8 тыс. рублей налога, выполнение уточненного годового плана составило 101,6%.</w:t>
      </w:r>
    </w:p>
    <w:p w:rsidR="00E13BBD" w:rsidRPr="008B6EED" w:rsidRDefault="00E13BBD" w:rsidP="00E13BBD">
      <w:pPr>
        <w:ind w:firstLine="540"/>
        <w:jc w:val="both"/>
        <w:rPr>
          <w:sz w:val="28"/>
          <w:szCs w:val="28"/>
        </w:rPr>
      </w:pPr>
      <w:r w:rsidRPr="008B6EED">
        <w:rPr>
          <w:b/>
          <w:sz w:val="28"/>
          <w:szCs w:val="28"/>
        </w:rPr>
        <w:lastRenderedPageBreak/>
        <w:t xml:space="preserve">  </w:t>
      </w:r>
      <w:r w:rsidRPr="008B6EED">
        <w:rPr>
          <w:sz w:val="28"/>
          <w:szCs w:val="28"/>
        </w:rPr>
        <w:t xml:space="preserve">По отношению к 2019 году поступление налога </w:t>
      </w:r>
      <w:r w:rsidRPr="008B6EED">
        <w:rPr>
          <w:i/>
          <w:sz w:val="28"/>
          <w:szCs w:val="28"/>
        </w:rPr>
        <w:t xml:space="preserve">увеличилось </w:t>
      </w:r>
      <w:r w:rsidRPr="008B6EED">
        <w:rPr>
          <w:sz w:val="28"/>
          <w:szCs w:val="28"/>
        </w:rPr>
        <w:t xml:space="preserve">на 304,8 тыс. рублей, </w:t>
      </w:r>
      <w:r w:rsidRPr="008B6EED">
        <w:rPr>
          <w:i/>
          <w:sz w:val="28"/>
          <w:szCs w:val="28"/>
        </w:rPr>
        <w:t xml:space="preserve">темп роста </w:t>
      </w:r>
      <w:r w:rsidRPr="008B6EED">
        <w:rPr>
          <w:sz w:val="28"/>
          <w:szCs w:val="28"/>
        </w:rPr>
        <w:t xml:space="preserve">составил 101,0 %. </w:t>
      </w:r>
    </w:p>
    <w:p w:rsidR="009E2EC3" w:rsidRDefault="00E13BBD" w:rsidP="009E2EC3">
      <w:pPr>
        <w:ind w:firstLine="540"/>
        <w:jc w:val="both"/>
        <w:rPr>
          <w:sz w:val="28"/>
          <w:szCs w:val="28"/>
        </w:rPr>
      </w:pPr>
      <w:r w:rsidRPr="008B6EED">
        <w:rPr>
          <w:sz w:val="28"/>
          <w:szCs w:val="28"/>
        </w:rPr>
        <w:t xml:space="preserve">Причины выполнения уточненных годовых плановых назначений и роста поступлений НИО, является </w:t>
      </w:r>
      <w:r w:rsidR="009E2EC3" w:rsidRPr="009E2EC3">
        <w:rPr>
          <w:sz w:val="28"/>
          <w:szCs w:val="28"/>
        </w:rPr>
        <w:t>увеличение поступлений налога по одному из основных  налогоплательщиков,  в связи с окончанием налоговых каникул.</w:t>
      </w:r>
    </w:p>
    <w:p w:rsidR="00E13BBD" w:rsidRPr="008B6EED" w:rsidRDefault="009E2EC3" w:rsidP="009E2EC3">
      <w:pPr>
        <w:ind w:firstLine="540"/>
        <w:jc w:val="both"/>
        <w:rPr>
          <w:sz w:val="28"/>
          <w:szCs w:val="28"/>
        </w:rPr>
      </w:pPr>
      <w:r w:rsidRPr="008B6EED">
        <w:rPr>
          <w:b/>
          <w:sz w:val="28"/>
          <w:szCs w:val="28"/>
        </w:rPr>
        <w:t xml:space="preserve"> </w:t>
      </w:r>
      <w:r w:rsidR="00E13BBD" w:rsidRPr="008B6EED">
        <w:rPr>
          <w:b/>
          <w:sz w:val="28"/>
          <w:szCs w:val="28"/>
        </w:rPr>
        <w:t xml:space="preserve">ЗН: </w:t>
      </w:r>
      <w:r w:rsidR="00E13BBD" w:rsidRPr="008B6EED">
        <w:rPr>
          <w:i/>
          <w:sz w:val="28"/>
          <w:szCs w:val="28"/>
        </w:rPr>
        <w:t xml:space="preserve"> </w:t>
      </w:r>
      <w:r w:rsidR="00E13BBD" w:rsidRPr="008B6EED">
        <w:rPr>
          <w:sz w:val="28"/>
          <w:szCs w:val="28"/>
        </w:rPr>
        <w:t>За 2020 год  поступило 6882,3 тыс. рублей налога, выполнение уточненного годового плана составило 109,3%.</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573,6 тыс. рублей, </w:t>
      </w:r>
      <w:r w:rsidRPr="008B6EED">
        <w:rPr>
          <w:i/>
          <w:sz w:val="28"/>
          <w:szCs w:val="28"/>
        </w:rPr>
        <w:t xml:space="preserve">темп снижения </w:t>
      </w:r>
      <w:r w:rsidRPr="008B6EED">
        <w:rPr>
          <w:sz w:val="28"/>
          <w:szCs w:val="28"/>
        </w:rPr>
        <w:t xml:space="preserve">составил 92,3 %. </w:t>
      </w:r>
    </w:p>
    <w:p w:rsidR="00E13BBD" w:rsidRPr="008B6EED" w:rsidRDefault="00E13BBD" w:rsidP="00E13BBD">
      <w:pPr>
        <w:ind w:firstLine="540"/>
        <w:jc w:val="both"/>
        <w:rPr>
          <w:sz w:val="28"/>
          <w:szCs w:val="28"/>
        </w:rPr>
      </w:pPr>
      <w:r w:rsidRPr="008B6EED">
        <w:rPr>
          <w:b/>
          <w:sz w:val="28"/>
          <w:szCs w:val="28"/>
        </w:rPr>
        <w:t>ЗН с организаций:</w:t>
      </w:r>
      <w:r w:rsidRPr="008B6EED">
        <w:rPr>
          <w:sz w:val="28"/>
          <w:szCs w:val="28"/>
        </w:rPr>
        <w:t xml:space="preserve"> </w:t>
      </w:r>
      <w:r w:rsidRPr="008B6EED">
        <w:rPr>
          <w:i/>
          <w:sz w:val="28"/>
          <w:szCs w:val="28"/>
        </w:rPr>
        <w:t xml:space="preserve"> </w:t>
      </w:r>
      <w:r w:rsidRPr="008B6EED">
        <w:rPr>
          <w:sz w:val="28"/>
          <w:szCs w:val="28"/>
        </w:rPr>
        <w:t>За 2020 год  поступило  тыс. рублей земельного налога с организаций, выполнение уточненного годового плана составило 113,2%.</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591,8 тыс. рублей, </w:t>
      </w:r>
      <w:r w:rsidRPr="008B6EED">
        <w:rPr>
          <w:i/>
          <w:sz w:val="28"/>
          <w:szCs w:val="28"/>
        </w:rPr>
        <w:t xml:space="preserve">темп снижения </w:t>
      </w:r>
      <w:r w:rsidRPr="008B6EED">
        <w:rPr>
          <w:sz w:val="28"/>
          <w:szCs w:val="28"/>
        </w:rPr>
        <w:t xml:space="preserve">составил 87,3 %. </w:t>
      </w:r>
    </w:p>
    <w:p w:rsidR="00E13BBD" w:rsidRPr="008B6EED" w:rsidRDefault="00E13BBD" w:rsidP="00E13BBD">
      <w:pPr>
        <w:ind w:firstLine="540"/>
        <w:jc w:val="both"/>
        <w:rPr>
          <w:sz w:val="28"/>
          <w:szCs w:val="28"/>
        </w:rPr>
      </w:pPr>
      <w:r w:rsidRPr="008B6EED">
        <w:rPr>
          <w:sz w:val="28"/>
          <w:szCs w:val="28"/>
        </w:rPr>
        <w:t>Причины сокращения поступлений является поступление авансовых платежей в 2019 году у некоторых налогоплательщиков.</w:t>
      </w:r>
    </w:p>
    <w:p w:rsidR="00E13BBD" w:rsidRPr="008B6EED" w:rsidRDefault="00E13BBD" w:rsidP="00E13BBD">
      <w:pPr>
        <w:ind w:firstLine="540"/>
        <w:jc w:val="both"/>
        <w:rPr>
          <w:sz w:val="28"/>
          <w:szCs w:val="28"/>
        </w:rPr>
      </w:pPr>
      <w:r w:rsidRPr="008B6EED">
        <w:rPr>
          <w:b/>
          <w:sz w:val="28"/>
          <w:szCs w:val="28"/>
        </w:rPr>
        <w:t>ЗН с физических лиц:</w:t>
      </w:r>
      <w:r w:rsidRPr="008B6EED">
        <w:rPr>
          <w:sz w:val="28"/>
          <w:szCs w:val="28"/>
        </w:rPr>
        <w:t xml:space="preserve"> </w:t>
      </w:r>
      <w:r w:rsidRPr="008B6EED">
        <w:rPr>
          <w:i/>
          <w:sz w:val="28"/>
          <w:szCs w:val="28"/>
        </w:rPr>
        <w:t xml:space="preserve"> </w:t>
      </w:r>
      <w:r w:rsidRPr="008B6EED">
        <w:rPr>
          <w:sz w:val="28"/>
          <w:szCs w:val="28"/>
        </w:rPr>
        <w:t>За 2020 год  поступило 2830,2 тыс. рублей налога, выполнение уточненного годового плана составило 104,1%.</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увеличилось </w:t>
      </w:r>
      <w:r w:rsidRPr="008B6EED">
        <w:rPr>
          <w:sz w:val="28"/>
          <w:szCs w:val="28"/>
        </w:rPr>
        <w:t xml:space="preserve"> на 18,3 тыс. рублей, </w:t>
      </w:r>
      <w:r w:rsidRPr="008B6EED">
        <w:rPr>
          <w:i/>
          <w:sz w:val="28"/>
          <w:szCs w:val="28"/>
        </w:rPr>
        <w:t xml:space="preserve">темп роста </w:t>
      </w:r>
      <w:r w:rsidRPr="008B6EED">
        <w:rPr>
          <w:sz w:val="28"/>
          <w:szCs w:val="28"/>
        </w:rPr>
        <w:t xml:space="preserve">составил 100,7 %. </w:t>
      </w:r>
    </w:p>
    <w:p w:rsidR="00E13BBD" w:rsidRPr="008B6EED" w:rsidRDefault="00E13BBD" w:rsidP="00E13BBD">
      <w:pPr>
        <w:ind w:firstLine="540"/>
        <w:jc w:val="both"/>
        <w:rPr>
          <w:sz w:val="28"/>
          <w:szCs w:val="28"/>
        </w:rPr>
      </w:pPr>
      <w:r w:rsidRPr="008B6EED">
        <w:rPr>
          <w:sz w:val="28"/>
          <w:szCs w:val="28"/>
        </w:rPr>
        <w:t>Причины незначительного роста поступлений является повышение количества граждан оформивших земли сельхоз назначения в собственность.</w:t>
      </w:r>
    </w:p>
    <w:p w:rsidR="00E13BBD" w:rsidRPr="008B6EED" w:rsidRDefault="00E13BBD" w:rsidP="00E13BBD">
      <w:pPr>
        <w:ind w:firstLine="540"/>
        <w:jc w:val="both"/>
        <w:rPr>
          <w:sz w:val="28"/>
          <w:szCs w:val="28"/>
        </w:rPr>
      </w:pPr>
      <w:r w:rsidRPr="008B6EED">
        <w:rPr>
          <w:b/>
          <w:sz w:val="28"/>
          <w:szCs w:val="28"/>
        </w:rPr>
        <w:t xml:space="preserve">НДПИ: </w:t>
      </w:r>
      <w:r w:rsidRPr="008B6EED">
        <w:rPr>
          <w:sz w:val="28"/>
          <w:szCs w:val="28"/>
        </w:rPr>
        <w:t>За 2020 год  поступило 31,7 тыс. рублей налога, выполнение уточненного годового плана составило 70,4 %.</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190,3 тыс. рублей, </w:t>
      </w:r>
      <w:r w:rsidRPr="008B6EED">
        <w:rPr>
          <w:i/>
          <w:sz w:val="28"/>
          <w:szCs w:val="28"/>
        </w:rPr>
        <w:t xml:space="preserve">темп снижения </w:t>
      </w:r>
      <w:r w:rsidRPr="008B6EED">
        <w:rPr>
          <w:sz w:val="28"/>
          <w:szCs w:val="28"/>
        </w:rPr>
        <w:t xml:space="preserve">составил 14,3 %. </w:t>
      </w:r>
    </w:p>
    <w:p w:rsidR="009E2EC3" w:rsidRDefault="009E2EC3" w:rsidP="00E13BBD">
      <w:pPr>
        <w:ind w:firstLine="540"/>
        <w:jc w:val="both"/>
        <w:rPr>
          <w:sz w:val="28"/>
          <w:szCs w:val="28"/>
        </w:rPr>
      </w:pPr>
      <w:r w:rsidRPr="009E2EC3">
        <w:rPr>
          <w:sz w:val="28"/>
          <w:szCs w:val="28"/>
        </w:rPr>
        <w:t>Причиной снижения поступления является снижение  добычи полезных ископаемых по налогоплательщику, наличием значительной переплаты на сумму 84,0 тыс. рублей за 2019 год у одного из налогоплательщиков.</w:t>
      </w:r>
    </w:p>
    <w:p w:rsidR="00E13BBD" w:rsidRPr="008B6EED" w:rsidRDefault="00E13BBD" w:rsidP="00E13BBD">
      <w:pPr>
        <w:ind w:firstLine="540"/>
        <w:jc w:val="both"/>
        <w:rPr>
          <w:sz w:val="28"/>
          <w:szCs w:val="28"/>
        </w:rPr>
      </w:pPr>
      <w:r w:rsidRPr="008B6EED">
        <w:rPr>
          <w:b/>
          <w:sz w:val="28"/>
          <w:szCs w:val="28"/>
        </w:rPr>
        <w:t xml:space="preserve">ГП:  </w:t>
      </w:r>
      <w:r w:rsidRPr="008B6EED">
        <w:rPr>
          <w:sz w:val="28"/>
          <w:szCs w:val="28"/>
        </w:rPr>
        <w:t>За 2020 год  поступило 1727,4 тыс. рублей налога, выполнение уточненного годового плана составило 101,4%.</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 xml:space="preserve">на 69,3 тыс. рублей, </w:t>
      </w:r>
      <w:r w:rsidRPr="008B6EED">
        <w:rPr>
          <w:i/>
          <w:sz w:val="28"/>
          <w:szCs w:val="28"/>
        </w:rPr>
        <w:t xml:space="preserve">темп снижения </w:t>
      </w:r>
      <w:r w:rsidRPr="008B6EED">
        <w:rPr>
          <w:sz w:val="28"/>
          <w:szCs w:val="28"/>
        </w:rPr>
        <w:t xml:space="preserve">составил 96,1 %. </w:t>
      </w:r>
    </w:p>
    <w:p w:rsidR="00E13BBD" w:rsidRPr="008B6EED" w:rsidRDefault="00C552A8" w:rsidP="00E13BBD">
      <w:pPr>
        <w:ind w:firstLine="540"/>
        <w:jc w:val="both"/>
        <w:rPr>
          <w:sz w:val="28"/>
          <w:szCs w:val="28"/>
        </w:rPr>
      </w:pPr>
      <w:r w:rsidRPr="00C552A8">
        <w:rPr>
          <w:sz w:val="28"/>
          <w:szCs w:val="28"/>
        </w:rPr>
        <w:t xml:space="preserve">Причиной снижения  госпошлины за отчетный период является  сокращение  выданных лицензий на продажу алкогольной продукции. </w:t>
      </w:r>
      <w:r w:rsidR="00E13BBD" w:rsidRPr="008B6EED">
        <w:rPr>
          <w:sz w:val="28"/>
          <w:szCs w:val="28"/>
        </w:rPr>
        <w:t>На отчетную дату выдано одна лицензия на продажу алкогольной продукции сроком один квартал в сумме 16,3 тыс. рублей от ООО «Таян».</w:t>
      </w:r>
    </w:p>
    <w:p w:rsidR="00E13BBD" w:rsidRPr="008B6EED" w:rsidRDefault="00E13BBD" w:rsidP="00E13BBD">
      <w:pPr>
        <w:ind w:firstLine="540"/>
        <w:jc w:val="both"/>
        <w:rPr>
          <w:sz w:val="28"/>
          <w:szCs w:val="28"/>
        </w:rPr>
      </w:pPr>
      <w:r w:rsidRPr="008B6EED">
        <w:rPr>
          <w:sz w:val="28"/>
          <w:szCs w:val="28"/>
        </w:rPr>
        <w:t>На отчетную дату поступило 5,0 тыс.рублей  за выдачу разрешения на установку рекламной конструкции.</w:t>
      </w:r>
    </w:p>
    <w:p w:rsidR="00E13BBD" w:rsidRPr="008B6EED" w:rsidRDefault="00E13BBD" w:rsidP="00E13BBD">
      <w:pPr>
        <w:ind w:firstLine="540"/>
        <w:jc w:val="both"/>
        <w:rPr>
          <w:sz w:val="28"/>
          <w:szCs w:val="28"/>
        </w:rPr>
      </w:pPr>
      <w:r w:rsidRPr="008B6EED">
        <w:rPr>
          <w:b/>
          <w:sz w:val="28"/>
          <w:szCs w:val="28"/>
        </w:rPr>
        <w:t xml:space="preserve">Сборы:  </w:t>
      </w:r>
      <w:r w:rsidRPr="008B6EED">
        <w:rPr>
          <w:sz w:val="28"/>
          <w:szCs w:val="28"/>
        </w:rPr>
        <w:t>За 2020 год  поступлений нет.</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налога </w:t>
      </w:r>
      <w:r w:rsidRPr="008B6EED">
        <w:rPr>
          <w:i/>
          <w:sz w:val="28"/>
          <w:szCs w:val="28"/>
        </w:rPr>
        <w:t xml:space="preserve">сократилось </w:t>
      </w:r>
      <w:r w:rsidRPr="008B6EED">
        <w:rPr>
          <w:sz w:val="28"/>
          <w:szCs w:val="28"/>
        </w:rPr>
        <w:t>на 19,1 тыс. рублей</w:t>
      </w:r>
      <w:r w:rsidR="00C552A8">
        <w:rPr>
          <w:sz w:val="28"/>
          <w:szCs w:val="28"/>
        </w:rPr>
        <w:t>.</w:t>
      </w:r>
      <w:r w:rsidRPr="008B6EED">
        <w:rPr>
          <w:sz w:val="28"/>
          <w:szCs w:val="28"/>
        </w:rPr>
        <w:t xml:space="preserve"> </w:t>
      </w:r>
    </w:p>
    <w:p w:rsidR="00E13BBD" w:rsidRPr="008B6EED" w:rsidRDefault="00E13BBD" w:rsidP="00E13BBD">
      <w:pPr>
        <w:ind w:firstLine="540"/>
        <w:jc w:val="both"/>
        <w:rPr>
          <w:sz w:val="28"/>
          <w:szCs w:val="28"/>
        </w:rPr>
      </w:pPr>
      <w:r w:rsidRPr="008B6EED">
        <w:rPr>
          <w:sz w:val="28"/>
          <w:szCs w:val="28"/>
        </w:rPr>
        <w:t xml:space="preserve"> </w:t>
      </w:r>
      <w:r w:rsidRPr="008B6EED">
        <w:rPr>
          <w:b/>
          <w:sz w:val="28"/>
          <w:szCs w:val="28"/>
          <w:u w:val="single"/>
        </w:rPr>
        <w:t>3.  Неналоговые доходы</w:t>
      </w:r>
    </w:p>
    <w:p w:rsidR="00E13BBD" w:rsidRPr="008B6EED" w:rsidRDefault="00E13BBD" w:rsidP="00E13BBD">
      <w:pPr>
        <w:ind w:firstLine="540"/>
        <w:jc w:val="both"/>
        <w:rPr>
          <w:sz w:val="28"/>
          <w:szCs w:val="28"/>
        </w:rPr>
      </w:pPr>
      <w:r w:rsidRPr="008B6EED">
        <w:rPr>
          <w:sz w:val="28"/>
          <w:szCs w:val="28"/>
        </w:rPr>
        <w:t xml:space="preserve">Уточненный годовой план по неналоговым доходам консолидированного бюджета МО «Онгудайский район» в сумме 7299,5 тыс. рублей исполнен на 107,0 %. </w:t>
      </w:r>
    </w:p>
    <w:p w:rsidR="00E13BBD" w:rsidRPr="008B6EED" w:rsidRDefault="00E13BBD" w:rsidP="00E13BBD">
      <w:pPr>
        <w:ind w:firstLine="540"/>
        <w:jc w:val="both"/>
        <w:rPr>
          <w:sz w:val="28"/>
          <w:szCs w:val="28"/>
        </w:rPr>
      </w:pPr>
      <w:r w:rsidRPr="008B6EED">
        <w:rPr>
          <w:sz w:val="28"/>
          <w:szCs w:val="28"/>
        </w:rPr>
        <w:t xml:space="preserve">Фактическое поступление составило 7806,8 тыс. рублей, что на 1692,5 тыс. рублей </w:t>
      </w:r>
      <w:r w:rsidRPr="008B6EED">
        <w:rPr>
          <w:i/>
          <w:sz w:val="28"/>
          <w:szCs w:val="28"/>
        </w:rPr>
        <w:t>меньше</w:t>
      </w:r>
      <w:r w:rsidRPr="008B6EED">
        <w:rPr>
          <w:sz w:val="28"/>
          <w:szCs w:val="28"/>
        </w:rPr>
        <w:t xml:space="preserve"> поступлений 2019 года, </w:t>
      </w:r>
      <w:r w:rsidRPr="008B6EED">
        <w:rPr>
          <w:i/>
          <w:sz w:val="28"/>
          <w:szCs w:val="28"/>
        </w:rPr>
        <w:t>темп снижения</w:t>
      </w:r>
      <w:r w:rsidRPr="008B6EED">
        <w:rPr>
          <w:sz w:val="28"/>
          <w:szCs w:val="28"/>
        </w:rPr>
        <w:t xml:space="preserve"> составил 82,2%. </w:t>
      </w:r>
    </w:p>
    <w:p w:rsidR="00E13BBD" w:rsidRPr="008B6EED" w:rsidRDefault="00E13BBD" w:rsidP="00E13BBD">
      <w:pPr>
        <w:ind w:firstLine="540"/>
        <w:jc w:val="both"/>
        <w:rPr>
          <w:b/>
          <w:i/>
          <w:sz w:val="28"/>
          <w:szCs w:val="28"/>
        </w:rPr>
      </w:pPr>
      <w:r w:rsidRPr="008B6EED">
        <w:rPr>
          <w:b/>
          <w:sz w:val="28"/>
          <w:szCs w:val="28"/>
        </w:rPr>
        <w:lastRenderedPageBreak/>
        <w:t xml:space="preserve"> </w:t>
      </w:r>
      <w:r w:rsidRPr="008B6EED">
        <w:rPr>
          <w:b/>
          <w:i/>
          <w:sz w:val="28"/>
          <w:szCs w:val="28"/>
        </w:rPr>
        <w:t>Исполнение доходной части консолидированного бюджета МО «Онгудайский район»  (в части неналоговых поступлений) по доходным источникам*:</w:t>
      </w:r>
    </w:p>
    <w:p w:rsidR="00E13BBD" w:rsidRPr="008B6EED" w:rsidRDefault="00E13BBD" w:rsidP="00E13BBD">
      <w:pPr>
        <w:ind w:firstLine="540"/>
        <w:jc w:val="both"/>
        <w:rPr>
          <w:b/>
          <w:i/>
          <w:sz w:val="28"/>
          <w:szCs w:val="28"/>
        </w:rPr>
      </w:pPr>
      <w:r w:rsidRPr="008B6EED">
        <w:rPr>
          <w:b/>
          <w:sz w:val="28"/>
          <w:szCs w:val="28"/>
        </w:rPr>
        <w:t xml:space="preserve">Доходы от использования имущества: </w:t>
      </w:r>
      <w:r w:rsidRPr="008B6EED">
        <w:rPr>
          <w:sz w:val="28"/>
          <w:szCs w:val="28"/>
        </w:rPr>
        <w:t>За 2020 год  поступило 4295,9 тыс. рублей  доходов от использования имущества, выполнение уточненного годового плана составило 110,7 %.</w:t>
      </w:r>
    </w:p>
    <w:p w:rsidR="00E13BBD" w:rsidRPr="008B6EED" w:rsidRDefault="00E13BBD" w:rsidP="00E13BBD">
      <w:pPr>
        <w:ind w:firstLine="540"/>
        <w:jc w:val="both"/>
        <w:rPr>
          <w:sz w:val="28"/>
          <w:szCs w:val="28"/>
        </w:rPr>
      </w:pPr>
      <w:r w:rsidRPr="008B6EED">
        <w:rPr>
          <w:b/>
          <w:sz w:val="28"/>
          <w:szCs w:val="28"/>
        </w:rPr>
        <w:t xml:space="preserve">  </w:t>
      </w:r>
      <w:r w:rsidRPr="008B6EED">
        <w:rPr>
          <w:sz w:val="28"/>
          <w:szCs w:val="28"/>
        </w:rPr>
        <w:t xml:space="preserve">По отношению к 2019 году поступление  доходов </w:t>
      </w:r>
      <w:r w:rsidRPr="008B6EED">
        <w:rPr>
          <w:i/>
          <w:sz w:val="28"/>
          <w:szCs w:val="28"/>
        </w:rPr>
        <w:t xml:space="preserve">сократилось </w:t>
      </w:r>
      <w:r w:rsidRPr="008B6EED">
        <w:rPr>
          <w:sz w:val="28"/>
          <w:szCs w:val="28"/>
        </w:rPr>
        <w:t xml:space="preserve">на 291,7 тыс. рублей, </w:t>
      </w:r>
      <w:r w:rsidRPr="008B6EED">
        <w:rPr>
          <w:i/>
          <w:sz w:val="28"/>
          <w:szCs w:val="28"/>
        </w:rPr>
        <w:t>темп снижения</w:t>
      </w:r>
      <w:r w:rsidRPr="008B6EED">
        <w:rPr>
          <w:sz w:val="28"/>
          <w:szCs w:val="28"/>
        </w:rPr>
        <w:t xml:space="preserve"> составил  93,6%. </w:t>
      </w:r>
    </w:p>
    <w:p w:rsidR="00E13BBD" w:rsidRPr="008B6EED" w:rsidRDefault="00E13BBD" w:rsidP="00E13BBD">
      <w:pPr>
        <w:ind w:firstLine="540"/>
        <w:jc w:val="both"/>
        <w:rPr>
          <w:sz w:val="28"/>
          <w:szCs w:val="28"/>
        </w:rPr>
      </w:pPr>
      <w:r w:rsidRPr="008B6EED">
        <w:rPr>
          <w:sz w:val="28"/>
          <w:szCs w:val="28"/>
        </w:rPr>
        <w:t xml:space="preserve">- </w:t>
      </w:r>
      <w:r w:rsidRPr="008B6EED">
        <w:rPr>
          <w:b/>
          <w:sz w:val="28"/>
          <w:szCs w:val="28"/>
        </w:rPr>
        <w:t>доходы от аренды земельных участков</w:t>
      </w:r>
      <w:r w:rsidRPr="008B6EED">
        <w:rPr>
          <w:sz w:val="28"/>
          <w:szCs w:val="28"/>
        </w:rPr>
        <w:t>: факт за 2020 год составил 4143,3 тыс. рублей. По отношению к 2019 году отмечено снижение на 74,7 тыс. рублей, или на 1,8 %.</w:t>
      </w:r>
    </w:p>
    <w:p w:rsidR="00E13BBD" w:rsidRPr="008B6EED" w:rsidRDefault="00E13BBD" w:rsidP="00E13BBD">
      <w:pPr>
        <w:ind w:firstLine="540"/>
        <w:jc w:val="both"/>
        <w:rPr>
          <w:sz w:val="28"/>
          <w:szCs w:val="28"/>
        </w:rPr>
      </w:pPr>
      <w:r w:rsidRPr="008B6EED">
        <w:rPr>
          <w:sz w:val="28"/>
          <w:szCs w:val="28"/>
        </w:rPr>
        <w:t>Причины снижения поступлений является то, что в 2019 году 56,5 % поступлений составляла задолженность прошлых лет, в 2020 году поступления прошлых лет составляют 42,3 %.</w:t>
      </w:r>
    </w:p>
    <w:p w:rsidR="00E13BBD" w:rsidRPr="008B6EED" w:rsidRDefault="00E13BBD" w:rsidP="00E13BBD">
      <w:pPr>
        <w:ind w:firstLine="540"/>
        <w:jc w:val="both"/>
        <w:rPr>
          <w:sz w:val="28"/>
          <w:szCs w:val="28"/>
        </w:rPr>
      </w:pPr>
      <w:r w:rsidRPr="008B6EED">
        <w:rPr>
          <w:sz w:val="28"/>
          <w:szCs w:val="28"/>
        </w:rPr>
        <w:t xml:space="preserve">- </w:t>
      </w:r>
      <w:r w:rsidRPr="008B6EED">
        <w:rPr>
          <w:b/>
          <w:sz w:val="28"/>
          <w:szCs w:val="28"/>
        </w:rPr>
        <w:t>доходы от аренды имущества</w:t>
      </w:r>
      <w:r w:rsidRPr="008B6EED">
        <w:rPr>
          <w:sz w:val="28"/>
          <w:szCs w:val="28"/>
        </w:rPr>
        <w:t xml:space="preserve">: </w:t>
      </w:r>
      <w:r w:rsidR="008F5B60" w:rsidRPr="008F5B60">
        <w:rPr>
          <w:sz w:val="28"/>
          <w:szCs w:val="28"/>
        </w:rPr>
        <w:t>факт за 2020 год составил 152,7 тыс. рублей. По отношению к 2019 году отмечено снижение на 217,0 тыс. рублей, или на 58,7 %.</w:t>
      </w:r>
    </w:p>
    <w:p w:rsidR="00E13BBD" w:rsidRPr="008B6EED" w:rsidRDefault="00E13BBD" w:rsidP="00E13BBD">
      <w:pPr>
        <w:ind w:firstLine="540"/>
        <w:jc w:val="both"/>
        <w:rPr>
          <w:sz w:val="28"/>
          <w:szCs w:val="28"/>
        </w:rPr>
      </w:pPr>
      <w:r w:rsidRPr="008B6EED">
        <w:rPr>
          <w:sz w:val="28"/>
          <w:szCs w:val="28"/>
        </w:rPr>
        <w:t>Причины снижения поступлений является уменьшение количества заключенных договоров на 71,4%</w:t>
      </w:r>
    </w:p>
    <w:p w:rsidR="00E13BBD" w:rsidRPr="008B6EED" w:rsidRDefault="00E13BBD" w:rsidP="00E13BBD">
      <w:pPr>
        <w:ind w:firstLine="540"/>
        <w:jc w:val="both"/>
        <w:rPr>
          <w:sz w:val="28"/>
          <w:szCs w:val="28"/>
        </w:rPr>
      </w:pPr>
      <w:r w:rsidRPr="008B6EED">
        <w:rPr>
          <w:sz w:val="28"/>
          <w:szCs w:val="28"/>
        </w:rPr>
        <w:t>Меры по снижению: проводится претензионная-исковая работа по взысканию задолженности по арендной плате.</w:t>
      </w:r>
    </w:p>
    <w:p w:rsidR="00E13BBD" w:rsidRPr="008B6EED" w:rsidRDefault="00E13BBD" w:rsidP="00E13BBD">
      <w:pPr>
        <w:ind w:firstLine="540"/>
        <w:jc w:val="both"/>
        <w:rPr>
          <w:sz w:val="28"/>
          <w:szCs w:val="28"/>
        </w:rPr>
      </w:pPr>
      <w:r w:rsidRPr="008B6EED">
        <w:rPr>
          <w:b/>
          <w:sz w:val="28"/>
          <w:szCs w:val="28"/>
        </w:rPr>
        <w:t xml:space="preserve">Платежи при пользовании природными ресурсами: </w:t>
      </w:r>
      <w:r w:rsidRPr="008B6EED">
        <w:rPr>
          <w:sz w:val="28"/>
          <w:szCs w:val="28"/>
        </w:rPr>
        <w:t>факт за 2020 год составил 68,5 тыс. рублей. По отношению к 2019 году отмечено снижение на 137,8 тыс. рублей, или на 66,8 %.</w:t>
      </w:r>
    </w:p>
    <w:p w:rsidR="00C552A8" w:rsidRDefault="00E13BBD" w:rsidP="00E13BBD">
      <w:pPr>
        <w:ind w:firstLine="540"/>
        <w:jc w:val="both"/>
        <w:rPr>
          <w:sz w:val="28"/>
          <w:szCs w:val="28"/>
        </w:rPr>
      </w:pPr>
      <w:r w:rsidRPr="008B6EED">
        <w:rPr>
          <w:sz w:val="28"/>
          <w:szCs w:val="28"/>
        </w:rPr>
        <w:t>Причиной снижения является поступление за аналогичный период прошлого года поступили авансовые платежи</w:t>
      </w:r>
      <w:r w:rsidR="00C552A8">
        <w:rPr>
          <w:sz w:val="28"/>
          <w:szCs w:val="28"/>
        </w:rPr>
        <w:t>.</w:t>
      </w:r>
      <w:r w:rsidRPr="008B6EED">
        <w:rPr>
          <w:sz w:val="28"/>
          <w:szCs w:val="28"/>
        </w:rPr>
        <w:t xml:space="preserve"> </w:t>
      </w:r>
    </w:p>
    <w:p w:rsidR="00E13BBD" w:rsidRPr="008B6EED" w:rsidRDefault="00E13BBD" w:rsidP="00E13BBD">
      <w:pPr>
        <w:ind w:firstLine="540"/>
        <w:jc w:val="both"/>
        <w:rPr>
          <w:sz w:val="28"/>
          <w:szCs w:val="28"/>
        </w:rPr>
      </w:pPr>
      <w:r w:rsidRPr="008B6EED">
        <w:rPr>
          <w:b/>
          <w:sz w:val="28"/>
          <w:szCs w:val="28"/>
        </w:rPr>
        <w:t xml:space="preserve">Доходы от оказания платных услуг и компенсации затрат государства: </w:t>
      </w:r>
      <w:r w:rsidRPr="008B6EED">
        <w:rPr>
          <w:sz w:val="28"/>
          <w:szCs w:val="28"/>
        </w:rPr>
        <w:t>факт за 2020 год составил 345,1 тыс. рублей. По отношению к 2019 году отмечен рост на 213,4 тыс. рублей, или на 162,0%.</w:t>
      </w:r>
    </w:p>
    <w:p w:rsidR="00E13BBD" w:rsidRPr="008B6EED" w:rsidRDefault="00E13BBD" w:rsidP="00E13BBD">
      <w:pPr>
        <w:ind w:firstLine="540"/>
        <w:jc w:val="both"/>
        <w:rPr>
          <w:sz w:val="28"/>
          <w:szCs w:val="28"/>
        </w:rPr>
      </w:pPr>
      <w:r w:rsidRPr="008B6EED">
        <w:rPr>
          <w:sz w:val="28"/>
          <w:szCs w:val="28"/>
        </w:rPr>
        <w:t xml:space="preserve">- </w:t>
      </w:r>
      <w:r w:rsidRPr="008B6EED">
        <w:rPr>
          <w:b/>
          <w:sz w:val="28"/>
          <w:szCs w:val="28"/>
        </w:rPr>
        <w:t>по доходам от оказания платных услуг</w:t>
      </w:r>
      <w:r w:rsidRPr="008B6EED">
        <w:rPr>
          <w:sz w:val="28"/>
          <w:szCs w:val="28"/>
        </w:rPr>
        <w:t>:  за 2020 год поступлений нет.</w:t>
      </w:r>
    </w:p>
    <w:p w:rsidR="00E13BBD" w:rsidRPr="008B6EED" w:rsidRDefault="00E13BBD" w:rsidP="00E13BBD">
      <w:pPr>
        <w:ind w:firstLine="540"/>
        <w:jc w:val="both"/>
        <w:rPr>
          <w:sz w:val="28"/>
          <w:szCs w:val="28"/>
        </w:rPr>
      </w:pPr>
      <w:r w:rsidRPr="008B6EED">
        <w:rPr>
          <w:sz w:val="28"/>
          <w:szCs w:val="28"/>
        </w:rPr>
        <w:t xml:space="preserve">- </w:t>
      </w:r>
      <w:r w:rsidRPr="008B6EED">
        <w:rPr>
          <w:b/>
          <w:sz w:val="28"/>
          <w:szCs w:val="28"/>
        </w:rPr>
        <w:t>по доходам от компенсации затрат государства</w:t>
      </w:r>
      <w:r w:rsidRPr="008B6EED">
        <w:rPr>
          <w:sz w:val="28"/>
          <w:szCs w:val="28"/>
        </w:rPr>
        <w:t>: факт за 2020 год составил 345,1 тыс. рублей. По отношению к 2019 году отмечен рост на 213,4 тыс. рублей, или на 162,0 %.</w:t>
      </w:r>
    </w:p>
    <w:p w:rsidR="00C552A8" w:rsidRDefault="00C552A8" w:rsidP="00E13BBD">
      <w:pPr>
        <w:ind w:firstLine="540"/>
        <w:jc w:val="both"/>
        <w:rPr>
          <w:sz w:val="28"/>
          <w:szCs w:val="28"/>
        </w:rPr>
      </w:pPr>
      <w:r w:rsidRPr="00C552A8">
        <w:rPr>
          <w:sz w:val="28"/>
          <w:szCs w:val="28"/>
        </w:rPr>
        <w:t>Причины роста поступлений - восстановление излишне выплаченной суммы по заработной плате, на основании контрольных мероприятий, в сумме 186,2 тыс. рублей и доходы, поступающие в порядке возмещения расходов в бюджет района в сумме 158,9 тыс. рублей.</w:t>
      </w:r>
    </w:p>
    <w:p w:rsidR="00E13BBD" w:rsidRPr="008B6EED" w:rsidRDefault="00E13BBD" w:rsidP="00E13BBD">
      <w:pPr>
        <w:ind w:firstLine="540"/>
        <w:jc w:val="both"/>
        <w:rPr>
          <w:sz w:val="28"/>
          <w:szCs w:val="28"/>
        </w:rPr>
      </w:pPr>
      <w:r w:rsidRPr="008B6EED">
        <w:rPr>
          <w:b/>
          <w:sz w:val="28"/>
          <w:szCs w:val="28"/>
        </w:rPr>
        <w:t xml:space="preserve">Доходы от реализации имущества: </w:t>
      </w:r>
      <w:r w:rsidRPr="008B6EED">
        <w:rPr>
          <w:sz w:val="28"/>
          <w:szCs w:val="28"/>
        </w:rPr>
        <w:t>факт за 2020 год составил 81,9 тыс. рублей. По отношению к 2019 году отмечено снижение на 97,9 тыс. рублей.</w:t>
      </w:r>
    </w:p>
    <w:p w:rsidR="00E13BBD" w:rsidRPr="008B6EED" w:rsidRDefault="00E13BBD" w:rsidP="00E13BBD">
      <w:pPr>
        <w:ind w:firstLine="540"/>
        <w:jc w:val="both"/>
        <w:rPr>
          <w:sz w:val="28"/>
          <w:szCs w:val="28"/>
        </w:rPr>
      </w:pPr>
      <w:r w:rsidRPr="008B6EED">
        <w:rPr>
          <w:b/>
          <w:sz w:val="28"/>
          <w:szCs w:val="28"/>
        </w:rPr>
        <w:t>- доходы от продажи земельных участков:</w:t>
      </w:r>
      <w:r w:rsidRPr="008B6EED">
        <w:rPr>
          <w:sz w:val="28"/>
          <w:szCs w:val="28"/>
        </w:rPr>
        <w:t xml:space="preserve"> факт за 2020 год составил 1634,5 тыс. рублей. По отношению к 2019 году отмечено снижение на 246,9 тыс. рублей, или на 13,1 %.</w:t>
      </w:r>
    </w:p>
    <w:p w:rsidR="00E13BBD" w:rsidRPr="008B6EED" w:rsidRDefault="00E13BBD" w:rsidP="00E13BBD">
      <w:pPr>
        <w:ind w:firstLine="540"/>
        <w:jc w:val="both"/>
        <w:rPr>
          <w:sz w:val="28"/>
          <w:szCs w:val="28"/>
        </w:rPr>
      </w:pPr>
      <w:r w:rsidRPr="008B6EED">
        <w:rPr>
          <w:sz w:val="28"/>
          <w:szCs w:val="28"/>
        </w:rPr>
        <w:t>Причины снижения поступлений – оформление в собственность земельных участков с меньшей стоимостью, чем в 2019 году.</w:t>
      </w:r>
    </w:p>
    <w:p w:rsidR="00E13BBD" w:rsidRPr="008B6EED" w:rsidRDefault="00E13BBD" w:rsidP="00E13BBD">
      <w:pPr>
        <w:ind w:firstLine="540"/>
        <w:jc w:val="both"/>
        <w:rPr>
          <w:sz w:val="28"/>
          <w:szCs w:val="28"/>
        </w:rPr>
      </w:pPr>
      <w:r w:rsidRPr="008B6EED">
        <w:rPr>
          <w:b/>
          <w:sz w:val="28"/>
          <w:szCs w:val="28"/>
        </w:rPr>
        <w:t>- доходы от продажи имущества:</w:t>
      </w:r>
      <w:r w:rsidRPr="008B6EED">
        <w:rPr>
          <w:sz w:val="28"/>
          <w:szCs w:val="28"/>
        </w:rPr>
        <w:t xml:space="preserve"> факт за 2020 год составил 81,9 тыс. рублей. По отношению к 2019 году отмечено снижение на 97,9 тыс. рублей, или на 54,4%.</w:t>
      </w:r>
    </w:p>
    <w:p w:rsidR="00E13BBD" w:rsidRPr="008B6EED" w:rsidRDefault="00E13BBD" w:rsidP="00E13BBD">
      <w:pPr>
        <w:ind w:firstLine="540"/>
        <w:jc w:val="both"/>
        <w:rPr>
          <w:sz w:val="28"/>
          <w:szCs w:val="28"/>
        </w:rPr>
      </w:pPr>
      <w:r w:rsidRPr="008B6EED">
        <w:rPr>
          <w:sz w:val="28"/>
          <w:szCs w:val="28"/>
        </w:rPr>
        <w:lastRenderedPageBreak/>
        <w:t>Причины снижения поступлений – в 2020 году  аукционы по продаже имущества не состоялись.</w:t>
      </w:r>
    </w:p>
    <w:p w:rsidR="00E13BBD" w:rsidRPr="00E13BBD" w:rsidRDefault="00E13BBD" w:rsidP="00E13BBD">
      <w:pPr>
        <w:ind w:firstLine="540"/>
        <w:jc w:val="both"/>
        <w:rPr>
          <w:sz w:val="28"/>
          <w:szCs w:val="28"/>
        </w:rPr>
      </w:pPr>
      <w:r w:rsidRPr="00E13BBD">
        <w:rPr>
          <w:b/>
          <w:sz w:val="28"/>
          <w:szCs w:val="28"/>
        </w:rPr>
        <w:t xml:space="preserve">Штрафы, санкции, возмещение ущерба: </w:t>
      </w:r>
      <w:r w:rsidRPr="00E13BBD">
        <w:rPr>
          <w:sz w:val="28"/>
          <w:szCs w:val="28"/>
        </w:rPr>
        <w:t>факт за 2020 год составил 1068,0 тыс. рублей. По отношению к 2019 году отмечено снижение на 1385,8 тыс. рублей, или на 56,5%.</w:t>
      </w:r>
    </w:p>
    <w:p w:rsidR="00E13BBD" w:rsidRPr="00E13BBD" w:rsidRDefault="00E13BBD" w:rsidP="00E13BBD">
      <w:pPr>
        <w:ind w:firstLine="540"/>
        <w:jc w:val="both"/>
        <w:rPr>
          <w:sz w:val="28"/>
          <w:szCs w:val="28"/>
        </w:rPr>
      </w:pPr>
      <w:r w:rsidRPr="00E13BBD">
        <w:rPr>
          <w:sz w:val="28"/>
          <w:szCs w:val="28"/>
        </w:rPr>
        <w:t>Причиной снижения поступлений является принятие Федерального закона от 15.04.2019 года № 62-ФЗ «О внесении изменений в Бюджетный кодекс Российской Федерации», о перераспределении нормативов отчислений штрафов, санкций, возмещения ущерба между уровнями бюджетов бюджетной системы Российской Федерации.</w:t>
      </w:r>
    </w:p>
    <w:p w:rsidR="00E13BBD" w:rsidRPr="00E13BBD" w:rsidRDefault="00E13BBD" w:rsidP="00E13BBD">
      <w:pPr>
        <w:ind w:firstLine="540"/>
        <w:jc w:val="both"/>
        <w:rPr>
          <w:sz w:val="28"/>
          <w:szCs w:val="28"/>
        </w:rPr>
      </w:pPr>
      <w:r w:rsidRPr="00E13BBD">
        <w:rPr>
          <w:b/>
          <w:sz w:val="28"/>
          <w:szCs w:val="28"/>
        </w:rPr>
        <w:t>Прочие неналоговые:</w:t>
      </w:r>
      <w:r w:rsidRPr="00E13BBD">
        <w:rPr>
          <w:sz w:val="28"/>
          <w:szCs w:val="28"/>
        </w:rPr>
        <w:t xml:space="preserve"> факт за 2020 год составил 308,4 тыс. рублей. По отношению к 2019 году отмечен рост на 216,4 тыс. рублей, или на 235,3 %.</w:t>
      </w:r>
    </w:p>
    <w:p w:rsidR="00E13BBD" w:rsidRPr="00E13BBD" w:rsidRDefault="00E13BBD" w:rsidP="00E13BBD">
      <w:pPr>
        <w:ind w:firstLine="540"/>
        <w:jc w:val="both"/>
        <w:rPr>
          <w:sz w:val="28"/>
          <w:szCs w:val="28"/>
        </w:rPr>
      </w:pPr>
      <w:r w:rsidRPr="00E13BBD">
        <w:rPr>
          <w:sz w:val="28"/>
          <w:szCs w:val="28"/>
        </w:rPr>
        <w:t>Поступления  от Республиканского Совета ветеранов  для Купчегенского СП - 270,0 тыс. рублей и Куладинское СП - 38,4 тыс. рублей на ремонт памятника.</w:t>
      </w:r>
    </w:p>
    <w:p w:rsidR="00D47293" w:rsidRDefault="00D47293" w:rsidP="00385F6C">
      <w:pPr>
        <w:ind w:right="-30"/>
        <w:rPr>
          <w:b/>
          <w:sz w:val="28"/>
          <w:szCs w:val="28"/>
        </w:rPr>
      </w:pPr>
    </w:p>
    <w:p w:rsidR="00D6301C" w:rsidRPr="0093380B" w:rsidRDefault="00D6301C" w:rsidP="00C552A8">
      <w:pPr>
        <w:ind w:right="-30"/>
        <w:jc w:val="both"/>
        <w:rPr>
          <w:sz w:val="28"/>
          <w:szCs w:val="28"/>
        </w:rPr>
      </w:pPr>
    </w:p>
    <w:p w:rsidR="002E1963" w:rsidRPr="002E1963" w:rsidRDefault="00D6301C" w:rsidP="00D6301C">
      <w:pPr>
        <w:autoSpaceDE w:val="0"/>
        <w:autoSpaceDN w:val="0"/>
        <w:adjustRightInd w:val="0"/>
        <w:spacing w:after="200" w:line="276" w:lineRule="auto"/>
        <w:jc w:val="center"/>
        <w:rPr>
          <w:b/>
          <w:color w:val="000000"/>
          <w:sz w:val="28"/>
          <w:szCs w:val="28"/>
        </w:rPr>
      </w:pPr>
      <w:r w:rsidRPr="00D6301C">
        <w:rPr>
          <w:b/>
          <w:bCs/>
          <w:color w:val="FF0000"/>
          <w:sz w:val="28"/>
          <w:szCs w:val="28"/>
        </w:rPr>
        <w:t>РАСХОДЫ</w:t>
      </w:r>
    </w:p>
    <w:p w:rsidR="002C464B" w:rsidRPr="002F27EC" w:rsidRDefault="002C464B" w:rsidP="00D6301C">
      <w:pPr>
        <w:ind w:firstLine="708"/>
        <w:jc w:val="both"/>
        <w:rPr>
          <w:color w:val="000000"/>
          <w:sz w:val="28"/>
          <w:szCs w:val="28"/>
        </w:rPr>
      </w:pPr>
      <w:r w:rsidRPr="002F27EC">
        <w:rPr>
          <w:color w:val="000000"/>
          <w:sz w:val="28"/>
          <w:szCs w:val="28"/>
        </w:rPr>
        <w:t>Расходы бюджета муниципального образования «Онгудайский район»</w:t>
      </w:r>
      <w:r w:rsidR="00F82BCA" w:rsidRPr="002F27EC">
        <w:rPr>
          <w:color w:val="000000"/>
          <w:sz w:val="28"/>
          <w:szCs w:val="28"/>
        </w:rPr>
        <w:t xml:space="preserve"> </w:t>
      </w:r>
      <w:r w:rsidR="00E6416A" w:rsidRPr="002F27EC">
        <w:rPr>
          <w:color w:val="000000"/>
          <w:sz w:val="28"/>
          <w:szCs w:val="28"/>
        </w:rPr>
        <w:t>ниже</w:t>
      </w:r>
      <w:r w:rsidR="00F82BCA" w:rsidRPr="002F27EC">
        <w:rPr>
          <w:color w:val="000000"/>
          <w:sz w:val="28"/>
          <w:szCs w:val="28"/>
        </w:rPr>
        <w:t xml:space="preserve">  уровня 20</w:t>
      </w:r>
      <w:r w:rsidR="00D3770C" w:rsidRPr="002F27EC">
        <w:rPr>
          <w:color w:val="000000"/>
          <w:sz w:val="28"/>
          <w:szCs w:val="28"/>
        </w:rPr>
        <w:t>19</w:t>
      </w:r>
      <w:r w:rsidR="00F82BCA" w:rsidRPr="002F27EC">
        <w:rPr>
          <w:color w:val="000000"/>
          <w:sz w:val="28"/>
          <w:szCs w:val="28"/>
        </w:rPr>
        <w:t xml:space="preserve"> года на </w:t>
      </w:r>
      <w:r w:rsidR="00241779" w:rsidRPr="002F27EC">
        <w:rPr>
          <w:color w:val="000000"/>
          <w:sz w:val="28"/>
          <w:szCs w:val="28"/>
        </w:rPr>
        <w:t>54667,7</w:t>
      </w:r>
      <w:r w:rsidR="00F82BCA" w:rsidRPr="002F27EC">
        <w:rPr>
          <w:color w:val="000000"/>
          <w:sz w:val="28"/>
          <w:szCs w:val="28"/>
        </w:rPr>
        <w:t xml:space="preserve"> тыс. рублей, темп роста составил </w:t>
      </w:r>
      <w:r w:rsidR="00241779" w:rsidRPr="002F27EC">
        <w:rPr>
          <w:color w:val="000000"/>
          <w:sz w:val="28"/>
          <w:szCs w:val="28"/>
        </w:rPr>
        <w:t>93,3</w:t>
      </w:r>
      <w:r w:rsidR="00F82BCA" w:rsidRPr="002F27EC">
        <w:rPr>
          <w:color w:val="000000"/>
          <w:sz w:val="28"/>
          <w:szCs w:val="28"/>
        </w:rPr>
        <w:t xml:space="preserve">%. </w:t>
      </w:r>
      <w:r w:rsidRPr="002F27EC">
        <w:rPr>
          <w:color w:val="000000"/>
          <w:sz w:val="28"/>
          <w:szCs w:val="28"/>
        </w:rPr>
        <w:t xml:space="preserve"> </w:t>
      </w:r>
      <w:r w:rsidR="00F82BCA" w:rsidRPr="002F27EC">
        <w:rPr>
          <w:color w:val="000000"/>
          <w:sz w:val="28"/>
          <w:szCs w:val="28"/>
        </w:rPr>
        <w:t>П</w:t>
      </w:r>
      <w:r w:rsidRPr="002F27EC">
        <w:rPr>
          <w:color w:val="000000"/>
          <w:sz w:val="28"/>
          <w:szCs w:val="28"/>
        </w:rPr>
        <w:t>ри уточненном плане на год в сумме</w:t>
      </w:r>
      <w:r w:rsidR="009E5156" w:rsidRPr="002F27EC">
        <w:rPr>
          <w:color w:val="000000"/>
          <w:sz w:val="28"/>
          <w:szCs w:val="28"/>
        </w:rPr>
        <w:t xml:space="preserve"> </w:t>
      </w:r>
      <w:r w:rsidR="00241779" w:rsidRPr="002F27EC">
        <w:rPr>
          <w:color w:val="000000"/>
          <w:sz w:val="28"/>
          <w:szCs w:val="28"/>
        </w:rPr>
        <w:t>801917,8</w:t>
      </w:r>
      <w:r w:rsidRPr="002F27EC">
        <w:rPr>
          <w:color w:val="000000"/>
          <w:sz w:val="28"/>
          <w:szCs w:val="28"/>
        </w:rPr>
        <w:t xml:space="preserve"> тыс.рублей  исполнен</w:t>
      </w:r>
      <w:r w:rsidR="009D55A4" w:rsidRPr="002F27EC">
        <w:rPr>
          <w:color w:val="000000"/>
          <w:sz w:val="28"/>
          <w:szCs w:val="28"/>
        </w:rPr>
        <w:t>ие бюджета составило</w:t>
      </w:r>
      <w:r w:rsidRPr="002F27EC">
        <w:rPr>
          <w:color w:val="000000"/>
          <w:sz w:val="28"/>
          <w:szCs w:val="28"/>
        </w:rPr>
        <w:t xml:space="preserve"> </w:t>
      </w:r>
      <w:r w:rsidR="00241779" w:rsidRPr="002F27EC">
        <w:rPr>
          <w:color w:val="000000"/>
          <w:sz w:val="28"/>
          <w:szCs w:val="28"/>
        </w:rPr>
        <w:t>755849,7</w:t>
      </w:r>
      <w:r w:rsidR="0071497A" w:rsidRPr="002F27EC">
        <w:rPr>
          <w:color w:val="000000"/>
          <w:sz w:val="28"/>
          <w:szCs w:val="28"/>
        </w:rPr>
        <w:t xml:space="preserve"> </w:t>
      </w:r>
      <w:r w:rsidRPr="002F27EC">
        <w:rPr>
          <w:color w:val="000000"/>
          <w:sz w:val="28"/>
          <w:szCs w:val="28"/>
        </w:rPr>
        <w:t xml:space="preserve"> тыс.рублей</w:t>
      </w:r>
      <w:r w:rsidR="00241779" w:rsidRPr="002F27EC">
        <w:rPr>
          <w:color w:val="000000"/>
          <w:sz w:val="28"/>
          <w:szCs w:val="28"/>
        </w:rPr>
        <w:t xml:space="preserve"> </w:t>
      </w:r>
      <w:r w:rsidRPr="002F27EC">
        <w:rPr>
          <w:color w:val="000000"/>
          <w:sz w:val="28"/>
          <w:szCs w:val="28"/>
        </w:rPr>
        <w:t xml:space="preserve"> или </w:t>
      </w:r>
      <w:r w:rsidR="00241779" w:rsidRPr="002F27EC">
        <w:rPr>
          <w:color w:val="000000"/>
          <w:sz w:val="28"/>
          <w:szCs w:val="28"/>
        </w:rPr>
        <w:t>94,3</w:t>
      </w:r>
      <w:r w:rsidRPr="002F27EC">
        <w:rPr>
          <w:color w:val="000000"/>
          <w:sz w:val="28"/>
          <w:szCs w:val="28"/>
        </w:rPr>
        <w:t>%</w:t>
      </w:r>
      <w:r w:rsidR="00095BA8" w:rsidRPr="002F27EC">
        <w:rPr>
          <w:color w:val="000000"/>
          <w:sz w:val="28"/>
          <w:szCs w:val="28"/>
        </w:rPr>
        <w:t>.</w:t>
      </w:r>
      <w:r w:rsidRPr="002F27EC">
        <w:rPr>
          <w:color w:val="000000"/>
          <w:sz w:val="28"/>
          <w:szCs w:val="28"/>
        </w:rPr>
        <w:t xml:space="preserve"> </w:t>
      </w:r>
    </w:p>
    <w:p w:rsidR="002C464B" w:rsidRPr="002F27EC" w:rsidRDefault="002C464B" w:rsidP="002C464B">
      <w:pPr>
        <w:jc w:val="both"/>
        <w:rPr>
          <w:sz w:val="28"/>
          <w:szCs w:val="28"/>
        </w:rPr>
      </w:pPr>
      <w:r w:rsidRPr="00303BE1">
        <w:rPr>
          <w:i/>
          <w:color w:val="000000"/>
          <w:sz w:val="28"/>
          <w:szCs w:val="28"/>
        </w:rPr>
        <w:t xml:space="preserve">     </w:t>
      </w:r>
      <w:r w:rsidRPr="00303BE1">
        <w:rPr>
          <w:b/>
          <w:sz w:val="28"/>
          <w:szCs w:val="28"/>
        </w:rPr>
        <w:t xml:space="preserve">   </w:t>
      </w:r>
      <w:r w:rsidRPr="0032184C">
        <w:rPr>
          <w:b/>
          <w:sz w:val="28"/>
          <w:szCs w:val="28"/>
        </w:rPr>
        <w:t xml:space="preserve"> </w:t>
      </w:r>
      <w:r w:rsidRPr="00662764">
        <w:rPr>
          <w:b/>
          <w:sz w:val="28"/>
          <w:szCs w:val="28"/>
        </w:rPr>
        <w:t xml:space="preserve">Раздел 0100 «Общегосударственные вопросы»  </w:t>
      </w:r>
      <w:r w:rsidRPr="002F27EC">
        <w:rPr>
          <w:sz w:val="28"/>
          <w:szCs w:val="28"/>
        </w:rPr>
        <w:t xml:space="preserve">доля  в общем расходе бюджета составляет </w:t>
      </w:r>
      <w:r w:rsidR="00241779" w:rsidRPr="002F27EC">
        <w:rPr>
          <w:sz w:val="28"/>
          <w:szCs w:val="28"/>
        </w:rPr>
        <w:t>6,5</w:t>
      </w:r>
      <w:r w:rsidR="0071497A" w:rsidRPr="002F27EC">
        <w:rPr>
          <w:sz w:val="28"/>
          <w:szCs w:val="28"/>
        </w:rPr>
        <w:t>2</w:t>
      </w:r>
      <w:r w:rsidRPr="002F27EC">
        <w:rPr>
          <w:sz w:val="28"/>
          <w:szCs w:val="28"/>
        </w:rPr>
        <w:t xml:space="preserve"> %,  бюджетные ассигнования при уточненном плане </w:t>
      </w:r>
      <w:r w:rsidR="00241779" w:rsidRPr="002F27EC">
        <w:rPr>
          <w:sz w:val="28"/>
          <w:szCs w:val="28"/>
        </w:rPr>
        <w:t>50069,5</w:t>
      </w:r>
      <w:r w:rsidR="0071497A" w:rsidRPr="002F27EC">
        <w:rPr>
          <w:sz w:val="28"/>
          <w:szCs w:val="28"/>
        </w:rPr>
        <w:t xml:space="preserve"> </w:t>
      </w:r>
      <w:r w:rsidR="00A04A53" w:rsidRPr="002F27EC">
        <w:rPr>
          <w:sz w:val="28"/>
          <w:szCs w:val="28"/>
        </w:rPr>
        <w:t xml:space="preserve"> </w:t>
      </w:r>
      <w:r w:rsidRPr="002F27EC">
        <w:rPr>
          <w:sz w:val="28"/>
          <w:szCs w:val="28"/>
        </w:rPr>
        <w:t xml:space="preserve"> тыс. рублей исполнены в сумме </w:t>
      </w:r>
      <w:r w:rsidR="00241779" w:rsidRPr="002F27EC">
        <w:rPr>
          <w:sz w:val="28"/>
          <w:szCs w:val="28"/>
        </w:rPr>
        <w:t>49451,3</w:t>
      </w:r>
      <w:r w:rsidR="00DC4FF7" w:rsidRPr="002F27EC">
        <w:rPr>
          <w:sz w:val="28"/>
          <w:szCs w:val="28"/>
        </w:rPr>
        <w:t xml:space="preserve"> </w:t>
      </w:r>
      <w:r w:rsidRPr="002F27EC">
        <w:rPr>
          <w:sz w:val="28"/>
          <w:szCs w:val="28"/>
        </w:rPr>
        <w:t xml:space="preserve">тыс.руб., или  </w:t>
      </w:r>
      <w:r w:rsidR="00465844" w:rsidRPr="002F27EC">
        <w:rPr>
          <w:sz w:val="28"/>
          <w:szCs w:val="28"/>
        </w:rPr>
        <w:t>98,8</w:t>
      </w:r>
      <w:r w:rsidRPr="002F27EC">
        <w:rPr>
          <w:sz w:val="28"/>
          <w:szCs w:val="28"/>
        </w:rPr>
        <w:t xml:space="preserve"> % к плану, по сравнению с  201</w:t>
      </w:r>
      <w:r w:rsidR="00791601" w:rsidRPr="002F27EC">
        <w:rPr>
          <w:sz w:val="28"/>
          <w:szCs w:val="28"/>
        </w:rPr>
        <w:t>9</w:t>
      </w:r>
      <w:r w:rsidRPr="002F27EC">
        <w:rPr>
          <w:sz w:val="28"/>
          <w:szCs w:val="28"/>
        </w:rPr>
        <w:t xml:space="preserve"> годом </w:t>
      </w:r>
      <w:r w:rsidR="00791601" w:rsidRPr="002F27EC">
        <w:rPr>
          <w:sz w:val="28"/>
          <w:szCs w:val="28"/>
        </w:rPr>
        <w:t xml:space="preserve">увеличение </w:t>
      </w:r>
      <w:r w:rsidR="005F6ABD" w:rsidRPr="002F27EC">
        <w:rPr>
          <w:sz w:val="28"/>
          <w:szCs w:val="28"/>
        </w:rPr>
        <w:t xml:space="preserve">расходов </w:t>
      </w:r>
      <w:r w:rsidRPr="002F27EC">
        <w:rPr>
          <w:sz w:val="28"/>
          <w:szCs w:val="28"/>
        </w:rPr>
        <w:t xml:space="preserve">составляет </w:t>
      </w:r>
      <w:r w:rsidR="00465844" w:rsidRPr="002F27EC">
        <w:rPr>
          <w:sz w:val="28"/>
          <w:szCs w:val="28"/>
        </w:rPr>
        <w:t xml:space="preserve">4311,1 </w:t>
      </w:r>
      <w:r w:rsidRPr="002F27EC">
        <w:rPr>
          <w:sz w:val="28"/>
          <w:szCs w:val="28"/>
        </w:rPr>
        <w:t xml:space="preserve">тыс.рублей, темп роста составил </w:t>
      </w:r>
      <w:r w:rsidR="00465844" w:rsidRPr="002F27EC">
        <w:rPr>
          <w:sz w:val="28"/>
          <w:szCs w:val="28"/>
        </w:rPr>
        <w:t>109,6</w:t>
      </w:r>
      <w:r w:rsidR="00DC4FF7" w:rsidRPr="002F27EC">
        <w:rPr>
          <w:sz w:val="28"/>
          <w:szCs w:val="28"/>
        </w:rPr>
        <w:t xml:space="preserve"> </w:t>
      </w:r>
      <w:r w:rsidRPr="002F27EC">
        <w:rPr>
          <w:sz w:val="28"/>
          <w:szCs w:val="28"/>
        </w:rPr>
        <w:t>%.</w:t>
      </w:r>
    </w:p>
    <w:p w:rsidR="002C464B" w:rsidRPr="00303BE1" w:rsidRDefault="002C464B" w:rsidP="002C464B">
      <w:pPr>
        <w:jc w:val="both"/>
        <w:rPr>
          <w:sz w:val="28"/>
          <w:szCs w:val="28"/>
        </w:rPr>
      </w:pPr>
      <w:r w:rsidRPr="00303BE1">
        <w:rPr>
          <w:sz w:val="28"/>
          <w:szCs w:val="28"/>
        </w:rPr>
        <w:t xml:space="preserve">      </w:t>
      </w:r>
      <w:r w:rsidR="002F27EC">
        <w:rPr>
          <w:sz w:val="28"/>
          <w:szCs w:val="28"/>
        </w:rPr>
        <w:tab/>
      </w:r>
      <w:r w:rsidRPr="00303BE1">
        <w:rPr>
          <w:sz w:val="28"/>
          <w:szCs w:val="28"/>
        </w:rPr>
        <w:t>По разделу  «Общегосударственные вопросы» отражены расходы на:</w:t>
      </w:r>
    </w:p>
    <w:p w:rsidR="002C464B" w:rsidRPr="00303BE1" w:rsidRDefault="002C464B" w:rsidP="002C464B">
      <w:pPr>
        <w:jc w:val="both"/>
        <w:rPr>
          <w:sz w:val="28"/>
          <w:szCs w:val="28"/>
        </w:rPr>
      </w:pPr>
      <w:r w:rsidRPr="00303BE1">
        <w:rPr>
          <w:b/>
          <w:sz w:val="28"/>
          <w:szCs w:val="28"/>
        </w:rPr>
        <w:t xml:space="preserve"> </w:t>
      </w:r>
      <w:r w:rsidRPr="00303BE1">
        <w:rPr>
          <w:sz w:val="28"/>
          <w:szCs w:val="28"/>
        </w:rPr>
        <w:t xml:space="preserve"> -</w:t>
      </w:r>
      <w:r w:rsidRPr="00303BE1">
        <w:rPr>
          <w:b/>
          <w:sz w:val="28"/>
          <w:szCs w:val="28"/>
        </w:rPr>
        <w:t xml:space="preserve">Функционирование высшего должностного лица органа местного самоуправления </w:t>
      </w:r>
      <w:r w:rsidRPr="00303BE1">
        <w:rPr>
          <w:sz w:val="28"/>
          <w:szCs w:val="28"/>
        </w:rPr>
        <w:t xml:space="preserve">  </w:t>
      </w:r>
      <w:r w:rsidR="00F93917">
        <w:rPr>
          <w:sz w:val="28"/>
          <w:szCs w:val="28"/>
        </w:rPr>
        <w:t>-6888,1</w:t>
      </w:r>
      <w:r w:rsidR="00E33BD7">
        <w:rPr>
          <w:sz w:val="28"/>
          <w:szCs w:val="28"/>
        </w:rPr>
        <w:t xml:space="preserve"> тыс.рублей.</w:t>
      </w:r>
    </w:p>
    <w:p w:rsidR="002C464B" w:rsidRPr="002B4F20" w:rsidRDefault="002C464B" w:rsidP="00500C4F">
      <w:pPr>
        <w:jc w:val="both"/>
        <w:rPr>
          <w:sz w:val="28"/>
          <w:szCs w:val="28"/>
        </w:rPr>
      </w:pPr>
      <w:r w:rsidRPr="00303BE1">
        <w:rPr>
          <w:b/>
          <w:sz w:val="28"/>
          <w:szCs w:val="28"/>
        </w:rPr>
        <w:t>-</w:t>
      </w:r>
      <w:r w:rsidRPr="002B4F20">
        <w:rPr>
          <w:b/>
          <w:sz w:val="28"/>
          <w:szCs w:val="28"/>
        </w:rPr>
        <w:t xml:space="preserve"> Функционирование законодательных (представительных) органов местного самоуправления </w:t>
      </w:r>
      <w:r w:rsidRPr="002B4F20">
        <w:rPr>
          <w:i/>
          <w:sz w:val="28"/>
          <w:szCs w:val="28"/>
        </w:rPr>
        <w:t xml:space="preserve"> </w:t>
      </w:r>
      <w:r w:rsidRPr="002B4F20">
        <w:rPr>
          <w:sz w:val="28"/>
          <w:szCs w:val="28"/>
        </w:rPr>
        <w:t xml:space="preserve">касса </w:t>
      </w:r>
      <w:r w:rsidR="00A13274">
        <w:rPr>
          <w:sz w:val="28"/>
          <w:szCs w:val="28"/>
        </w:rPr>
        <w:t>2114,9</w:t>
      </w:r>
      <w:r w:rsidRPr="002B4F20">
        <w:rPr>
          <w:sz w:val="28"/>
          <w:szCs w:val="28"/>
        </w:rPr>
        <w:t xml:space="preserve"> тыс.рублей, исполнение -</w:t>
      </w:r>
      <w:r w:rsidR="00A13274">
        <w:rPr>
          <w:sz w:val="28"/>
          <w:szCs w:val="28"/>
        </w:rPr>
        <w:t>99</w:t>
      </w:r>
      <w:r w:rsidRPr="002B4F20">
        <w:rPr>
          <w:sz w:val="28"/>
          <w:szCs w:val="28"/>
        </w:rPr>
        <w:t xml:space="preserve"> %. </w:t>
      </w:r>
    </w:p>
    <w:p w:rsidR="00172FDE" w:rsidRDefault="008D0DC4" w:rsidP="00172FDE">
      <w:pPr>
        <w:jc w:val="both"/>
        <w:rPr>
          <w:sz w:val="28"/>
          <w:szCs w:val="28"/>
        </w:rPr>
      </w:pPr>
      <w:r>
        <w:rPr>
          <w:b/>
          <w:sz w:val="28"/>
          <w:szCs w:val="28"/>
        </w:rPr>
        <w:t xml:space="preserve">     </w:t>
      </w:r>
      <w:r w:rsidR="002C464B" w:rsidRPr="002B4F20">
        <w:rPr>
          <w:b/>
          <w:sz w:val="28"/>
          <w:szCs w:val="28"/>
        </w:rPr>
        <w:t>Функционирование местн</w:t>
      </w:r>
      <w:r w:rsidR="00095BA8">
        <w:rPr>
          <w:b/>
          <w:sz w:val="28"/>
          <w:szCs w:val="28"/>
        </w:rPr>
        <w:t>ых администраций</w:t>
      </w:r>
      <w:r w:rsidR="002C464B" w:rsidRPr="002B4F20">
        <w:rPr>
          <w:b/>
          <w:sz w:val="28"/>
          <w:szCs w:val="28"/>
        </w:rPr>
        <w:t>.</w:t>
      </w:r>
      <w:r w:rsidR="002C464B" w:rsidRPr="002B4F20">
        <w:rPr>
          <w:sz w:val="28"/>
          <w:szCs w:val="28"/>
        </w:rPr>
        <w:t xml:space="preserve"> За счет средств местного бюджета</w:t>
      </w:r>
      <w:r w:rsidR="004946D9">
        <w:rPr>
          <w:sz w:val="28"/>
          <w:szCs w:val="28"/>
        </w:rPr>
        <w:t xml:space="preserve">, дотации на сбалансированность </w:t>
      </w:r>
      <w:r w:rsidR="002C464B">
        <w:rPr>
          <w:sz w:val="28"/>
          <w:szCs w:val="28"/>
        </w:rPr>
        <w:t xml:space="preserve">и субсидий на выплату заработной платы до </w:t>
      </w:r>
      <w:r w:rsidR="00491CEB">
        <w:rPr>
          <w:sz w:val="28"/>
          <w:szCs w:val="28"/>
        </w:rPr>
        <w:t>минимального размера оплаты труда, (далее-МРОТ)</w:t>
      </w:r>
      <w:r w:rsidR="002C464B" w:rsidRPr="002B4F20">
        <w:rPr>
          <w:sz w:val="28"/>
          <w:szCs w:val="28"/>
        </w:rPr>
        <w:t xml:space="preserve">, отражены расходы на  </w:t>
      </w:r>
      <w:r w:rsidR="0010794D">
        <w:rPr>
          <w:sz w:val="28"/>
          <w:szCs w:val="28"/>
        </w:rPr>
        <w:t>органов местного самоуправления</w:t>
      </w:r>
      <w:r w:rsidR="002C464B">
        <w:rPr>
          <w:sz w:val="28"/>
          <w:szCs w:val="28"/>
        </w:rPr>
        <w:t xml:space="preserve"> </w:t>
      </w:r>
      <w:r w:rsidR="002C464B" w:rsidRPr="002B4F20">
        <w:rPr>
          <w:sz w:val="28"/>
          <w:szCs w:val="28"/>
        </w:rPr>
        <w:t xml:space="preserve">в размере </w:t>
      </w:r>
      <w:r w:rsidR="00CF1172">
        <w:rPr>
          <w:sz w:val="28"/>
          <w:szCs w:val="28"/>
        </w:rPr>
        <w:t>18173,4</w:t>
      </w:r>
      <w:r w:rsidR="002C7BD7">
        <w:rPr>
          <w:sz w:val="28"/>
          <w:szCs w:val="28"/>
        </w:rPr>
        <w:t xml:space="preserve"> </w:t>
      </w:r>
      <w:r w:rsidR="002C464B" w:rsidRPr="002B4F20">
        <w:rPr>
          <w:sz w:val="28"/>
          <w:szCs w:val="28"/>
        </w:rPr>
        <w:t>тыс.рублей, при плане</w:t>
      </w:r>
      <w:r w:rsidR="004946D9">
        <w:rPr>
          <w:sz w:val="28"/>
          <w:szCs w:val="28"/>
        </w:rPr>
        <w:t xml:space="preserve"> </w:t>
      </w:r>
      <w:r w:rsidR="00CF1172">
        <w:rPr>
          <w:sz w:val="28"/>
          <w:szCs w:val="28"/>
        </w:rPr>
        <w:t xml:space="preserve">18347,7 </w:t>
      </w:r>
      <w:r w:rsidR="004946D9">
        <w:rPr>
          <w:sz w:val="28"/>
          <w:szCs w:val="28"/>
        </w:rPr>
        <w:t>т</w:t>
      </w:r>
      <w:r w:rsidR="002C464B" w:rsidRPr="002B4F20">
        <w:rPr>
          <w:sz w:val="28"/>
          <w:szCs w:val="28"/>
        </w:rPr>
        <w:t>ыс.рублей</w:t>
      </w:r>
      <w:r w:rsidR="002C7BD7">
        <w:rPr>
          <w:i/>
          <w:sz w:val="28"/>
          <w:szCs w:val="28"/>
        </w:rPr>
        <w:t xml:space="preserve">. </w:t>
      </w:r>
      <w:r w:rsidR="002C7BD7">
        <w:rPr>
          <w:snapToGrid w:val="0"/>
          <w:sz w:val="28"/>
          <w:szCs w:val="28"/>
        </w:rPr>
        <w:t>В том числе</w:t>
      </w:r>
      <w:r w:rsidR="002C464B" w:rsidRPr="002B4F20">
        <w:rPr>
          <w:snapToGrid w:val="0"/>
          <w:sz w:val="28"/>
          <w:szCs w:val="28"/>
        </w:rPr>
        <w:t xml:space="preserve">, кассовое исполнение переданных государственных полномочий  </w:t>
      </w:r>
      <w:r w:rsidR="002C464B" w:rsidRPr="002B4F20">
        <w:rPr>
          <w:sz w:val="28"/>
          <w:szCs w:val="28"/>
        </w:rPr>
        <w:t>в сфере организации деятельности комиссий по делам несовершеннолетних и защите их прав</w:t>
      </w:r>
      <w:r w:rsidR="002C464B" w:rsidRPr="002B4F20">
        <w:rPr>
          <w:snapToGrid w:val="0"/>
          <w:sz w:val="28"/>
          <w:szCs w:val="28"/>
        </w:rPr>
        <w:t xml:space="preserve"> из республиканского бюджета </w:t>
      </w:r>
      <w:r w:rsidR="002C464B" w:rsidRPr="002B4F20">
        <w:rPr>
          <w:sz w:val="28"/>
          <w:szCs w:val="28"/>
        </w:rPr>
        <w:t xml:space="preserve">составило </w:t>
      </w:r>
      <w:r w:rsidR="00752266">
        <w:rPr>
          <w:sz w:val="28"/>
          <w:szCs w:val="28"/>
        </w:rPr>
        <w:t>1281,0</w:t>
      </w:r>
      <w:r w:rsidR="00AC2816">
        <w:rPr>
          <w:sz w:val="28"/>
          <w:szCs w:val="28"/>
        </w:rPr>
        <w:t xml:space="preserve"> </w:t>
      </w:r>
      <w:r w:rsidR="002C464B" w:rsidRPr="002B4F20">
        <w:rPr>
          <w:sz w:val="28"/>
          <w:szCs w:val="28"/>
        </w:rPr>
        <w:t>тыс.рублей</w:t>
      </w:r>
      <w:r w:rsidR="00752266">
        <w:rPr>
          <w:sz w:val="28"/>
          <w:szCs w:val="28"/>
        </w:rPr>
        <w:t xml:space="preserve"> </w:t>
      </w:r>
      <w:r w:rsidR="002C464B" w:rsidRPr="002B4F20">
        <w:rPr>
          <w:sz w:val="28"/>
          <w:szCs w:val="28"/>
        </w:rPr>
        <w:t>, по уведомительной регистрации территориальных соглашений и коллективных договоров -</w:t>
      </w:r>
      <w:r w:rsidR="00752266">
        <w:rPr>
          <w:sz w:val="28"/>
          <w:szCs w:val="28"/>
        </w:rPr>
        <w:t>75,6</w:t>
      </w:r>
      <w:r w:rsidR="002C464B" w:rsidRPr="002B4F20">
        <w:rPr>
          <w:sz w:val="28"/>
          <w:szCs w:val="28"/>
        </w:rPr>
        <w:t xml:space="preserve"> тыс.рублей</w:t>
      </w:r>
      <w:r w:rsidR="009E17C3">
        <w:rPr>
          <w:sz w:val="28"/>
          <w:szCs w:val="28"/>
        </w:rPr>
        <w:t>,  100% исполнения плановых назначений.</w:t>
      </w:r>
      <w:r w:rsidR="00A638BB" w:rsidRPr="00172FDE">
        <w:rPr>
          <w:sz w:val="28"/>
          <w:szCs w:val="28"/>
        </w:rPr>
        <w:t xml:space="preserve">             </w:t>
      </w:r>
    </w:p>
    <w:p w:rsidR="00172FDE" w:rsidRPr="00172FDE" w:rsidRDefault="00172FDE" w:rsidP="00172FDE">
      <w:pPr>
        <w:jc w:val="both"/>
        <w:rPr>
          <w:sz w:val="28"/>
          <w:szCs w:val="28"/>
        </w:rPr>
      </w:pPr>
      <w:r>
        <w:rPr>
          <w:sz w:val="28"/>
          <w:szCs w:val="28"/>
        </w:rPr>
        <w:t xml:space="preserve">   </w:t>
      </w:r>
      <w:r w:rsidR="002F27EC">
        <w:rPr>
          <w:sz w:val="28"/>
          <w:szCs w:val="28"/>
        </w:rPr>
        <w:tab/>
      </w:r>
      <w:r w:rsidR="00A638BB" w:rsidRPr="00172FDE">
        <w:rPr>
          <w:sz w:val="28"/>
          <w:szCs w:val="28"/>
        </w:rPr>
        <w:t xml:space="preserve"> Финансирование расходов на содержание аппарата управления сельских поселений  произведено в размере 13 707,23 тыс. рублей при плане 13 870,88 тыс. рублей. </w:t>
      </w:r>
    </w:p>
    <w:p w:rsidR="00A638BB" w:rsidRPr="00172FDE" w:rsidRDefault="00A638BB" w:rsidP="00A638BB">
      <w:pPr>
        <w:jc w:val="both"/>
        <w:rPr>
          <w:sz w:val="28"/>
          <w:szCs w:val="28"/>
        </w:rPr>
      </w:pPr>
      <w:r w:rsidRPr="00172FDE">
        <w:rPr>
          <w:sz w:val="28"/>
          <w:szCs w:val="28"/>
        </w:rPr>
        <w:t xml:space="preserve">По сравнению с прошлым годом увеличения заработной платы наблюдается в связи с увеличением </w:t>
      </w:r>
      <w:r w:rsidR="00491CEB">
        <w:rPr>
          <w:sz w:val="28"/>
          <w:szCs w:val="28"/>
        </w:rPr>
        <w:t>МРОТ</w:t>
      </w:r>
      <w:r w:rsidRPr="00172FDE">
        <w:rPr>
          <w:sz w:val="28"/>
          <w:szCs w:val="28"/>
        </w:rPr>
        <w:t>.</w:t>
      </w:r>
    </w:p>
    <w:p w:rsidR="002C464B" w:rsidRPr="002B4F20" w:rsidRDefault="002C464B" w:rsidP="002C464B">
      <w:pPr>
        <w:jc w:val="both"/>
        <w:rPr>
          <w:b/>
          <w:sz w:val="28"/>
          <w:szCs w:val="28"/>
        </w:rPr>
      </w:pPr>
      <w:r w:rsidRPr="002B4F20">
        <w:rPr>
          <w:sz w:val="28"/>
          <w:szCs w:val="28"/>
        </w:rPr>
        <w:t xml:space="preserve">  </w:t>
      </w:r>
      <w:r w:rsidR="008D0DC4">
        <w:rPr>
          <w:sz w:val="28"/>
          <w:szCs w:val="28"/>
        </w:rPr>
        <w:t xml:space="preserve">   </w:t>
      </w:r>
      <w:r w:rsidR="002F27EC">
        <w:rPr>
          <w:sz w:val="28"/>
          <w:szCs w:val="28"/>
        </w:rPr>
        <w:tab/>
      </w:r>
      <w:r w:rsidRPr="002B4F20">
        <w:rPr>
          <w:rFonts w:cs="Calibri"/>
          <w:b/>
          <w:sz w:val="28"/>
          <w:szCs w:val="28"/>
        </w:rPr>
        <w:t>Обеспечение деятельности финансовых органов и органов финансового (финансово-бюджетного) надзора.</w:t>
      </w:r>
    </w:p>
    <w:p w:rsidR="002C464B" w:rsidRPr="002B4F20" w:rsidRDefault="002C464B" w:rsidP="002C464B">
      <w:pPr>
        <w:jc w:val="both"/>
        <w:rPr>
          <w:sz w:val="28"/>
          <w:szCs w:val="28"/>
        </w:rPr>
      </w:pPr>
      <w:r w:rsidRPr="002B4F20">
        <w:rPr>
          <w:sz w:val="28"/>
          <w:szCs w:val="28"/>
        </w:rPr>
        <w:lastRenderedPageBreak/>
        <w:t xml:space="preserve"> </w:t>
      </w:r>
      <w:r w:rsidR="002F27EC">
        <w:rPr>
          <w:sz w:val="28"/>
          <w:szCs w:val="28"/>
        </w:rPr>
        <w:tab/>
      </w:r>
      <w:r w:rsidRPr="002B4F20">
        <w:rPr>
          <w:sz w:val="28"/>
          <w:szCs w:val="28"/>
        </w:rPr>
        <w:t xml:space="preserve"> Расходы на содержание финансовых и контрольных органов  при плане </w:t>
      </w:r>
      <w:r w:rsidR="009E17C3">
        <w:rPr>
          <w:sz w:val="28"/>
          <w:szCs w:val="28"/>
        </w:rPr>
        <w:t>7382,8</w:t>
      </w:r>
      <w:r w:rsidRPr="002B4F20">
        <w:rPr>
          <w:sz w:val="28"/>
          <w:szCs w:val="28"/>
        </w:rPr>
        <w:t xml:space="preserve"> тыс.руб. фактическое исполнение составило </w:t>
      </w:r>
      <w:r w:rsidR="009E17C3">
        <w:rPr>
          <w:sz w:val="28"/>
          <w:szCs w:val="28"/>
        </w:rPr>
        <w:t>7274,5</w:t>
      </w:r>
      <w:r w:rsidRPr="002B4F20">
        <w:rPr>
          <w:sz w:val="28"/>
          <w:szCs w:val="28"/>
        </w:rPr>
        <w:t xml:space="preserve"> тыс.руб.  </w:t>
      </w:r>
      <w:r w:rsidR="008D0DC4">
        <w:rPr>
          <w:sz w:val="28"/>
          <w:szCs w:val="28"/>
        </w:rPr>
        <w:t>Б</w:t>
      </w:r>
      <w:r w:rsidR="00273477">
        <w:rPr>
          <w:sz w:val="28"/>
          <w:szCs w:val="28"/>
        </w:rPr>
        <w:t xml:space="preserve">юджетные ассигнования направлены </w:t>
      </w:r>
      <w:r w:rsidRPr="002B4F20">
        <w:rPr>
          <w:sz w:val="28"/>
          <w:szCs w:val="28"/>
        </w:rPr>
        <w:t>на</w:t>
      </w:r>
      <w:r w:rsidR="00273477">
        <w:rPr>
          <w:sz w:val="28"/>
          <w:szCs w:val="28"/>
        </w:rPr>
        <w:t xml:space="preserve"> оплату труда  с начислениями, </w:t>
      </w:r>
      <w:r w:rsidRPr="002B4F20">
        <w:rPr>
          <w:sz w:val="28"/>
          <w:szCs w:val="28"/>
        </w:rPr>
        <w:t xml:space="preserve">сопровождение </w:t>
      </w:r>
      <w:r w:rsidR="007C0719">
        <w:rPr>
          <w:sz w:val="28"/>
          <w:szCs w:val="28"/>
        </w:rPr>
        <w:t xml:space="preserve">программного продукта </w:t>
      </w:r>
      <w:r w:rsidRPr="002B4F20">
        <w:rPr>
          <w:sz w:val="28"/>
          <w:szCs w:val="28"/>
        </w:rPr>
        <w:t>АС СМЕТА,  программы КонсультантПлюс, лицензирование Антивирусной программы, оплата интернет – трафика, приобретение оргтехники.</w:t>
      </w:r>
    </w:p>
    <w:p w:rsidR="002C464B" w:rsidRPr="007407A9" w:rsidRDefault="008D0DC4" w:rsidP="002C464B">
      <w:pPr>
        <w:jc w:val="both"/>
        <w:rPr>
          <w:sz w:val="28"/>
          <w:szCs w:val="28"/>
        </w:rPr>
      </w:pPr>
      <w:r>
        <w:rPr>
          <w:b/>
          <w:sz w:val="28"/>
          <w:szCs w:val="28"/>
        </w:rPr>
        <w:t xml:space="preserve">  </w:t>
      </w:r>
      <w:r w:rsidR="002C464B" w:rsidRPr="00DE406B">
        <w:rPr>
          <w:b/>
          <w:sz w:val="28"/>
          <w:szCs w:val="28"/>
        </w:rPr>
        <w:t xml:space="preserve">Обеспечение проведения выборов: </w:t>
      </w:r>
      <w:r w:rsidR="002C464B" w:rsidRPr="00DE406B">
        <w:rPr>
          <w:sz w:val="28"/>
          <w:szCs w:val="28"/>
        </w:rPr>
        <w:t>на подготовку и проведение муниципальных выборов</w:t>
      </w:r>
      <w:r w:rsidR="002C464B" w:rsidRPr="00DE406B">
        <w:rPr>
          <w:b/>
          <w:sz w:val="28"/>
          <w:szCs w:val="28"/>
        </w:rPr>
        <w:t xml:space="preserve"> </w:t>
      </w:r>
      <w:r w:rsidR="00C1172B" w:rsidRPr="00DE406B">
        <w:rPr>
          <w:sz w:val="28"/>
          <w:szCs w:val="28"/>
        </w:rPr>
        <w:t>н</w:t>
      </w:r>
      <w:r w:rsidR="002C464B" w:rsidRPr="00DE406B">
        <w:rPr>
          <w:sz w:val="28"/>
          <w:szCs w:val="28"/>
        </w:rPr>
        <w:t>а избрание депутат</w:t>
      </w:r>
      <w:r w:rsidR="00E82C38" w:rsidRPr="00DE406B">
        <w:rPr>
          <w:sz w:val="28"/>
          <w:szCs w:val="28"/>
        </w:rPr>
        <w:t xml:space="preserve">а </w:t>
      </w:r>
      <w:r w:rsidR="002C464B" w:rsidRPr="00DE406B">
        <w:rPr>
          <w:sz w:val="28"/>
          <w:szCs w:val="28"/>
        </w:rPr>
        <w:t xml:space="preserve"> районного Совета депутатов</w:t>
      </w:r>
      <w:r w:rsidR="00E82C38" w:rsidRPr="00DE406B">
        <w:rPr>
          <w:sz w:val="28"/>
          <w:szCs w:val="28"/>
        </w:rPr>
        <w:t xml:space="preserve"> вместо выбывшего</w:t>
      </w:r>
      <w:r w:rsidR="00C1172B" w:rsidRPr="00DE406B">
        <w:rPr>
          <w:sz w:val="28"/>
          <w:szCs w:val="28"/>
        </w:rPr>
        <w:t xml:space="preserve"> по </w:t>
      </w:r>
      <w:r w:rsidR="00E86391" w:rsidRPr="00DE406B">
        <w:rPr>
          <w:sz w:val="28"/>
          <w:szCs w:val="28"/>
        </w:rPr>
        <w:t xml:space="preserve">Елинскому </w:t>
      </w:r>
      <w:r w:rsidR="00BB11C0" w:rsidRPr="00DE406B">
        <w:rPr>
          <w:sz w:val="28"/>
          <w:szCs w:val="28"/>
        </w:rPr>
        <w:t xml:space="preserve"> </w:t>
      </w:r>
      <w:r w:rsidR="00C1172B" w:rsidRPr="00DE406B">
        <w:rPr>
          <w:sz w:val="28"/>
          <w:szCs w:val="28"/>
        </w:rPr>
        <w:t xml:space="preserve"> </w:t>
      </w:r>
      <w:r w:rsidR="00EE61FD" w:rsidRPr="00DE406B">
        <w:rPr>
          <w:sz w:val="28"/>
          <w:szCs w:val="28"/>
        </w:rPr>
        <w:t>УИК направлено -</w:t>
      </w:r>
      <w:r w:rsidR="0053629A" w:rsidRPr="00DE406B">
        <w:rPr>
          <w:sz w:val="28"/>
          <w:szCs w:val="28"/>
        </w:rPr>
        <w:t>141,6</w:t>
      </w:r>
      <w:r w:rsidR="00BB11C0" w:rsidRPr="00DE406B">
        <w:rPr>
          <w:sz w:val="28"/>
          <w:szCs w:val="28"/>
        </w:rPr>
        <w:t xml:space="preserve"> </w:t>
      </w:r>
      <w:r w:rsidR="007407A9">
        <w:rPr>
          <w:sz w:val="28"/>
          <w:szCs w:val="28"/>
        </w:rPr>
        <w:t xml:space="preserve">тыс.рублей; так же, в сельских поселениях  </w:t>
      </w:r>
      <w:r w:rsidR="007407A9" w:rsidRPr="007407A9">
        <w:rPr>
          <w:sz w:val="28"/>
          <w:szCs w:val="28"/>
        </w:rPr>
        <w:t>произведены расходы на ГСМ автомобилей УИК при проведении общероссийского голосования по вопросу одобрения изменений в Конституцию Российской Федерации</w:t>
      </w:r>
      <w:r w:rsidR="007407A9">
        <w:rPr>
          <w:sz w:val="28"/>
          <w:szCs w:val="28"/>
        </w:rPr>
        <w:t xml:space="preserve"> -43,1 тыс.рублей.</w:t>
      </w:r>
    </w:p>
    <w:p w:rsidR="002C464B" w:rsidRPr="000166A9" w:rsidRDefault="007C0719" w:rsidP="002C464B">
      <w:pPr>
        <w:jc w:val="both"/>
        <w:rPr>
          <w:sz w:val="28"/>
          <w:szCs w:val="28"/>
        </w:rPr>
      </w:pPr>
      <w:r>
        <w:rPr>
          <w:sz w:val="28"/>
          <w:szCs w:val="28"/>
        </w:rPr>
        <w:t xml:space="preserve">   </w:t>
      </w:r>
      <w:r w:rsidR="002C464B" w:rsidRPr="000166A9">
        <w:rPr>
          <w:b/>
          <w:sz w:val="28"/>
          <w:szCs w:val="28"/>
        </w:rPr>
        <w:t xml:space="preserve">Другие общегосударственные вопросы </w:t>
      </w:r>
      <w:r w:rsidR="002C464B" w:rsidRPr="000166A9">
        <w:rPr>
          <w:sz w:val="28"/>
          <w:szCs w:val="28"/>
        </w:rPr>
        <w:t xml:space="preserve"> план</w:t>
      </w:r>
      <w:r w:rsidR="00FF77E9">
        <w:rPr>
          <w:sz w:val="28"/>
          <w:szCs w:val="28"/>
        </w:rPr>
        <w:t xml:space="preserve"> </w:t>
      </w:r>
      <w:r w:rsidR="009A6469">
        <w:rPr>
          <w:sz w:val="28"/>
          <w:szCs w:val="28"/>
        </w:rPr>
        <w:t>1113,5</w:t>
      </w:r>
      <w:r w:rsidR="00FF77E9">
        <w:rPr>
          <w:sz w:val="28"/>
          <w:szCs w:val="28"/>
        </w:rPr>
        <w:t xml:space="preserve"> </w:t>
      </w:r>
      <w:r w:rsidR="002C464B" w:rsidRPr="000166A9">
        <w:rPr>
          <w:sz w:val="28"/>
          <w:szCs w:val="28"/>
        </w:rPr>
        <w:t xml:space="preserve">тыс.рублей  касса </w:t>
      </w:r>
      <w:r w:rsidR="009A6469">
        <w:rPr>
          <w:sz w:val="28"/>
          <w:szCs w:val="28"/>
        </w:rPr>
        <w:t>1108,5</w:t>
      </w:r>
      <w:r w:rsidR="00FF77E9">
        <w:rPr>
          <w:sz w:val="28"/>
          <w:szCs w:val="28"/>
        </w:rPr>
        <w:t xml:space="preserve"> </w:t>
      </w:r>
      <w:r w:rsidR="002C464B" w:rsidRPr="000166A9">
        <w:rPr>
          <w:sz w:val="28"/>
          <w:szCs w:val="28"/>
        </w:rPr>
        <w:t xml:space="preserve">тыс.рублей, </w:t>
      </w:r>
      <w:r w:rsidR="00FF77E9">
        <w:rPr>
          <w:sz w:val="28"/>
          <w:szCs w:val="28"/>
        </w:rPr>
        <w:t>или</w:t>
      </w:r>
      <w:r w:rsidR="002C464B" w:rsidRPr="000166A9">
        <w:rPr>
          <w:sz w:val="28"/>
          <w:szCs w:val="28"/>
        </w:rPr>
        <w:t xml:space="preserve"> </w:t>
      </w:r>
      <w:r w:rsidR="009A6469">
        <w:rPr>
          <w:sz w:val="28"/>
          <w:szCs w:val="28"/>
        </w:rPr>
        <w:t>99</w:t>
      </w:r>
      <w:r w:rsidR="00FF77E9">
        <w:rPr>
          <w:sz w:val="28"/>
          <w:szCs w:val="28"/>
        </w:rPr>
        <w:t>,6</w:t>
      </w:r>
      <w:r w:rsidR="002C464B" w:rsidRPr="000166A9">
        <w:rPr>
          <w:sz w:val="28"/>
          <w:szCs w:val="28"/>
        </w:rPr>
        <w:t>% ,в том числе:</w:t>
      </w:r>
    </w:p>
    <w:p w:rsidR="002C464B" w:rsidRPr="000166A9" w:rsidRDefault="002C464B" w:rsidP="002C464B">
      <w:pPr>
        <w:jc w:val="both"/>
        <w:rPr>
          <w:snapToGrid w:val="0"/>
          <w:sz w:val="28"/>
          <w:szCs w:val="28"/>
        </w:rPr>
      </w:pPr>
      <w:r w:rsidRPr="000166A9">
        <w:rPr>
          <w:snapToGrid w:val="0"/>
          <w:sz w:val="28"/>
          <w:szCs w:val="28"/>
        </w:rPr>
        <w:t>1. Расходы за счет средств на исполнение переданных государственных полномочий из республиканского бюджета:</w:t>
      </w:r>
    </w:p>
    <w:p w:rsidR="00E15CFA" w:rsidRDefault="002C464B" w:rsidP="00962454">
      <w:pPr>
        <w:pStyle w:val="a3"/>
        <w:numPr>
          <w:ilvl w:val="0"/>
          <w:numId w:val="16"/>
        </w:numPr>
        <w:jc w:val="both"/>
        <w:rPr>
          <w:rFonts w:ascii="Times New Roman" w:eastAsia="Times New Roman" w:hAnsi="Times New Roman" w:cs="Times New Roman"/>
          <w:sz w:val="28"/>
          <w:szCs w:val="28"/>
          <w:lang w:eastAsia="ru-RU"/>
        </w:rPr>
      </w:pPr>
      <w:r w:rsidRPr="00E15CFA">
        <w:rPr>
          <w:rFonts w:ascii="Times New Roman" w:eastAsia="Times New Roman" w:hAnsi="Times New Roman" w:cs="Times New Roman"/>
          <w:sz w:val="28"/>
          <w:szCs w:val="28"/>
          <w:lang w:eastAsia="ru-RU"/>
        </w:rPr>
        <w:t>в области архив</w:t>
      </w:r>
      <w:r w:rsidR="00962454" w:rsidRPr="00E15CFA">
        <w:rPr>
          <w:rFonts w:ascii="Times New Roman" w:eastAsia="Times New Roman" w:hAnsi="Times New Roman" w:cs="Times New Roman"/>
          <w:sz w:val="28"/>
          <w:szCs w:val="28"/>
          <w:lang w:eastAsia="ru-RU"/>
        </w:rPr>
        <w:t>ного дела</w:t>
      </w:r>
      <w:r w:rsidR="00006C4E" w:rsidRPr="00E15CFA">
        <w:rPr>
          <w:rFonts w:ascii="Times New Roman" w:eastAsia="Times New Roman" w:hAnsi="Times New Roman" w:cs="Times New Roman"/>
          <w:sz w:val="28"/>
          <w:szCs w:val="28"/>
          <w:lang w:eastAsia="ru-RU"/>
        </w:rPr>
        <w:t xml:space="preserve"> о</w:t>
      </w:r>
      <w:r w:rsidRPr="00E15CFA">
        <w:rPr>
          <w:rFonts w:ascii="Times New Roman" w:eastAsia="Times New Roman" w:hAnsi="Times New Roman" w:cs="Times New Roman"/>
          <w:sz w:val="28"/>
          <w:szCs w:val="28"/>
          <w:lang w:eastAsia="ru-RU"/>
        </w:rPr>
        <w:t>бъем предусмотренных бюджетных ассигнований на 20</w:t>
      </w:r>
      <w:r w:rsidR="00E15CFA" w:rsidRPr="00E15CFA">
        <w:rPr>
          <w:rFonts w:ascii="Times New Roman" w:eastAsia="Times New Roman" w:hAnsi="Times New Roman" w:cs="Times New Roman"/>
          <w:sz w:val="28"/>
          <w:szCs w:val="28"/>
          <w:lang w:eastAsia="ru-RU"/>
        </w:rPr>
        <w:t>20</w:t>
      </w:r>
      <w:r w:rsidRPr="00E15CFA">
        <w:rPr>
          <w:rFonts w:ascii="Times New Roman" w:eastAsia="Times New Roman" w:hAnsi="Times New Roman" w:cs="Times New Roman"/>
          <w:sz w:val="28"/>
          <w:szCs w:val="28"/>
          <w:lang w:eastAsia="ru-RU"/>
        </w:rPr>
        <w:t xml:space="preserve">г. </w:t>
      </w:r>
      <w:r w:rsidR="00E15CFA" w:rsidRPr="00E15CFA">
        <w:rPr>
          <w:rFonts w:ascii="Times New Roman" w:eastAsia="Times New Roman" w:hAnsi="Times New Roman" w:cs="Times New Roman"/>
          <w:sz w:val="28"/>
          <w:szCs w:val="28"/>
          <w:lang w:eastAsia="ru-RU"/>
        </w:rPr>
        <w:t>760,9</w:t>
      </w:r>
      <w:r w:rsidR="00E15CFA">
        <w:rPr>
          <w:rFonts w:ascii="Times New Roman" w:eastAsia="Times New Roman" w:hAnsi="Times New Roman" w:cs="Times New Roman"/>
          <w:sz w:val="28"/>
          <w:szCs w:val="28"/>
          <w:lang w:eastAsia="ru-RU"/>
        </w:rPr>
        <w:t xml:space="preserve"> тыс. рублей, исполнен в полном объеме. </w:t>
      </w:r>
    </w:p>
    <w:p w:rsidR="00495707" w:rsidRPr="00884A89" w:rsidRDefault="002C464B" w:rsidP="00962454">
      <w:pPr>
        <w:pStyle w:val="a3"/>
        <w:numPr>
          <w:ilvl w:val="0"/>
          <w:numId w:val="16"/>
        </w:numPr>
        <w:jc w:val="both"/>
        <w:rPr>
          <w:rFonts w:ascii="Times New Roman" w:eastAsia="Times New Roman" w:hAnsi="Times New Roman" w:cs="Times New Roman"/>
          <w:sz w:val="28"/>
          <w:szCs w:val="28"/>
          <w:lang w:eastAsia="ru-RU"/>
        </w:rPr>
      </w:pPr>
      <w:r w:rsidRPr="00E15CFA">
        <w:rPr>
          <w:rFonts w:ascii="Times New Roman" w:eastAsia="Times New Roman" w:hAnsi="Times New Roman" w:cs="Times New Roman"/>
          <w:sz w:val="28"/>
          <w:szCs w:val="28"/>
          <w:lang w:eastAsia="ru-RU"/>
        </w:rPr>
        <w:t xml:space="preserve">по вопросам административного законодательства в сумме </w:t>
      </w:r>
      <w:r w:rsidR="00E15CFA">
        <w:rPr>
          <w:rFonts w:ascii="Times New Roman" w:eastAsia="Times New Roman" w:hAnsi="Times New Roman" w:cs="Times New Roman"/>
          <w:sz w:val="28"/>
          <w:szCs w:val="28"/>
          <w:lang w:eastAsia="ru-RU"/>
        </w:rPr>
        <w:t>51,8</w:t>
      </w:r>
      <w:r w:rsidRPr="00E15CFA">
        <w:rPr>
          <w:rFonts w:ascii="Times New Roman" w:eastAsia="Times New Roman" w:hAnsi="Times New Roman" w:cs="Times New Roman"/>
          <w:sz w:val="28"/>
          <w:szCs w:val="28"/>
          <w:lang w:eastAsia="ru-RU"/>
        </w:rPr>
        <w:t xml:space="preserve"> тыс.рублей, исполнение 100</w:t>
      </w:r>
      <w:r w:rsidRPr="00884A89">
        <w:rPr>
          <w:rFonts w:ascii="Times New Roman" w:eastAsia="Times New Roman" w:hAnsi="Times New Roman" w:cs="Times New Roman"/>
          <w:sz w:val="28"/>
          <w:szCs w:val="28"/>
          <w:lang w:eastAsia="ru-RU"/>
        </w:rPr>
        <w:t>%. Произ</w:t>
      </w:r>
      <w:r w:rsidR="00495707" w:rsidRPr="00884A89">
        <w:rPr>
          <w:rFonts w:ascii="Times New Roman" w:eastAsia="Times New Roman" w:hAnsi="Times New Roman" w:cs="Times New Roman"/>
          <w:sz w:val="28"/>
          <w:szCs w:val="28"/>
          <w:lang w:eastAsia="ru-RU"/>
        </w:rPr>
        <w:t>ведены расходы на услуги связи</w:t>
      </w:r>
      <w:r w:rsidR="00884A89" w:rsidRPr="00884A89">
        <w:rPr>
          <w:rFonts w:ascii="Times New Roman" w:eastAsia="Times New Roman" w:hAnsi="Times New Roman" w:cs="Times New Roman"/>
          <w:sz w:val="28"/>
          <w:szCs w:val="28"/>
          <w:lang w:eastAsia="ru-RU"/>
        </w:rPr>
        <w:t xml:space="preserve"> и на приобретение канцелярских товаров</w:t>
      </w:r>
      <w:r w:rsidR="008D043F" w:rsidRPr="00884A89">
        <w:rPr>
          <w:rFonts w:ascii="Times New Roman" w:eastAsia="Times New Roman" w:hAnsi="Times New Roman" w:cs="Times New Roman"/>
          <w:sz w:val="28"/>
          <w:szCs w:val="28"/>
          <w:lang w:eastAsia="ru-RU"/>
        </w:rPr>
        <w:t xml:space="preserve"> </w:t>
      </w:r>
      <w:r w:rsidR="00495707" w:rsidRPr="00884A89">
        <w:rPr>
          <w:rFonts w:ascii="Times New Roman" w:eastAsia="Times New Roman" w:hAnsi="Times New Roman" w:cs="Times New Roman"/>
          <w:sz w:val="28"/>
          <w:szCs w:val="28"/>
          <w:lang w:eastAsia="ru-RU"/>
        </w:rPr>
        <w:t>.</w:t>
      </w:r>
    </w:p>
    <w:p w:rsidR="002C464B" w:rsidRPr="00006C4E" w:rsidRDefault="002C464B" w:rsidP="00962454">
      <w:pPr>
        <w:pStyle w:val="a3"/>
        <w:numPr>
          <w:ilvl w:val="0"/>
          <w:numId w:val="16"/>
        </w:numPr>
        <w:jc w:val="both"/>
        <w:rPr>
          <w:rFonts w:ascii="Times New Roman" w:eastAsia="Times New Roman" w:hAnsi="Times New Roman" w:cs="Times New Roman"/>
          <w:sz w:val="28"/>
          <w:szCs w:val="28"/>
          <w:lang w:eastAsia="ru-RU"/>
        </w:rPr>
      </w:pPr>
      <w:r w:rsidRPr="00006C4E">
        <w:rPr>
          <w:rFonts w:ascii="Times New Roman" w:eastAsia="Times New Roman" w:hAnsi="Times New Roman" w:cs="Times New Roman"/>
          <w:sz w:val="28"/>
          <w:szCs w:val="28"/>
          <w:lang w:eastAsia="ru-RU"/>
        </w:rPr>
        <w:t xml:space="preserve">по сбору информации для ведения реестра нормативно-правовых актов Республики Алтай </w:t>
      </w:r>
      <w:r w:rsidR="00E17A24">
        <w:rPr>
          <w:rFonts w:ascii="Times New Roman" w:eastAsia="Times New Roman" w:hAnsi="Times New Roman" w:cs="Times New Roman"/>
          <w:sz w:val="28"/>
          <w:szCs w:val="28"/>
          <w:lang w:eastAsia="ru-RU"/>
        </w:rPr>
        <w:t>-</w:t>
      </w:r>
      <w:r w:rsidRPr="00006C4E">
        <w:rPr>
          <w:rFonts w:ascii="Times New Roman" w:eastAsia="Times New Roman" w:hAnsi="Times New Roman" w:cs="Times New Roman"/>
          <w:sz w:val="28"/>
          <w:szCs w:val="28"/>
          <w:lang w:eastAsia="ru-RU"/>
        </w:rPr>
        <w:t xml:space="preserve"> </w:t>
      </w:r>
      <w:r w:rsidR="00E17A24">
        <w:rPr>
          <w:rFonts w:ascii="Times New Roman" w:eastAsia="Times New Roman" w:hAnsi="Times New Roman" w:cs="Times New Roman"/>
          <w:sz w:val="28"/>
          <w:szCs w:val="28"/>
          <w:lang w:eastAsia="ru-RU"/>
        </w:rPr>
        <w:t>254,8</w:t>
      </w:r>
      <w:r w:rsidRPr="00006C4E">
        <w:rPr>
          <w:rFonts w:ascii="Times New Roman" w:eastAsia="Times New Roman" w:hAnsi="Times New Roman" w:cs="Times New Roman"/>
          <w:sz w:val="28"/>
          <w:szCs w:val="28"/>
          <w:lang w:eastAsia="ru-RU"/>
        </w:rPr>
        <w:t xml:space="preserve"> тыс.рублей,  направлены на оплату труда с начислениями  ведущего специалиста по сбору информации для ведения реестра нормативно-правовых актов Республики Алтай</w:t>
      </w:r>
      <w:r w:rsidR="00E17A24">
        <w:rPr>
          <w:rFonts w:ascii="Times New Roman" w:eastAsia="Times New Roman" w:hAnsi="Times New Roman" w:cs="Times New Roman"/>
          <w:sz w:val="28"/>
          <w:szCs w:val="28"/>
          <w:lang w:eastAsia="ru-RU"/>
        </w:rPr>
        <w:t xml:space="preserve"> в полном объеме.</w:t>
      </w:r>
    </w:p>
    <w:p w:rsidR="002C464B" w:rsidRPr="000166A9" w:rsidRDefault="00006C4E" w:rsidP="002B248A">
      <w:pPr>
        <w:ind w:right="-30"/>
        <w:jc w:val="both"/>
        <w:rPr>
          <w:sz w:val="28"/>
          <w:szCs w:val="28"/>
        </w:rPr>
      </w:pPr>
      <w:r>
        <w:rPr>
          <w:sz w:val="28"/>
          <w:szCs w:val="28"/>
        </w:rPr>
        <w:t xml:space="preserve">    </w:t>
      </w:r>
      <w:r w:rsidR="002F27EC">
        <w:rPr>
          <w:sz w:val="28"/>
          <w:szCs w:val="28"/>
        </w:rPr>
        <w:tab/>
      </w:r>
      <w:r w:rsidR="002C464B" w:rsidRPr="000166A9">
        <w:rPr>
          <w:sz w:val="28"/>
          <w:szCs w:val="28"/>
        </w:rPr>
        <w:t xml:space="preserve">Так же, произведены расходы </w:t>
      </w:r>
      <w:r w:rsidR="00F83286">
        <w:rPr>
          <w:sz w:val="28"/>
          <w:szCs w:val="28"/>
        </w:rPr>
        <w:t xml:space="preserve">в сумме 12,0 тыс.рублей </w:t>
      </w:r>
      <w:r w:rsidR="002C464B" w:rsidRPr="000166A9">
        <w:rPr>
          <w:sz w:val="28"/>
          <w:szCs w:val="28"/>
        </w:rPr>
        <w:t xml:space="preserve">за счет целевых средств на выплату вознаграждения за добровольную сдачу незаконно хранящегося оружия, боеприпасов, взрывчатых веществ и взрывчатых устройств </w:t>
      </w:r>
      <w:r w:rsidR="004F2D5B">
        <w:rPr>
          <w:sz w:val="28"/>
          <w:szCs w:val="28"/>
        </w:rPr>
        <w:t>с учетом</w:t>
      </w:r>
      <w:r w:rsidR="004F2D5B" w:rsidRPr="004F2D5B">
        <w:rPr>
          <w:sz w:val="28"/>
          <w:szCs w:val="28"/>
        </w:rPr>
        <w:t xml:space="preserve"> </w:t>
      </w:r>
      <w:r w:rsidR="004F2D5B">
        <w:rPr>
          <w:sz w:val="28"/>
          <w:szCs w:val="28"/>
        </w:rPr>
        <w:t>софинансирования  из местного  бюджета</w:t>
      </w:r>
      <w:r w:rsidR="002B248A">
        <w:rPr>
          <w:sz w:val="28"/>
          <w:szCs w:val="28"/>
        </w:rPr>
        <w:t>.</w:t>
      </w:r>
    </w:p>
    <w:p w:rsidR="00CE47C7" w:rsidRDefault="00006C4E" w:rsidP="002C464B">
      <w:pPr>
        <w:jc w:val="both"/>
        <w:rPr>
          <w:sz w:val="28"/>
          <w:szCs w:val="28"/>
        </w:rPr>
      </w:pPr>
      <w:r>
        <w:rPr>
          <w:bCs/>
          <w:sz w:val="28"/>
          <w:szCs w:val="28"/>
        </w:rPr>
        <w:t xml:space="preserve">    </w:t>
      </w:r>
      <w:r w:rsidR="002F27EC">
        <w:rPr>
          <w:bCs/>
          <w:sz w:val="28"/>
          <w:szCs w:val="28"/>
        </w:rPr>
        <w:tab/>
      </w:r>
      <w:r w:rsidR="002C464B" w:rsidRPr="000166A9">
        <w:rPr>
          <w:bCs/>
          <w:sz w:val="28"/>
          <w:szCs w:val="28"/>
        </w:rPr>
        <w:t xml:space="preserve"> Кр</w:t>
      </w:r>
      <w:r w:rsidR="002C464B" w:rsidRPr="00495707">
        <w:rPr>
          <w:bCs/>
          <w:sz w:val="32"/>
          <w:szCs w:val="28"/>
        </w:rPr>
        <w:t>о</w:t>
      </w:r>
      <w:r w:rsidR="002C464B" w:rsidRPr="000166A9">
        <w:rPr>
          <w:bCs/>
          <w:sz w:val="28"/>
          <w:szCs w:val="28"/>
        </w:rPr>
        <w:t>ме того</w:t>
      </w:r>
      <w:r w:rsidR="002C464B" w:rsidRPr="000166A9">
        <w:rPr>
          <w:sz w:val="28"/>
          <w:szCs w:val="28"/>
        </w:rPr>
        <w:t xml:space="preserve">, </w:t>
      </w:r>
      <w:r w:rsidR="00BE0223">
        <w:rPr>
          <w:sz w:val="28"/>
          <w:szCs w:val="28"/>
        </w:rPr>
        <w:t xml:space="preserve">из средств </w:t>
      </w:r>
      <w:r w:rsidR="002C464B" w:rsidRPr="000166A9">
        <w:rPr>
          <w:sz w:val="28"/>
          <w:szCs w:val="28"/>
        </w:rPr>
        <w:t>местн</w:t>
      </w:r>
      <w:r w:rsidR="00BE0223">
        <w:rPr>
          <w:sz w:val="28"/>
          <w:szCs w:val="28"/>
        </w:rPr>
        <w:t>ого бюджета произведены расходы</w:t>
      </w:r>
      <w:r w:rsidR="002C464B" w:rsidRPr="000166A9">
        <w:rPr>
          <w:sz w:val="28"/>
          <w:szCs w:val="28"/>
        </w:rPr>
        <w:t xml:space="preserve"> на осуществление мер по противодействию коррупции в границах муниципального района-</w:t>
      </w:r>
      <w:r w:rsidR="00BE0223">
        <w:rPr>
          <w:sz w:val="28"/>
          <w:szCs w:val="28"/>
        </w:rPr>
        <w:t xml:space="preserve"> 28,96</w:t>
      </w:r>
      <w:r w:rsidR="002C464B" w:rsidRPr="000166A9">
        <w:rPr>
          <w:sz w:val="28"/>
          <w:szCs w:val="28"/>
        </w:rPr>
        <w:t xml:space="preserve"> тыс.рублей.</w:t>
      </w:r>
    </w:p>
    <w:p w:rsidR="00CE47C7" w:rsidRPr="00AB3916" w:rsidRDefault="00CE47C7" w:rsidP="002F27EC">
      <w:pPr>
        <w:ind w:firstLine="708"/>
        <w:jc w:val="both"/>
        <w:rPr>
          <w:b/>
          <w:color w:val="FF0000"/>
          <w:sz w:val="28"/>
          <w:szCs w:val="28"/>
        </w:rPr>
      </w:pPr>
      <w:r w:rsidRPr="00AB3916">
        <w:rPr>
          <w:rFonts w:cs="Calibri"/>
          <w:b/>
          <w:sz w:val="28"/>
          <w:szCs w:val="28"/>
        </w:rPr>
        <w:t>Резервные фонды</w:t>
      </w:r>
    </w:p>
    <w:p w:rsidR="00CE47C7" w:rsidRPr="00AB3916" w:rsidRDefault="00CE47C7" w:rsidP="00CE47C7">
      <w:pPr>
        <w:jc w:val="both"/>
        <w:rPr>
          <w:rFonts w:cs="Calibri"/>
          <w:sz w:val="28"/>
          <w:szCs w:val="28"/>
        </w:rPr>
      </w:pPr>
      <w:r w:rsidRPr="007C0719">
        <w:rPr>
          <w:color w:val="FF0000"/>
          <w:sz w:val="28"/>
          <w:szCs w:val="28"/>
        </w:rPr>
        <w:t xml:space="preserve"> </w:t>
      </w:r>
      <w:r w:rsidRPr="00A77A49">
        <w:rPr>
          <w:sz w:val="28"/>
          <w:szCs w:val="28"/>
        </w:rPr>
        <w:t xml:space="preserve"> </w:t>
      </w:r>
      <w:r>
        <w:rPr>
          <w:rFonts w:cs="Calibri"/>
          <w:sz w:val="28"/>
          <w:szCs w:val="28"/>
        </w:rPr>
        <w:t xml:space="preserve">     </w:t>
      </w:r>
      <w:r w:rsidR="002F27EC">
        <w:rPr>
          <w:rFonts w:cs="Calibri"/>
          <w:sz w:val="28"/>
          <w:szCs w:val="28"/>
        </w:rPr>
        <w:tab/>
      </w:r>
      <w:r w:rsidRPr="00AB3916">
        <w:rPr>
          <w:rFonts w:cs="Calibri"/>
          <w:sz w:val="28"/>
          <w:szCs w:val="28"/>
        </w:rPr>
        <w:t>Резервный фонд Администрации района (аймака) был сформирован решением  Совета депутатов  «О бюджете муниципального образования «Онгудайский район» на 20</w:t>
      </w:r>
      <w:r>
        <w:rPr>
          <w:rFonts w:cs="Calibri"/>
          <w:sz w:val="28"/>
          <w:szCs w:val="28"/>
        </w:rPr>
        <w:t>20</w:t>
      </w:r>
      <w:r w:rsidRPr="00AB3916">
        <w:rPr>
          <w:rFonts w:cs="Calibri"/>
          <w:sz w:val="28"/>
          <w:szCs w:val="28"/>
        </w:rPr>
        <w:t xml:space="preserve"> и на плановый период 202</w:t>
      </w:r>
      <w:r>
        <w:rPr>
          <w:rFonts w:cs="Calibri"/>
          <w:sz w:val="28"/>
          <w:szCs w:val="28"/>
        </w:rPr>
        <w:t>1</w:t>
      </w:r>
      <w:r w:rsidRPr="00AB3916">
        <w:rPr>
          <w:rFonts w:cs="Calibri"/>
          <w:sz w:val="28"/>
          <w:szCs w:val="28"/>
        </w:rPr>
        <w:t xml:space="preserve"> и 202</w:t>
      </w:r>
      <w:r>
        <w:rPr>
          <w:rFonts w:cs="Calibri"/>
          <w:sz w:val="28"/>
          <w:szCs w:val="28"/>
        </w:rPr>
        <w:t>2</w:t>
      </w:r>
      <w:r w:rsidRPr="00AB3916">
        <w:rPr>
          <w:rFonts w:cs="Calibri"/>
          <w:sz w:val="28"/>
          <w:szCs w:val="28"/>
        </w:rPr>
        <w:t xml:space="preserve"> годов»</w:t>
      </w:r>
      <w:r>
        <w:rPr>
          <w:rFonts w:cs="Calibri"/>
          <w:sz w:val="28"/>
          <w:szCs w:val="28"/>
        </w:rPr>
        <w:t xml:space="preserve"> №13-2 от 24.12.2019г </w:t>
      </w:r>
      <w:r w:rsidRPr="00AB3916">
        <w:rPr>
          <w:rFonts w:cs="Calibri"/>
          <w:sz w:val="28"/>
          <w:szCs w:val="28"/>
        </w:rPr>
        <w:t xml:space="preserve"> в объеме 2500,0 тыс. рублей. </w:t>
      </w:r>
    </w:p>
    <w:p w:rsidR="00CE47C7" w:rsidRDefault="00CE47C7" w:rsidP="00CE47C7">
      <w:pPr>
        <w:jc w:val="both"/>
        <w:rPr>
          <w:sz w:val="28"/>
          <w:szCs w:val="28"/>
        </w:rPr>
      </w:pPr>
      <w:r>
        <w:rPr>
          <w:sz w:val="28"/>
          <w:szCs w:val="28"/>
        </w:rPr>
        <w:t xml:space="preserve">  </w:t>
      </w:r>
      <w:r w:rsidR="002F27EC">
        <w:rPr>
          <w:sz w:val="28"/>
          <w:szCs w:val="28"/>
        </w:rPr>
        <w:tab/>
      </w:r>
      <w:r>
        <w:rPr>
          <w:sz w:val="28"/>
          <w:szCs w:val="28"/>
        </w:rPr>
        <w:t xml:space="preserve"> Решениями Совета депутатов  №15-1 от 28.04.2020г и №20-1 от 07.10.2020г был пополнен  в размере 1373,1 тыс.рублей; решением Совета депутатов №21-1 от 22.12.2020г в связи с отсутствием потребности уменьшен на 373,8 тыс.рублей. </w:t>
      </w:r>
      <w:r w:rsidRPr="000166A9">
        <w:rPr>
          <w:sz w:val="28"/>
          <w:szCs w:val="28"/>
        </w:rPr>
        <w:t>Бюджетные ассигнования резервного фонда  Администрации района</w:t>
      </w:r>
      <w:r w:rsidRPr="009814CC">
        <w:rPr>
          <w:color w:val="FF0000"/>
          <w:sz w:val="28"/>
          <w:szCs w:val="28"/>
        </w:rPr>
        <w:t xml:space="preserve"> </w:t>
      </w:r>
      <w:r>
        <w:rPr>
          <w:sz w:val="28"/>
          <w:szCs w:val="28"/>
        </w:rPr>
        <w:t xml:space="preserve">3499,3 </w:t>
      </w:r>
      <w:r w:rsidRPr="000166A9">
        <w:rPr>
          <w:sz w:val="28"/>
          <w:szCs w:val="28"/>
        </w:rPr>
        <w:t xml:space="preserve">тыс.рублей в полном объеме направлены на ликвидацию последствий чрезвычайных ситуаций природного  и бытового характера, на мероприятия образования и культуры, </w:t>
      </w:r>
      <w:r w:rsidR="004137B2">
        <w:rPr>
          <w:sz w:val="28"/>
          <w:szCs w:val="28"/>
        </w:rPr>
        <w:t>на софинансирование  дополнит</w:t>
      </w:r>
      <w:r w:rsidR="00FA1206">
        <w:rPr>
          <w:sz w:val="28"/>
          <w:szCs w:val="28"/>
        </w:rPr>
        <w:t>е</w:t>
      </w:r>
      <w:r w:rsidR="004137B2">
        <w:rPr>
          <w:sz w:val="28"/>
          <w:szCs w:val="28"/>
        </w:rPr>
        <w:t>льно выделенных субсидий из респу</w:t>
      </w:r>
      <w:r w:rsidR="00FA1206">
        <w:rPr>
          <w:sz w:val="28"/>
          <w:szCs w:val="28"/>
        </w:rPr>
        <w:t>бли</w:t>
      </w:r>
      <w:r w:rsidR="004137B2">
        <w:rPr>
          <w:sz w:val="28"/>
          <w:szCs w:val="28"/>
        </w:rPr>
        <w:t>канского бю</w:t>
      </w:r>
      <w:r w:rsidR="00FA1206">
        <w:rPr>
          <w:sz w:val="28"/>
          <w:szCs w:val="28"/>
        </w:rPr>
        <w:t>д</w:t>
      </w:r>
      <w:r w:rsidR="004137B2">
        <w:rPr>
          <w:sz w:val="28"/>
          <w:szCs w:val="28"/>
        </w:rPr>
        <w:t>жета Республики Алтай</w:t>
      </w:r>
      <w:r w:rsidR="00FA1206">
        <w:rPr>
          <w:sz w:val="28"/>
          <w:szCs w:val="28"/>
        </w:rPr>
        <w:t xml:space="preserve"> и </w:t>
      </w:r>
      <w:r w:rsidRPr="000166A9">
        <w:rPr>
          <w:sz w:val="28"/>
          <w:szCs w:val="28"/>
        </w:rPr>
        <w:t>на оказание материальной помощи остронуждающимся согласно</w:t>
      </w:r>
      <w:r w:rsidR="00FA1206">
        <w:rPr>
          <w:sz w:val="28"/>
          <w:szCs w:val="28"/>
        </w:rPr>
        <w:t xml:space="preserve"> </w:t>
      </w:r>
      <w:r w:rsidRPr="000166A9">
        <w:rPr>
          <w:sz w:val="28"/>
          <w:szCs w:val="28"/>
        </w:rPr>
        <w:t xml:space="preserve"> распоряжений Главы района (аймака). </w:t>
      </w:r>
    </w:p>
    <w:p w:rsidR="00FA1206" w:rsidRDefault="00FA1206" w:rsidP="002F27EC">
      <w:pPr>
        <w:ind w:firstLine="708"/>
        <w:jc w:val="both"/>
        <w:rPr>
          <w:sz w:val="28"/>
          <w:szCs w:val="28"/>
        </w:rPr>
      </w:pPr>
      <w:r>
        <w:rPr>
          <w:sz w:val="28"/>
          <w:szCs w:val="28"/>
        </w:rPr>
        <w:lastRenderedPageBreak/>
        <w:t>Кроме того, з</w:t>
      </w:r>
      <w:r w:rsidRPr="00FA1206">
        <w:rPr>
          <w:sz w:val="28"/>
          <w:szCs w:val="28"/>
        </w:rPr>
        <w:t>а счет резервного фонда сельские поселения Онгудайского района в отчетном финансовом году израсходовали 15,00 тыс. рублей, при плане 63 тыс. рублей. Отсутствовала потребность в средствах резервного фонда в Онгудайском, Каракольском, Теньгинском, Купчегенском, Ининском, Шашикманском и Нижне Талдинском сельских поселениях</w:t>
      </w:r>
      <w:r w:rsidR="00434E46">
        <w:rPr>
          <w:sz w:val="28"/>
          <w:szCs w:val="28"/>
        </w:rPr>
        <w:t>.</w:t>
      </w:r>
    </w:p>
    <w:p w:rsidR="00CE47C7" w:rsidRPr="002E1963" w:rsidRDefault="00CE47C7" w:rsidP="00CE47C7">
      <w:pPr>
        <w:jc w:val="both"/>
        <w:rPr>
          <w:sz w:val="28"/>
          <w:szCs w:val="28"/>
        </w:rPr>
      </w:pPr>
      <w:r w:rsidRPr="006D6C0F">
        <w:rPr>
          <w:sz w:val="28"/>
          <w:szCs w:val="28"/>
        </w:rPr>
        <w:t xml:space="preserve">    </w:t>
      </w:r>
      <w:r>
        <w:rPr>
          <w:sz w:val="28"/>
          <w:szCs w:val="28"/>
        </w:rPr>
        <w:t xml:space="preserve">    </w:t>
      </w:r>
      <w:r w:rsidRPr="006D6C0F">
        <w:rPr>
          <w:sz w:val="28"/>
          <w:szCs w:val="28"/>
        </w:rPr>
        <w:t xml:space="preserve"> </w:t>
      </w:r>
    </w:p>
    <w:p w:rsidR="00434E46" w:rsidRPr="00434E46" w:rsidRDefault="002C464B" w:rsidP="00434E46">
      <w:pPr>
        <w:jc w:val="both"/>
        <w:rPr>
          <w:b/>
          <w:sz w:val="28"/>
          <w:szCs w:val="28"/>
        </w:rPr>
      </w:pPr>
      <w:r w:rsidRPr="00434E46">
        <w:rPr>
          <w:b/>
          <w:sz w:val="28"/>
          <w:szCs w:val="28"/>
          <w:lang w:eastAsia="x-none"/>
        </w:rPr>
        <w:t xml:space="preserve">          </w:t>
      </w:r>
      <w:r w:rsidR="00434E46" w:rsidRPr="00434E46">
        <w:rPr>
          <w:b/>
          <w:sz w:val="28"/>
          <w:szCs w:val="28"/>
        </w:rPr>
        <w:t>Раздел 0200 «Национальная оборона»</w:t>
      </w:r>
    </w:p>
    <w:p w:rsidR="00434E46" w:rsidRPr="00434E46" w:rsidRDefault="00434E46" w:rsidP="00434E46">
      <w:pPr>
        <w:jc w:val="both"/>
        <w:rPr>
          <w:sz w:val="28"/>
          <w:szCs w:val="28"/>
        </w:rPr>
      </w:pPr>
      <w:r w:rsidRPr="00434E46">
        <w:rPr>
          <w:sz w:val="28"/>
          <w:szCs w:val="28"/>
        </w:rPr>
        <w:t xml:space="preserve">              Расходы по подразделу 0203 «Мобилизационная и вневойсковая подготовка» составили 1 078,3 тыс.рублей, при плане 1 078,3 тыс.руб. В том числе расходы на заработную плату составили 807,62 тыс.рублей, при плане 807,62 тыс.рублей. По сравнению с прошлым годом увеличены расходы на заработную плату работников, осуществляющих первичный </w:t>
      </w:r>
      <w:r w:rsidR="00712C3B">
        <w:rPr>
          <w:sz w:val="28"/>
          <w:szCs w:val="28"/>
        </w:rPr>
        <w:t xml:space="preserve"> </w:t>
      </w:r>
      <w:r w:rsidRPr="00434E46">
        <w:rPr>
          <w:sz w:val="28"/>
          <w:szCs w:val="28"/>
        </w:rPr>
        <w:t xml:space="preserve">воинский учет на территориях, где отсутствуют военные комиссариаты на сумму </w:t>
      </w:r>
      <w:r w:rsidR="00712C3B">
        <w:rPr>
          <w:sz w:val="28"/>
          <w:szCs w:val="28"/>
        </w:rPr>
        <w:t>96,0</w:t>
      </w:r>
      <w:r w:rsidRPr="00434E46">
        <w:rPr>
          <w:sz w:val="28"/>
          <w:szCs w:val="28"/>
        </w:rPr>
        <w:t xml:space="preserve"> тыс.рублей. Увеличение заработной платы наблюдается в связи с увеличением минимального размера оплаты труда работников.</w:t>
      </w:r>
    </w:p>
    <w:p w:rsidR="002C464B" w:rsidRDefault="002C464B" w:rsidP="002C464B">
      <w:pPr>
        <w:jc w:val="both"/>
        <w:rPr>
          <w:b/>
          <w:sz w:val="28"/>
          <w:szCs w:val="28"/>
          <w:lang w:eastAsia="x-none"/>
        </w:rPr>
      </w:pPr>
    </w:p>
    <w:p w:rsidR="002C464B" w:rsidRDefault="002C464B" w:rsidP="002C464B">
      <w:pPr>
        <w:autoSpaceDE w:val="0"/>
        <w:autoSpaceDN w:val="0"/>
        <w:adjustRightInd w:val="0"/>
        <w:ind w:left="142"/>
        <w:jc w:val="both"/>
        <w:rPr>
          <w:b/>
          <w:sz w:val="28"/>
          <w:szCs w:val="28"/>
        </w:rPr>
      </w:pPr>
      <w:r>
        <w:rPr>
          <w:b/>
          <w:sz w:val="28"/>
          <w:szCs w:val="28"/>
        </w:rPr>
        <w:t xml:space="preserve">              </w:t>
      </w:r>
      <w:r w:rsidRPr="005E511F">
        <w:rPr>
          <w:b/>
          <w:sz w:val="28"/>
          <w:szCs w:val="28"/>
        </w:rPr>
        <w:t xml:space="preserve"> </w:t>
      </w:r>
      <w:r w:rsidRPr="000166A9">
        <w:rPr>
          <w:b/>
          <w:sz w:val="28"/>
          <w:szCs w:val="28"/>
        </w:rPr>
        <w:t xml:space="preserve">Раздел 0300 «Национальная безопасность и правоохранительная деятельность» </w:t>
      </w:r>
      <w:r w:rsidRPr="000166A9">
        <w:rPr>
          <w:sz w:val="28"/>
          <w:szCs w:val="28"/>
        </w:rPr>
        <w:t xml:space="preserve"> </w:t>
      </w:r>
      <w:r w:rsidRPr="000166A9">
        <w:rPr>
          <w:b/>
          <w:sz w:val="28"/>
          <w:szCs w:val="28"/>
        </w:rPr>
        <w:t xml:space="preserve">доля в общем расходе составляет </w:t>
      </w:r>
      <w:r w:rsidR="00FA25B5">
        <w:rPr>
          <w:b/>
          <w:sz w:val="28"/>
          <w:szCs w:val="28"/>
        </w:rPr>
        <w:t>0,</w:t>
      </w:r>
      <w:r w:rsidR="00BE0223">
        <w:rPr>
          <w:b/>
          <w:sz w:val="28"/>
          <w:szCs w:val="28"/>
        </w:rPr>
        <w:t>7</w:t>
      </w:r>
      <w:r w:rsidRPr="000166A9">
        <w:rPr>
          <w:b/>
          <w:sz w:val="28"/>
          <w:szCs w:val="28"/>
        </w:rPr>
        <w:t xml:space="preserve">%, сумма  расходов  </w:t>
      </w:r>
      <w:r w:rsidR="00095330">
        <w:rPr>
          <w:b/>
          <w:sz w:val="28"/>
          <w:szCs w:val="28"/>
        </w:rPr>
        <w:t>5521,0</w:t>
      </w:r>
      <w:r w:rsidRPr="000166A9">
        <w:rPr>
          <w:b/>
          <w:sz w:val="28"/>
          <w:szCs w:val="28"/>
        </w:rPr>
        <w:t xml:space="preserve"> тыс.рублей,  план выполнен на </w:t>
      </w:r>
      <w:r w:rsidR="00095330">
        <w:rPr>
          <w:b/>
          <w:sz w:val="28"/>
          <w:szCs w:val="28"/>
        </w:rPr>
        <w:t>98,5</w:t>
      </w:r>
      <w:r w:rsidRPr="000166A9">
        <w:rPr>
          <w:b/>
          <w:sz w:val="28"/>
          <w:szCs w:val="28"/>
        </w:rPr>
        <w:t xml:space="preserve"> %, Темп роста в 20</w:t>
      </w:r>
      <w:r w:rsidR="00072F9B">
        <w:rPr>
          <w:b/>
          <w:sz w:val="28"/>
          <w:szCs w:val="28"/>
        </w:rPr>
        <w:t>20</w:t>
      </w:r>
      <w:r w:rsidRPr="000166A9">
        <w:rPr>
          <w:b/>
          <w:sz w:val="28"/>
          <w:szCs w:val="28"/>
        </w:rPr>
        <w:t xml:space="preserve"> году к уровню 201</w:t>
      </w:r>
      <w:r w:rsidR="00072F9B">
        <w:rPr>
          <w:b/>
          <w:sz w:val="28"/>
          <w:szCs w:val="28"/>
        </w:rPr>
        <w:t>9</w:t>
      </w:r>
      <w:r w:rsidRPr="000166A9">
        <w:rPr>
          <w:b/>
          <w:sz w:val="28"/>
          <w:szCs w:val="28"/>
        </w:rPr>
        <w:t xml:space="preserve"> года составил </w:t>
      </w:r>
      <w:r w:rsidR="00095330">
        <w:rPr>
          <w:b/>
          <w:sz w:val="28"/>
          <w:szCs w:val="28"/>
        </w:rPr>
        <w:t>70,</w:t>
      </w:r>
      <w:r w:rsidR="00614F96">
        <w:rPr>
          <w:b/>
          <w:sz w:val="28"/>
          <w:szCs w:val="28"/>
        </w:rPr>
        <w:t>4</w:t>
      </w:r>
      <w:r w:rsidRPr="000166A9">
        <w:rPr>
          <w:b/>
          <w:sz w:val="28"/>
          <w:szCs w:val="28"/>
        </w:rPr>
        <w:t xml:space="preserve">%.  </w:t>
      </w:r>
    </w:p>
    <w:p w:rsidR="002B6AF2" w:rsidRPr="000166A9" w:rsidRDefault="002B6AF2" w:rsidP="002C464B">
      <w:pPr>
        <w:autoSpaceDE w:val="0"/>
        <w:autoSpaceDN w:val="0"/>
        <w:adjustRightInd w:val="0"/>
        <w:ind w:left="142"/>
        <w:jc w:val="both"/>
        <w:rPr>
          <w:i/>
          <w:sz w:val="28"/>
          <w:szCs w:val="28"/>
        </w:rPr>
      </w:pPr>
      <w:r w:rsidRPr="002B6AF2">
        <w:rPr>
          <w:b/>
          <w:sz w:val="28"/>
          <w:szCs w:val="28"/>
        </w:rPr>
        <w:t>Защита населения  и территории от  чрезвычайных ситуаций природного  и техногенного характера, гражданская оборона</w:t>
      </w:r>
    </w:p>
    <w:p w:rsidR="00A243BC" w:rsidRPr="00852BEE" w:rsidRDefault="002C464B" w:rsidP="00852BEE">
      <w:pPr>
        <w:pStyle w:val="a3"/>
        <w:numPr>
          <w:ilvl w:val="0"/>
          <w:numId w:val="17"/>
        </w:numPr>
        <w:ind w:left="142" w:firstLine="218"/>
        <w:jc w:val="both"/>
        <w:rPr>
          <w:rFonts w:ascii="Times New Roman" w:eastAsia="Times New Roman" w:hAnsi="Times New Roman" w:cs="Times New Roman"/>
          <w:sz w:val="28"/>
          <w:szCs w:val="28"/>
          <w:lang w:eastAsia="ru-RU"/>
        </w:rPr>
      </w:pPr>
      <w:r w:rsidRPr="00852BEE">
        <w:rPr>
          <w:rFonts w:ascii="Times New Roman" w:eastAsia="Times New Roman" w:hAnsi="Times New Roman" w:cs="Times New Roman"/>
          <w:sz w:val="28"/>
          <w:szCs w:val="28"/>
          <w:lang w:eastAsia="ru-RU"/>
        </w:rPr>
        <w:t xml:space="preserve">Отражены расходы по обеспечению деятельности казенного  учреждения «По делам  ГОЧС и единая диспетчерская служба МО «Онгудайский район» в размере </w:t>
      </w:r>
      <w:r w:rsidR="00072F9B">
        <w:rPr>
          <w:rFonts w:ascii="Times New Roman" w:eastAsia="Times New Roman" w:hAnsi="Times New Roman" w:cs="Times New Roman"/>
          <w:sz w:val="28"/>
          <w:szCs w:val="28"/>
          <w:lang w:eastAsia="ru-RU"/>
        </w:rPr>
        <w:t>4354,3</w:t>
      </w:r>
      <w:r w:rsidRPr="00852BEE">
        <w:rPr>
          <w:rFonts w:ascii="Times New Roman" w:eastAsia="Times New Roman" w:hAnsi="Times New Roman" w:cs="Times New Roman"/>
          <w:sz w:val="28"/>
          <w:szCs w:val="28"/>
          <w:lang w:eastAsia="ru-RU"/>
        </w:rPr>
        <w:t xml:space="preserve"> тыс.рублей, в том числе, на оплату труда с начислениями </w:t>
      </w:r>
      <w:r w:rsidR="00E27672" w:rsidRPr="00852BEE">
        <w:rPr>
          <w:rFonts w:ascii="Times New Roman" w:eastAsia="Times New Roman" w:hAnsi="Times New Roman" w:cs="Times New Roman"/>
          <w:sz w:val="28"/>
          <w:szCs w:val="28"/>
          <w:lang w:eastAsia="ru-RU"/>
        </w:rPr>
        <w:t xml:space="preserve"> </w:t>
      </w:r>
      <w:r w:rsidR="00072F9B">
        <w:rPr>
          <w:rFonts w:ascii="Times New Roman" w:eastAsia="Times New Roman" w:hAnsi="Times New Roman" w:cs="Times New Roman"/>
          <w:sz w:val="28"/>
          <w:szCs w:val="28"/>
          <w:lang w:eastAsia="ru-RU"/>
        </w:rPr>
        <w:t>4182,8</w:t>
      </w:r>
      <w:r w:rsidR="007E2CEB" w:rsidRPr="00852BEE">
        <w:rPr>
          <w:rFonts w:ascii="Times New Roman" w:eastAsia="Times New Roman" w:hAnsi="Times New Roman" w:cs="Times New Roman"/>
          <w:sz w:val="28"/>
          <w:szCs w:val="28"/>
          <w:lang w:eastAsia="ru-RU"/>
        </w:rPr>
        <w:t xml:space="preserve"> </w:t>
      </w:r>
      <w:r w:rsidR="00F27259" w:rsidRPr="00852BEE">
        <w:rPr>
          <w:rFonts w:ascii="Times New Roman" w:eastAsia="Times New Roman" w:hAnsi="Times New Roman" w:cs="Times New Roman"/>
          <w:sz w:val="28"/>
          <w:szCs w:val="28"/>
          <w:lang w:eastAsia="ru-RU"/>
        </w:rPr>
        <w:t>тыс.рублей, на обеспечение деятельности МКУ-</w:t>
      </w:r>
      <w:r w:rsidR="00892499">
        <w:rPr>
          <w:rFonts w:ascii="Times New Roman" w:eastAsia="Times New Roman" w:hAnsi="Times New Roman" w:cs="Times New Roman"/>
          <w:sz w:val="28"/>
          <w:szCs w:val="28"/>
          <w:lang w:eastAsia="ru-RU"/>
        </w:rPr>
        <w:t>171,5</w:t>
      </w:r>
      <w:r w:rsidR="00A243BC" w:rsidRPr="00852BEE">
        <w:rPr>
          <w:rFonts w:ascii="Times New Roman" w:eastAsia="Times New Roman" w:hAnsi="Times New Roman" w:cs="Times New Roman"/>
          <w:sz w:val="28"/>
          <w:szCs w:val="28"/>
          <w:lang w:eastAsia="ru-RU"/>
        </w:rPr>
        <w:t xml:space="preserve"> тыс.рублей;</w:t>
      </w:r>
      <w:r w:rsidRPr="00852BEE">
        <w:rPr>
          <w:rFonts w:ascii="Times New Roman" w:eastAsia="Times New Roman" w:hAnsi="Times New Roman" w:cs="Times New Roman"/>
          <w:sz w:val="28"/>
          <w:szCs w:val="28"/>
          <w:lang w:eastAsia="ru-RU"/>
        </w:rPr>
        <w:t xml:space="preserve"> </w:t>
      </w:r>
    </w:p>
    <w:p w:rsidR="00852BEE" w:rsidRPr="00C15B85" w:rsidRDefault="002C464B" w:rsidP="00852BEE">
      <w:pPr>
        <w:pStyle w:val="a3"/>
        <w:numPr>
          <w:ilvl w:val="0"/>
          <w:numId w:val="17"/>
        </w:numPr>
        <w:ind w:left="0" w:firstLine="284"/>
        <w:jc w:val="both"/>
        <w:rPr>
          <w:rFonts w:ascii="Times New Roman" w:eastAsia="Times New Roman" w:hAnsi="Times New Roman" w:cs="Times New Roman"/>
          <w:sz w:val="28"/>
          <w:szCs w:val="28"/>
          <w:lang w:eastAsia="ru-RU"/>
        </w:rPr>
      </w:pPr>
      <w:r w:rsidRPr="00852BEE">
        <w:rPr>
          <w:rFonts w:ascii="Times New Roman" w:eastAsia="Times New Roman" w:hAnsi="Times New Roman" w:cs="Times New Roman"/>
          <w:sz w:val="28"/>
          <w:szCs w:val="28"/>
          <w:lang w:eastAsia="ru-RU"/>
        </w:rPr>
        <w:t>на повышение уровня готовности аварийно-спасательной  службы муниципального образования к реагированию  на возникновение ЧС природного и техногенного характера направлено –</w:t>
      </w:r>
      <w:r w:rsidR="00892499">
        <w:rPr>
          <w:rFonts w:ascii="Times New Roman" w:eastAsia="Times New Roman" w:hAnsi="Times New Roman" w:cs="Times New Roman"/>
          <w:sz w:val="28"/>
          <w:szCs w:val="28"/>
          <w:lang w:eastAsia="ru-RU"/>
        </w:rPr>
        <w:t>298,4</w:t>
      </w:r>
      <w:r w:rsidRPr="00852BEE">
        <w:rPr>
          <w:rFonts w:ascii="Times New Roman" w:eastAsia="Times New Roman" w:hAnsi="Times New Roman" w:cs="Times New Roman"/>
          <w:sz w:val="28"/>
          <w:szCs w:val="28"/>
          <w:lang w:eastAsia="ru-RU"/>
        </w:rPr>
        <w:t xml:space="preserve"> тыс.рублей</w:t>
      </w:r>
      <w:r w:rsidRPr="00C15B85">
        <w:rPr>
          <w:rFonts w:ascii="Times New Roman" w:eastAsia="Times New Roman" w:hAnsi="Times New Roman" w:cs="Times New Roman"/>
          <w:sz w:val="28"/>
          <w:szCs w:val="28"/>
          <w:lang w:eastAsia="ru-RU"/>
        </w:rPr>
        <w:t>, в том на приобретение автономных датчиков малоимущим малообеспеченным семьям -</w:t>
      </w:r>
      <w:r w:rsidR="004C5C4B" w:rsidRPr="00C15B85">
        <w:rPr>
          <w:rFonts w:ascii="Times New Roman" w:eastAsia="Times New Roman" w:hAnsi="Times New Roman" w:cs="Times New Roman"/>
          <w:sz w:val="28"/>
          <w:szCs w:val="28"/>
          <w:lang w:eastAsia="ru-RU"/>
        </w:rPr>
        <w:t>52,5</w:t>
      </w:r>
      <w:r w:rsidRPr="00C15B85">
        <w:rPr>
          <w:rFonts w:ascii="Times New Roman" w:eastAsia="Times New Roman" w:hAnsi="Times New Roman" w:cs="Times New Roman"/>
          <w:sz w:val="28"/>
          <w:szCs w:val="28"/>
          <w:lang w:eastAsia="ru-RU"/>
        </w:rPr>
        <w:t xml:space="preserve"> тыс.рублей,  основных средств (</w:t>
      </w:r>
      <w:r w:rsidR="004C5C4B" w:rsidRPr="00C15B85">
        <w:rPr>
          <w:rFonts w:ascii="Times New Roman" w:eastAsia="Times New Roman" w:hAnsi="Times New Roman" w:cs="Times New Roman"/>
          <w:sz w:val="28"/>
          <w:szCs w:val="28"/>
          <w:lang w:eastAsia="ru-RU"/>
        </w:rPr>
        <w:t xml:space="preserve">приобретение фотоаппарата, </w:t>
      </w:r>
      <w:r w:rsidR="009B6D46" w:rsidRPr="00C15B85">
        <w:rPr>
          <w:rFonts w:ascii="Times New Roman" w:eastAsia="Times New Roman" w:hAnsi="Times New Roman" w:cs="Times New Roman"/>
          <w:sz w:val="28"/>
          <w:szCs w:val="28"/>
          <w:lang w:eastAsia="ru-RU"/>
        </w:rPr>
        <w:t xml:space="preserve">телефона, </w:t>
      </w:r>
      <w:r w:rsidR="00C87C52" w:rsidRPr="00C15B85">
        <w:rPr>
          <w:rFonts w:ascii="Times New Roman" w:eastAsia="Times New Roman" w:hAnsi="Times New Roman" w:cs="Times New Roman"/>
          <w:sz w:val="28"/>
          <w:szCs w:val="28"/>
          <w:lang w:eastAsia="ru-RU"/>
        </w:rPr>
        <w:t>систем</w:t>
      </w:r>
      <w:r w:rsidR="009B6D46" w:rsidRPr="00C15B85">
        <w:rPr>
          <w:rFonts w:ascii="Times New Roman" w:eastAsia="Times New Roman" w:hAnsi="Times New Roman" w:cs="Times New Roman"/>
          <w:sz w:val="28"/>
          <w:szCs w:val="28"/>
          <w:lang w:eastAsia="ru-RU"/>
        </w:rPr>
        <w:t>ы</w:t>
      </w:r>
      <w:r w:rsidR="00C87C52" w:rsidRPr="00C15B85">
        <w:rPr>
          <w:rFonts w:ascii="Times New Roman" w:eastAsia="Times New Roman" w:hAnsi="Times New Roman" w:cs="Times New Roman"/>
          <w:sz w:val="28"/>
          <w:szCs w:val="28"/>
          <w:lang w:eastAsia="ru-RU"/>
        </w:rPr>
        <w:t xml:space="preserve"> </w:t>
      </w:r>
      <w:r w:rsidR="004C5C4B" w:rsidRPr="00C15B85">
        <w:rPr>
          <w:rFonts w:ascii="Times New Roman" w:eastAsia="Times New Roman" w:hAnsi="Times New Roman" w:cs="Times New Roman"/>
          <w:sz w:val="28"/>
          <w:szCs w:val="28"/>
          <w:lang w:eastAsia="ru-RU"/>
        </w:rPr>
        <w:t>оповещения</w:t>
      </w:r>
      <w:r w:rsidR="009B6D46" w:rsidRPr="00C15B85">
        <w:rPr>
          <w:rFonts w:ascii="Times New Roman" w:eastAsia="Times New Roman" w:hAnsi="Times New Roman" w:cs="Times New Roman"/>
          <w:sz w:val="28"/>
          <w:szCs w:val="28"/>
          <w:lang w:eastAsia="ru-RU"/>
        </w:rPr>
        <w:t xml:space="preserve"> «Рупор»</w:t>
      </w:r>
      <w:r w:rsidR="004C5C4B" w:rsidRPr="00C15B85">
        <w:rPr>
          <w:rFonts w:ascii="Times New Roman" w:eastAsia="Times New Roman" w:hAnsi="Times New Roman" w:cs="Times New Roman"/>
          <w:sz w:val="28"/>
          <w:szCs w:val="28"/>
          <w:lang w:eastAsia="ru-RU"/>
        </w:rPr>
        <w:t>,</w:t>
      </w:r>
      <w:r w:rsidR="00093611" w:rsidRPr="00C15B85">
        <w:rPr>
          <w:rFonts w:ascii="Times New Roman" w:eastAsia="Times New Roman" w:hAnsi="Times New Roman" w:cs="Times New Roman"/>
          <w:sz w:val="28"/>
          <w:szCs w:val="28"/>
          <w:lang w:eastAsia="ru-RU"/>
        </w:rPr>
        <w:t xml:space="preserve"> </w:t>
      </w:r>
      <w:r w:rsidR="000E6F60" w:rsidRPr="00C15B85">
        <w:rPr>
          <w:rFonts w:ascii="Times New Roman" w:eastAsia="Times New Roman" w:hAnsi="Times New Roman" w:cs="Times New Roman"/>
          <w:sz w:val="28"/>
          <w:szCs w:val="28"/>
          <w:lang w:eastAsia="ru-RU"/>
        </w:rPr>
        <w:t>радиостанц</w:t>
      </w:r>
      <w:r w:rsidR="00093611" w:rsidRPr="00C15B85">
        <w:rPr>
          <w:rFonts w:ascii="Times New Roman" w:eastAsia="Times New Roman" w:hAnsi="Times New Roman" w:cs="Times New Roman"/>
          <w:sz w:val="28"/>
          <w:szCs w:val="28"/>
          <w:lang w:eastAsia="ru-RU"/>
        </w:rPr>
        <w:t>и</w:t>
      </w:r>
      <w:r w:rsidR="000E6F60" w:rsidRPr="00C15B85">
        <w:rPr>
          <w:rFonts w:ascii="Times New Roman" w:eastAsia="Times New Roman" w:hAnsi="Times New Roman" w:cs="Times New Roman"/>
          <w:sz w:val="28"/>
          <w:szCs w:val="28"/>
          <w:lang w:eastAsia="ru-RU"/>
        </w:rPr>
        <w:t>я</w:t>
      </w:r>
      <w:r w:rsidR="00093611" w:rsidRPr="00C15B85">
        <w:rPr>
          <w:rFonts w:ascii="Times New Roman" w:eastAsia="Times New Roman" w:hAnsi="Times New Roman" w:cs="Times New Roman"/>
          <w:sz w:val="28"/>
          <w:szCs w:val="28"/>
          <w:lang w:eastAsia="ru-RU"/>
        </w:rPr>
        <w:t xml:space="preserve"> «Грифон»</w:t>
      </w:r>
      <w:r w:rsidRPr="00C15B85">
        <w:rPr>
          <w:rFonts w:ascii="Times New Roman" w:eastAsia="Times New Roman" w:hAnsi="Times New Roman" w:cs="Times New Roman"/>
          <w:sz w:val="28"/>
          <w:szCs w:val="28"/>
          <w:lang w:eastAsia="ru-RU"/>
        </w:rPr>
        <w:t>)-</w:t>
      </w:r>
      <w:r w:rsidR="000E6F60" w:rsidRPr="00C15B85">
        <w:rPr>
          <w:rFonts w:ascii="Times New Roman" w:eastAsia="Times New Roman" w:hAnsi="Times New Roman" w:cs="Times New Roman"/>
          <w:sz w:val="28"/>
          <w:szCs w:val="28"/>
          <w:lang w:eastAsia="ru-RU"/>
        </w:rPr>
        <w:t>138,6</w:t>
      </w:r>
      <w:r w:rsidRPr="00C15B85">
        <w:rPr>
          <w:rFonts w:ascii="Times New Roman" w:eastAsia="Times New Roman" w:hAnsi="Times New Roman" w:cs="Times New Roman"/>
          <w:sz w:val="28"/>
          <w:szCs w:val="28"/>
          <w:lang w:eastAsia="ru-RU"/>
        </w:rPr>
        <w:t xml:space="preserve"> тыс.рублей, оплата услуг по предоставлению информации – </w:t>
      </w:r>
      <w:r w:rsidR="004C5C4B" w:rsidRPr="00C15B85">
        <w:rPr>
          <w:rFonts w:ascii="Times New Roman" w:eastAsia="Times New Roman" w:hAnsi="Times New Roman" w:cs="Times New Roman"/>
          <w:sz w:val="28"/>
          <w:szCs w:val="28"/>
          <w:lang w:eastAsia="ru-RU"/>
        </w:rPr>
        <w:t>70,1</w:t>
      </w:r>
      <w:r w:rsidRPr="00C15B85">
        <w:rPr>
          <w:rFonts w:ascii="Times New Roman" w:eastAsia="Times New Roman" w:hAnsi="Times New Roman" w:cs="Times New Roman"/>
          <w:sz w:val="28"/>
          <w:szCs w:val="28"/>
          <w:lang w:eastAsia="ru-RU"/>
        </w:rPr>
        <w:t xml:space="preserve"> тыс.рублей</w:t>
      </w:r>
      <w:r w:rsidR="000E6F60" w:rsidRPr="00C15B85">
        <w:rPr>
          <w:rFonts w:ascii="Times New Roman" w:eastAsia="Times New Roman" w:hAnsi="Times New Roman" w:cs="Times New Roman"/>
          <w:sz w:val="28"/>
          <w:szCs w:val="28"/>
          <w:lang w:eastAsia="ru-RU"/>
        </w:rPr>
        <w:t xml:space="preserve">, </w:t>
      </w:r>
      <w:r w:rsidRPr="00C15B85">
        <w:rPr>
          <w:rFonts w:ascii="Times New Roman" w:eastAsia="Times New Roman" w:hAnsi="Times New Roman" w:cs="Times New Roman"/>
          <w:sz w:val="28"/>
          <w:szCs w:val="28"/>
          <w:lang w:eastAsia="ru-RU"/>
        </w:rPr>
        <w:t xml:space="preserve"> и другие</w:t>
      </w:r>
      <w:r w:rsidR="00093611" w:rsidRPr="00C15B85">
        <w:rPr>
          <w:rFonts w:ascii="Times New Roman" w:eastAsia="Times New Roman" w:hAnsi="Times New Roman" w:cs="Times New Roman"/>
          <w:sz w:val="28"/>
          <w:szCs w:val="28"/>
          <w:lang w:eastAsia="ru-RU"/>
        </w:rPr>
        <w:t xml:space="preserve"> товарно-материальные ценности -37,2 тыс.рублей</w:t>
      </w:r>
      <w:r w:rsidR="004264E7" w:rsidRPr="00C15B85">
        <w:rPr>
          <w:rFonts w:ascii="Times New Roman" w:eastAsia="Times New Roman" w:hAnsi="Times New Roman" w:cs="Times New Roman"/>
          <w:sz w:val="28"/>
          <w:szCs w:val="28"/>
          <w:lang w:eastAsia="ru-RU"/>
        </w:rPr>
        <w:t>;</w:t>
      </w:r>
      <w:r w:rsidR="008570C1" w:rsidRPr="00C15B85">
        <w:rPr>
          <w:rFonts w:ascii="Times New Roman" w:eastAsia="Times New Roman" w:hAnsi="Times New Roman" w:cs="Times New Roman"/>
          <w:sz w:val="28"/>
          <w:szCs w:val="28"/>
          <w:lang w:eastAsia="ru-RU"/>
        </w:rPr>
        <w:t xml:space="preserve"> </w:t>
      </w:r>
    </w:p>
    <w:p w:rsidR="00FB5CEF" w:rsidRDefault="00A93451" w:rsidP="009A7C91">
      <w:pPr>
        <w:pStyle w:val="a3"/>
        <w:numPr>
          <w:ilvl w:val="0"/>
          <w:numId w:val="17"/>
        </w:numPr>
        <w:ind w:left="0" w:firstLine="360"/>
        <w:jc w:val="both"/>
        <w:rPr>
          <w:rFonts w:ascii="Times New Roman" w:eastAsia="Times New Roman" w:hAnsi="Times New Roman" w:cs="Times New Roman"/>
          <w:sz w:val="28"/>
          <w:szCs w:val="28"/>
          <w:lang w:eastAsia="ru-RU"/>
        </w:rPr>
      </w:pPr>
      <w:r w:rsidRPr="00C15B85">
        <w:rPr>
          <w:rFonts w:ascii="Times New Roman" w:eastAsia="Times New Roman" w:hAnsi="Times New Roman" w:cs="Times New Roman"/>
          <w:sz w:val="28"/>
          <w:szCs w:val="28"/>
          <w:lang w:eastAsia="ru-RU"/>
        </w:rPr>
        <w:t>и</w:t>
      </w:r>
      <w:r w:rsidR="002C464B" w:rsidRPr="00C15B85">
        <w:rPr>
          <w:rFonts w:ascii="Times New Roman" w:eastAsia="Times New Roman" w:hAnsi="Times New Roman" w:cs="Times New Roman"/>
          <w:sz w:val="28"/>
          <w:szCs w:val="28"/>
          <w:lang w:eastAsia="ru-RU"/>
        </w:rPr>
        <w:t xml:space="preserve">з  резервного фонда </w:t>
      </w:r>
      <w:r w:rsidR="00952E12" w:rsidRPr="00C15B85">
        <w:rPr>
          <w:rFonts w:ascii="Times New Roman" w:eastAsia="Times New Roman" w:hAnsi="Times New Roman" w:cs="Times New Roman"/>
          <w:sz w:val="28"/>
          <w:szCs w:val="28"/>
          <w:lang w:eastAsia="ru-RU"/>
        </w:rPr>
        <w:t>Администрации района</w:t>
      </w:r>
      <w:r w:rsidR="00114181" w:rsidRPr="00C15B85">
        <w:rPr>
          <w:rFonts w:ascii="Times New Roman" w:eastAsia="Times New Roman" w:hAnsi="Times New Roman" w:cs="Times New Roman"/>
          <w:sz w:val="28"/>
          <w:szCs w:val="28"/>
          <w:lang w:eastAsia="ru-RU"/>
        </w:rPr>
        <w:t xml:space="preserve"> направлено </w:t>
      </w:r>
      <w:r w:rsidR="00952E12" w:rsidRPr="00C15B85">
        <w:rPr>
          <w:rFonts w:ascii="Times New Roman" w:eastAsia="Times New Roman" w:hAnsi="Times New Roman" w:cs="Times New Roman"/>
          <w:sz w:val="28"/>
          <w:szCs w:val="28"/>
          <w:lang w:eastAsia="ru-RU"/>
        </w:rPr>
        <w:t xml:space="preserve"> на</w:t>
      </w:r>
      <w:r w:rsidR="00114181" w:rsidRPr="00C15B85">
        <w:rPr>
          <w:rFonts w:ascii="Times New Roman" w:eastAsia="Times New Roman" w:hAnsi="Times New Roman" w:cs="Times New Roman"/>
          <w:sz w:val="28"/>
          <w:szCs w:val="28"/>
          <w:lang w:eastAsia="ru-RU"/>
        </w:rPr>
        <w:t xml:space="preserve"> </w:t>
      </w:r>
      <w:r w:rsidR="00114181" w:rsidRPr="00114181">
        <w:rPr>
          <w:rFonts w:ascii="Times New Roman" w:eastAsia="Times New Roman" w:hAnsi="Times New Roman" w:cs="Times New Roman"/>
          <w:sz w:val="28"/>
          <w:szCs w:val="28"/>
          <w:lang w:eastAsia="ru-RU"/>
        </w:rPr>
        <w:t>мероприятия в целях профилактики и устранения распространения коронавирусной инфекции 305,0 тыс.рублей</w:t>
      </w:r>
      <w:r w:rsidR="00114181">
        <w:rPr>
          <w:rFonts w:ascii="Times New Roman" w:eastAsia="Times New Roman" w:hAnsi="Times New Roman" w:cs="Times New Roman"/>
          <w:sz w:val="28"/>
          <w:szCs w:val="28"/>
          <w:lang w:eastAsia="ru-RU"/>
        </w:rPr>
        <w:t xml:space="preserve">, на тушение лесных пожаров </w:t>
      </w:r>
      <w:r w:rsidR="002C464B" w:rsidRPr="00114181">
        <w:rPr>
          <w:rFonts w:ascii="Times New Roman" w:eastAsia="Times New Roman" w:hAnsi="Times New Roman" w:cs="Times New Roman"/>
          <w:sz w:val="28"/>
          <w:szCs w:val="28"/>
          <w:lang w:eastAsia="ru-RU"/>
        </w:rPr>
        <w:t>–</w:t>
      </w:r>
      <w:r w:rsidR="00A80E74">
        <w:rPr>
          <w:rFonts w:ascii="Times New Roman" w:eastAsia="Times New Roman" w:hAnsi="Times New Roman" w:cs="Times New Roman"/>
          <w:sz w:val="28"/>
          <w:szCs w:val="28"/>
          <w:lang w:eastAsia="ru-RU"/>
        </w:rPr>
        <w:t>36,0</w:t>
      </w:r>
      <w:r w:rsidR="009A7C91" w:rsidRPr="00114181">
        <w:rPr>
          <w:rFonts w:ascii="Times New Roman" w:eastAsia="Times New Roman" w:hAnsi="Times New Roman" w:cs="Times New Roman"/>
          <w:sz w:val="28"/>
          <w:szCs w:val="28"/>
          <w:lang w:eastAsia="ru-RU"/>
        </w:rPr>
        <w:t xml:space="preserve"> тыс.рублей, </w:t>
      </w:r>
      <w:r w:rsidR="00A80E74">
        <w:rPr>
          <w:rFonts w:ascii="Times New Roman" w:eastAsia="Times New Roman" w:hAnsi="Times New Roman" w:cs="Times New Roman"/>
          <w:sz w:val="28"/>
          <w:szCs w:val="28"/>
          <w:lang w:eastAsia="ru-RU"/>
        </w:rPr>
        <w:t xml:space="preserve">на ремонт паромной переправы (приобретение 100 м стального троса) -32,5 тыс.рублей, на комплектацию  двух 40-местных палаток крепежными элементами -11,5 </w:t>
      </w:r>
      <w:r w:rsidR="00D924A9">
        <w:rPr>
          <w:rFonts w:ascii="Times New Roman" w:eastAsia="Times New Roman" w:hAnsi="Times New Roman" w:cs="Times New Roman"/>
          <w:sz w:val="28"/>
          <w:szCs w:val="28"/>
          <w:lang w:eastAsia="ru-RU"/>
        </w:rPr>
        <w:t>т</w:t>
      </w:r>
      <w:r w:rsidR="00A80E74">
        <w:rPr>
          <w:rFonts w:ascii="Times New Roman" w:eastAsia="Times New Roman" w:hAnsi="Times New Roman" w:cs="Times New Roman"/>
          <w:sz w:val="28"/>
          <w:szCs w:val="28"/>
          <w:lang w:eastAsia="ru-RU"/>
        </w:rPr>
        <w:t>ыс.рублей.</w:t>
      </w:r>
    </w:p>
    <w:p w:rsidR="00D924A9" w:rsidRDefault="00734B3F" w:rsidP="00734B3F">
      <w:pPr>
        <w:jc w:val="both"/>
        <w:rPr>
          <w:sz w:val="28"/>
          <w:szCs w:val="28"/>
        </w:rPr>
      </w:pPr>
      <w:r>
        <w:rPr>
          <w:sz w:val="28"/>
          <w:szCs w:val="28"/>
        </w:rPr>
        <w:t xml:space="preserve">      </w:t>
      </w:r>
      <w:r w:rsidR="00E85612" w:rsidRPr="00734B3F">
        <w:rPr>
          <w:sz w:val="28"/>
          <w:szCs w:val="28"/>
        </w:rPr>
        <w:t>Кроме того, за счет федеральных средств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внесения изменений в Конституцию РФ израсходовано -113,1 тыс.рублей.</w:t>
      </w:r>
    </w:p>
    <w:p w:rsidR="001255D3" w:rsidRPr="00165762" w:rsidRDefault="001255D3" w:rsidP="001255D3">
      <w:pPr>
        <w:jc w:val="both"/>
        <w:rPr>
          <w:sz w:val="28"/>
          <w:szCs w:val="28"/>
        </w:rPr>
      </w:pPr>
      <w:r>
        <w:rPr>
          <w:sz w:val="24"/>
          <w:szCs w:val="24"/>
        </w:rPr>
        <w:t xml:space="preserve"> </w:t>
      </w:r>
      <w:r w:rsidRPr="00165762">
        <w:rPr>
          <w:sz w:val="28"/>
          <w:szCs w:val="28"/>
        </w:rPr>
        <w:t>Так же, сельскими поселениями  осуществлены расходы: на поиски утонувшего в р.Катунь</w:t>
      </w:r>
      <w:r w:rsidR="00165762" w:rsidRPr="00165762">
        <w:rPr>
          <w:sz w:val="28"/>
          <w:szCs w:val="28"/>
        </w:rPr>
        <w:t>-32,6тыс.рублей</w:t>
      </w:r>
      <w:r w:rsidRPr="00165762">
        <w:rPr>
          <w:sz w:val="28"/>
          <w:szCs w:val="28"/>
        </w:rPr>
        <w:t>,  на приобретение стендов</w:t>
      </w:r>
      <w:r w:rsidR="00165762" w:rsidRPr="00165762">
        <w:rPr>
          <w:sz w:val="28"/>
          <w:szCs w:val="28"/>
        </w:rPr>
        <w:t>-4,4 тыс.рублей</w:t>
      </w:r>
      <w:r w:rsidRPr="00165762">
        <w:rPr>
          <w:sz w:val="28"/>
          <w:szCs w:val="28"/>
        </w:rPr>
        <w:t xml:space="preserve">, сообщающие информацию о мерах по предупреждению ЧС «Защита населения от ЧС» и </w:t>
      </w:r>
      <w:r w:rsidR="004808F4">
        <w:rPr>
          <w:sz w:val="28"/>
          <w:szCs w:val="28"/>
        </w:rPr>
        <w:t xml:space="preserve">на расходы по </w:t>
      </w:r>
      <w:r w:rsidR="004808F4" w:rsidRPr="004808F4">
        <w:rPr>
          <w:sz w:val="28"/>
          <w:szCs w:val="28"/>
        </w:rPr>
        <w:t>устранению наледи на реке Онгудайка</w:t>
      </w:r>
      <w:r w:rsidR="00E908A1">
        <w:rPr>
          <w:sz w:val="28"/>
          <w:szCs w:val="28"/>
        </w:rPr>
        <w:t xml:space="preserve"> -26,7 тыс.рублей</w:t>
      </w:r>
      <w:r w:rsidR="004808F4">
        <w:rPr>
          <w:sz w:val="28"/>
          <w:szCs w:val="28"/>
        </w:rPr>
        <w:t>.</w:t>
      </w:r>
    </w:p>
    <w:p w:rsidR="001B0774" w:rsidRPr="001B0774" w:rsidRDefault="00476637" w:rsidP="001B0774">
      <w:pPr>
        <w:jc w:val="both"/>
        <w:rPr>
          <w:b/>
          <w:sz w:val="28"/>
          <w:szCs w:val="28"/>
        </w:rPr>
      </w:pPr>
      <w:r>
        <w:rPr>
          <w:b/>
          <w:sz w:val="28"/>
          <w:szCs w:val="28"/>
        </w:rPr>
        <w:lastRenderedPageBreak/>
        <w:t xml:space="preserve">   </w:t>
      </w:r>
      <w:r w:rsidR="001B0774" w:rsidRPr="001B0774">
        <w:rPr>
          <w:b/>
          <w:sz w:val="28"/>
          <w:szCs w:val="28"/>
        </w:rPr>
        <w:t>«Обеспечение пожарной безопасности»</w:t>
      </w:r>
    </w:p>
    <w:p w:rsidR="001B0774" w:rsidRPr="001B0774" w:rsidRDefault="001B0774" w:rsidP="001B0774">
      <w:pPr>
        <w:jc w:val="both"/>
        <w:rPr>
          <w:sz w:val="28"/>
          <w:szCs w:val="28"/>
        </w:rPr>
      </w:pPr>
      <w:r w:rsidRPr="001B0774">
        <w:rPr>
          <w:sz w:val="28"/>
          <w:szCs w:val="28"/>
        </w:rPr>
        <w:t xml:space="preserve">           Расходы по подразделу 0310 «Обеспечение пожарной безопасности» исполнены на 91 % в сумме 251,</w:t>
      </w:r>
      <w:r>
        <w:rPr>
          <w:sz w:val="28"/>
          <w:szCs w:val="28"/>
        </w:rPr>
        <w:t>7 т</w:t>
      </w:r>
      <w:r w:rsidRPr="001B0774">
        <w:rPr>
          <w:sz w:val="28"/>
          <w:szCs w:val="28"/>
        </w:rPr>
        <w:t xml:space="preserve">ыс. рублей: Основными расходами по данному разделу является тушение лесных пожаров в 5 селах Онгудайского района. На указанные мероприятия </w:t>
      </w:r>
      <w:r>
        <w:rPr>
          <w:sz w:val="28"/>
          <w:szCs w:val="28"/>
        </w:rPr>
        <w:t xml:space="preserve">направлено </w:t>
      </w:r>
      <w:r w:rsidRPr="001B0774">
        <w:rPr>
          <w:sz w:val="28"/>
          <w:szCs w:val="28"/>
        </w:rPr>
        <w:t xml:space="preserve"> 91,7 тыс.рублей. Так же</w:t>
      </w:r>
      <w:r w:rsidR="006B73B5">
        <w:rPr>
          <w:sz w:val="28"/>
          <w:szCs w:val="28"/>
        </w:rPr>
        <w:t xml:space="preserve">, </w:t>
      </w:r>
      <w:r w:rsidRPr="001B0774">
        <w:rPr>
          <w:sz w:val="28"/>
          <w:szCs w:val="28"/>
        </w:rPr>
        <w:t xml:space="preserve"> выделены средства на содержание пожарной части в селах Иня, Купчегень и Ело на  общую сумму  </w:t>
      </w:r>
      <w:r w:rsidR="006B73B5">
        <w:rPr>
          <w:sz w:val="28"/>
          <w:szCs w:val="28"/>
        </w:rPr>
        <w:t>143,0</w:t>
      </w:r>
      <w:r w:rsidRPr="001B0774">
        <w:rPr>
          <w:sz w:val="28"/>
          <w:szCs w:val="28"/>
        </w:rPr>
        <w:t xml:space="preserve"> тыс.рублей; в Онгудайском сельском поселении  на изготовление минерализованной полосы в с. Онгудай в сумме 17 тыс.рублей;  </w:t>
      </w:r>
    </w:p>
    <w:p w:rsidR="00D823EA" w:rsidRPr="00D823EA" w:rsidRDefault="00D823EA" w:rsidP="002C464B">
      <w:pPr>
        <w:jc w:val="both"/>
        <w:rPr>
          <w:b/>
          <w:sz w:val="28"/>
          <w:szCs w:val="28"/>
        </w:rPr>
      </w:pPr>
      <w:r w:rsidRPr="00D823EA">
        <w:rPr>
          <w:b/>
          <w:sz w:val="28"/>
          <w:szCs w:val="28"/>
        </w:rPr>
        <w:t>Другие вопросы в области национальной безопасности и правоохранительной деятельности</w:t>
      </w:r>
    </w:p>
    <w:p w:rsidR="002C464B" w:rsidRPr="0065538F" w:rsidRDefault="00483AC9" w:rsidP="0065538F">
      <w:pPr>
        <w:pStyle w:val="a3"/>
        <w:numPr>
          <w:ilvl w:val="0"/>
          <w:numId w:val="26"/>
        </w:numPr>
        <w:ind w:left="0" w:firstLine="284"/>
        <w:jc w:val="both"/>
        <w:rPr>
          <w:rFonts w:ascii="Times New Roman" w:eastAsia="Times New Roman" w:hAnsi="Times New Roman" w:cs="Times New Roman"/>
          <w:sz w:val="28"/>
          <w:szCs w:val="28"/>
          <w:lang w:eastAsia="ru-RU"/>
        </w:rPr>
      </w:pPr>
      <w:r w:rsidRPr="0065538F">
        <w:rPr>
          <w:rFonts w:ascii="Times New Roman" w:eastAsia="Times New Roman" w:hAnsi="Times New Roman" w:cs="Times New Roman"/>
          <w:sz w:val="28"/>
          <w:szCs w:val="28"/>
          <w:lang w:eastAsia="ru-RU"/>
        </w:rPr>
        <w:t>н</w:t>
      </w:r>
      <w:r w:rsidR="002C464B" w:rsidRPr="0065538F">
        <w:rPr>
          <w:rFonts w:ascii="Times New Roman" w:eastAsia="Times New Roman" w:hAnsi="Times New Roman" w:cs="Times New Roman"/>
          <w:sz w:val="28"/>
          <w:szCs w:val="28"/>
          <w:lang w:eastAsia="ru-RU"/>
        </w:rPr>
        <w:t>а противодействие терроризму и незаконному обороту и потреблению наркотических средств, психотропных веществ и их прекурсоров</w:t>
      </w:r>
      <w:r w:rsidR="006A2223" w:rsidRPr="0065538F">
        <w:rPr>
          <w:rFonts w:ascii="Times New Roman" w:eastAsia="Times New Roman" w:hAnsi="Times New Roman" w:cs="Times New Roman"/>
          <w:sz w:val="28"/>
          <w:szCs w:val="28"/>
          <w:lang w:eastAsia="ru-RU"/>
        </w:rPr>
        <w:t>, на</w:t>
      </w:r>
      <w:r w:rsidR="002C464B" w:rsidRPr="0065538F">
        <w:rPr>
          <w:rFonts w:ascii="Times New Roman" w:eastAsia="Times New Roman" w:hAnsi="Times New Roman" w:cs="Times New Roman"/>
          <w:sz w:val="28"/>
          <w:szCs w:val="28"/>
          <w:lang w:eastAsia="ru-RU"/>
        </w:rPr>
        <w:t xml:space="preserve"> </w:t>
      </w:r>
      <w:r w:rsidR="006A2223" w:rsidRPr="0065538F">
        <w:rPr>
          <w:rFonts w:ascii="Times New Roman" w:eastAsia="Times New Roman" w:hAnsi="Times New Roman" w:cs="Times New Roman"/>
          <w:sz w:val="28"/>
          <w:szCs w:val="28"/>
          <w:lang w:eastAsia="ru-RU"/>
        </w:rPr>
        <w:t xml:space="preserve">проведение агротехнических мероприятий </w:t>
      </w:r>
      <w:r w:rsidR="002C464B" w:rsidRPr="0065538F">
        <w:rPr>
          <w:rFonts w:ascii="Times New Roman" w:eastAsia="Times New Roman" w:hAnsi="Times New Roman" w:cs="Times New Roman"/>
          <w:sz w:val="28"/>
          <w:szCs w:val="28"/>
          <w:lang w:eastAsia="ru-RU"/>
        </w:rPr>
        <w:t xml:space="preserve">направлено – </w:t>
      </w:r>
      <w:r w:rsidR="0096139A" w:rsidRPr="0065538F">
        <w:rPr>
          <w:rFonts w:ascii="Times New Roman" w:eastAsia="Times New Roman" w:hAnsi="Times New Roman" w:cs="Times New Roman"/>
          <w:sz w:val="28"/>
          <w:szCs w:val="28"/>
          <w:lang w:eastAsia="ru-RU"/>
        </w:rPr>
        <w:t>1</w:t>
      </w:r>
      <w:r w:rsidR="008B0461">
        <w:rPr>
          <w:rFonts w:ascii="Times New Roman" w:eastAsia="Times New Roman" w:hAnsi="Times New Roman" w:cs="Times New Roman"/>
          <w:sz w:val="28"/>
          <w:szCs w:val="28"/>
          <w:lang w:eastAsia="ru-RU"/>
        </w:rPr>
        <w:t>0</w:t>
      </w:r>
      <w:r w:rsidR="0096139A" w:rsidRPr="0065538F">
        <w:rPr>
          <w:rFonts w:ascii="Times New Roman" w:eastAsia="Times New Roman" w:hAnsi="Times New Roman" w:cs="Times New Roman"/>
          <w:sz w:val="28"/>
          <w:szCs w:val="28"/>
          <w:lang w:eastAsia="ru-RU"/>
        </w:rPr>
        <w:t>,</w:t>
      </w:r>
      <w:r w:rsidR="008B0461">
        <w:rPr>
          <w:rFonts w:ascii="Times New Roman" w:eastAsia="Times New Roman" w:hAnsi="Times New Roman" w:cs="Times New Roman"/>
          <w:sz w:val="28"/>
          <w:szCs w:val="28"/>
          <w:lang w:eastAsia="ru-RU"/>
        </w:rPr>
        <w:t>3</w:t>
      </w:r>
      <w:r w:rsidR="00BF4A2F" w:rsidRPr="0065538F">
        <w:rPr>
          <w:rFonts w:ascii="Times New Roman" w:eastAsia="Times New Roman" w:hAnsi="Times New Roman" w:cs="Times New Roman"/>
          <w:sz w:val="28"/>
          <w:szCs w:val="28"/>
          <w:lang w:eastAsia="ru-RU"/>
        </w:rPr>
        <w:t xml:space="preserve"> </w:t>
      </w:r>
      <w:r w:rsidR="002C464B" w:rsidRPr="0065538F">
        <w:rPr>
          <w:rFonts w:ascii="Times New Roman" w:eastAsia="Times New Roman" w:hAnsi="Times New Roman" w:cs="Times New Roman"/>
          <w:sz w:val="28"/>
          <w:szCs w:val="28"/>
          <w:lang w:eastAsia="ru-RU"/>
        </w:rPr>
        <w:t>тыс.рублей.</w:t>
      </w:r>
    </w:p>
    <w:p w:rsidR="00EC0C55" w:rsidRDefault="00EC0C55" w:rsidP="0065538F">
      <w:pPr>
        <w:pStyle w:val="a3"/>
        <w:numPr>
          <w:ilvl w:val="0"/>
          <w:numId w:val="26"/>
        </w:numPr>
        <w:ind w:left="0" w:firstLine="284"/>
        <w:jc w:val="both"/>
        <w:rPr>
          <w:rFonts w:ascii="Times New Roman" w:eastAsia="Times New Roman" w:hAnsi="Times New Roman" w:cs="Times New Roman"/>
          <w:sz w:val="28"/>
          <w:szCs w:val="28"/>
          <w:lang w:eastAsia="ru-RU"/>
        </w:rPr>
      </w:pPr>
      <w:r w:rsidRPr="0065538F">
        <w:rPr>
          <w:rFonts w:ascii="Times New Roman" w:eastAsia="Times New Roman" w:hAnsi="Times New Roman" w:cs="Times New Roman"/>
          <w:sz w:val="28"/>
          <w:szCs w:val="28"/>
          <w:lang w:eastAsia="ru-RU"/>
        </w:rPr>
        <w:t>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w:t>
      </w:r>
      <w:r w:rsidR="0065538F">
        <w:rPr>
          <w:rFonts w:ascii="Times New Roman" w:eastAsia="Times New Roman" w:hAnsi="Times New Roman" w:cs="Times New Roman"/>
          <w:sz w:val="28"/>
          <w:szCs w:val="28"/>
          <w:lang w:eastAsia="ru-RU"/>
        </w:rPr>
        <w:t xml:space="preserve"> -42,6 тыс.рублей</w:t>
      </w:r>
      <w:r w:rsidR="00972DD6">
        <w:rPr>
          <w:rFonts w:ascii="Times New Roman" w:eastAsia="Times New Roman" w:hAnsi="Times New Roman" w:cs="Times New Roman"/>
          <w:sz w:val="28"/>
          <w:szCs w:val="28"/>
          <w:lang w:eastAsia="ru-RU"/>
        </w:rPr>
        <w:t>.</w:t>
      </w:r>
    </w:p>
    <w:p w:rsidR="00972DD6" w:rsidRPr="0065538F" w:rsidRDefault="00972DD6" w:rsidP="00972DD6">
      <w:pPr>
        <w:pStyle w:val="a3"/>
        <w:ind w:left="284"/>
        <w:jc w:val="both"/>
        <w:rPr>
          <w:rFonts w:ascii="Times New Roman" w:eastAsia="Times New Roman" w:hAnsi="Times New Roman" w:cs="Times New Roman"/>
          <w:sz w:val="28"/>
          <w:szCs w:val="28"/>
          <w:lang w:eastAsia="ru-RU"/>
        </w:rPr>
      </w:pPr>
      <w:r>
        <w:rPr>
          <w:rFonts w:ascii="Times New Roman" w:hAnsi="Times New Roman" w:cs="Times New Roman"/>
          <w:i/>
          <w:sz w:val="24"/>
          <w:szCs w:val="24"/>
        </w:rPr>
        <w:t xml:space="preserve">         </w:t>
      </w:r>
      <w:r w:rsidRPr="00734967">
        <w:rPr>
          <w:rFonts w:ascii="Times New Roman" w:eastAsia="Times New Roman" w:hAnsi="Times New Roman" w:cs="Times New Roman"/>
          <w:sz w:val="28"/>
          <w:szCs w:val="28"/>
          <w:lang w:eastAsia="ru-RU"/>
        </w:rPr>
        <w:t xml:space="preserve">Кроме </w:t>
      </w:r>
      <w:r w:rsidR="00734967" w:rsidRPr="00734967">
        <w:rPr>
          <w:rFonts w:ascii="Times New Roman" w:eastAsia="Times New Roman" w:hAnsi="Times New Roman" w:cs="Times New Roman"/>
          <w:sz w:val="28"/>
          <w:szCs w:val="28"/>
          <w:lang w:eastAsia="ru-RU"/>
        </w:rPr>
        <w:t>т</w:t>
      </w:r>
      <w:r w:rsidRPr="00734967">
        <w:rPr>
          <w:rFonts w:ascii="Times New Roman" w:eastAsia="Times New Roman" w:hAnsi="Times New Roman" w:cs="Times New Roman"/>
          <w:sz w:val="28"/>
          <w:szCs w:val="28"/>
          <w:lang w:eastAsia="ru-RU"/>
        </w:rPr>
        <w:t>ого, расходы сельских поселений Онгудайского района по данному поодразделу исполнены на 67 % в сумме 2,00 тыс. ру</w:t>
      </w:r>
      <w:r w:rsidR="00734967" w:rsidRPr="00734967">
        <w:rPr>
          <w:rFonts w:ascii="Times New Roman" w:eastAsia="Times New Roman" w:hAnsi="Times New Roman" w:cs="Times New Roman"/>
          <w:sz w:val="28"/>
          <w:szCs w:val="28"/>
          <w:lang w:eastAsia="ru-RU"/>
        </w:rPr>
        <w:t xml:space="preserve">блей при плане 3,00 тыс.рублей, </w:t>
      </w:r>
      <w:r w:rsidRPr="00734967">
        <w:rPr>
          <w:rFonts w:ascii="Times New Roman" w:eastAsia="Times New Roman" w:hAnsi="Times New Roman" w:cs="Times New Roman"/>
          <w:sz w:val="28"/>
          <w:szCs w:val="28"/>
          <w:lang w:eastAsia="ru-RU"/>
        </w:rPr>
        <w:t>осуществлены расходы по изготовлению информационных брошюр по противодействии терроризма и экстремизма на территории Шашикманского сельского поселения</w:t>
      </w:r>
    </w:p>
    <w:p w:rsidR="00F01A65" w:rsidRPr="000166A9" w:rsidRDefault="00F01A65" w:rsidP="002C464B">
      <w:pPr>
        <w:jc w:val="both"/>
        <w:rPr>
          <w:sz w:val="28"/>
          <w:szCs w:val="28"/>
        </w:rPr>
      </w:pPr>
    </w:p>
    <w:p w:rsidR="002C464B" w:rsidRPr="00CD02C2" w:rsidRDefault="002C464B" w:rsidP="002C464B">
      <w:pPr>
        <w:autoSpaceDE w:val="0"/>
        <w:autoSpaceDN w:val="0"/>
        <w:adjustRightInd w:val="0"/>
        <w:ind w:left="142"/>
        <w:jc w:val="both"/>
        <w:rPr>
          <w:i/>
          <w:sz w:val="28"/>
          <w:szCs w:val="28"/>
        </w:rPr>
      </w:pPr>
      <w:r>
        <w:rPr>
          <w:b/>
          <w:sz w:val="28"/>
          <w:szCs w:val="28"/>
        </w:rPr>
        <w:t xml:space="preserve">           </w:t>
      </w:r>
      <w:r w:rsidRPr="00CD02C2">
        <w:rPr>
          <w:b/>
          <w:sz w:val="28"/>
          <w:szCs w:val="28"/>
        </w:rPr>
        <w:t xml:space="preserve">Раздел 0400 «Национальная  экономика» доля  расходов в общем расходе </w:t>
      </w:r>
      <w:r w:rsidR="00F27C88">
        <w:rPr>
          <w:b/>
          <w:sz w:val="28"/>
          <w:szCs w:val="28"/>
        </w:rPr>
        <w:t>5,0</w:t>
      </w:r>
      <w:r w:rsidR="00F7110C">
        <w:rPr>
          <w:b/>
          <w:sz w:val="28"/>
          <w:szCs w:val="28"/>
        </w:rPr>
        <w:t xml:space="preserve"> </w:t>
      </w:r>
      <w:r w:rsidRPr="00CD02C2">
        <w:rPr>
          <w:b/>
          <w:sz w:val="28"/>
          <w:szCs w:val="28"/>
        </w:rPr>
        <w:t xml:space="preserve">%, при плане </w:t>
      </w:r>
      <w:r w:rsidR="00F27C88">
        <w:rPr>
          <w:b/>
          <w:sz w:val="28"/>
          <w:szCs w:val="28"/>
        </w:rPr>
        <w:t>51208,8</w:t>
      </w:r>
      <w:r w:rsidR="001247C5">
        <w:rPr>
          <w:b/>
          <w:sz w:val="28"/>
          <w:szCs w:val="28"/>
        </w:rPr>
        <w:t xml:space="preserve"> </w:t>
      </w:r>
      <w:r w:rsidRPr="00CD02C2">
        <w:rPr>
          <w:b/>
          <w:sz w:val="28"/>
          <w:szCs w:val="28"/>
        </w:rPr>
        <w:t xml:space="preserve"> тыс.рублей, кассовые расходы составили </w:t>
      </w:r>
      <w:r w:rsidR="00F27C88">
        <w:rPr>
          <w:b/>
          <w:sz w:val="28"/>
          <w:szCs w:val="28"/>
        </w:rPr>
        <w:t>43177,0</w:t>
      </w:r>
      <w:r w:rsidR="00671CE5">
        <w:rPr>
          <w:b/>
          <w:sz w:val="28"/>
          <w:szCs w:val="28"/>
        </w:rPr>
        <w:t xml:space="preserve"> </w:t>
      </w:r>
      <w:r w:rsidR="00F7110C">
        <w:rPr>
          <w:b/>
          <w:sz w:val="28"/>
          <w:szCs w:val="28"/>
        </w:rPr>
        <w:t>тыс.рублей</w:t>
      </w:r>
      <w:r w:rsidRPr="00CD02C2">
        <w:rPr>
          <w:b/>
          <w:sz w:val="28"/>
          <w:szCs w:val="28"/>
        </w:rPr>
        <w:t xml:space="preserve">, план выполнен на </w:t>
      </w:r>
      <w:r w:rsidR="00F27C88">
        <w:rPr>
          <w:b/>
          <w:sz w:val="28"/>
          <w:szCs w:val="28"/>
        </w:rPr>
        <w:t>84,3</w:t>
      </w:r>
      <w:r w:rsidR="00671CE5">
        <w:rPr>
          <w:b/>
          <w:sz w:val="28"/>
          <w:szCs w:val="28"/>
        </w:rPr>
        <w:t xml:space="preserve"> </w:t>
      </w:r>
      <w:r w:rsidRPr="00CD02C2">
        <w:rPr>
          <w:b/>
          <w:sz w:val="28"/>
          <w:szCs w:val="28"/>
        </w:rPr>
        <w:t>%. Темп роста в 20</w:t>
      </w:r>
      <w:r w:rsidR="00F7110C">
        <w:rPr>
          <w:b/>
          <w:sz w:val="28"/>
          <w:szCs w:val="28"/>
        </w:rPr>
        <w:t xml:space="preserve">20 </w:t>
      </w:r>
      <w:r w:rsidRPr="00CD02C2">
        <w:rPr>
          <w:b/>
          <w:sz w:val="28"/>
          <w:szCs w:val="28"/>
        </w:rPr>
        <w:t>году к уровню 201</w:t>
      </w:r>
      <w:r w:rsidR="00F7110C">
        <w:rPr>
          <w:b/>
          <w:sz w:val="28"/>
          <w:szCs w:val="28"/>
        </w:rPr>
        <w:t>9</w:t>
      </w:r>
      <w:r w:rsidR="00D139C0">
        <w:rPr>
          <w:b/>
          <w:sz w:val="28"/>
          <w:szCs w:val="28"/>
        </w:rPr>
        <w:t xml:space="preserve"> </w:t>
      </w:r>
      <w:r w:rsidRPr="00CD02C2">
        <w:rPr>
          <w:b/>
          <w:sz w:val="28"/>
          <w:szCs w:val="28"/>
        </w:rPr>
        <w:t xml:space="preserve">года составил </w:t>
      </w:r>
      <w:r w:rsidR="00F27C88">
        <w:rPr>
          <w:b/>
          <w:sz w:val="28"/>
          <w:szCs w:val="28"/>
        </w:rPr>
        <w:t>105,9</w:t>
      </w:r>
      <w:r w:rsidRPr="00CD02C2">
        <w:rPr>
          <w:b/>
          <w:sz w:val="28"/>
          <w:szCs w:val="28"/>
        </w:rPr>
        <w:t xml:space="preserve">%.  </w:t>
      </w:r>
    </w:p>
    <w:p w:rsidR="006D01B4" w:rsidRPr="006D01B4" w:rsidRDefault="002C464B" w:rsidP="002C464B">
      <w:pPr>
        <w:jc w:val="both"/>
        <w:rPr>
          <w:b/>
          <w:sz w:val="28"/>
          <w:szCs w:val="28"/>
        </w:rPr>
      </w:pPr>
      <w:r w:rsidRPr="00CD02C2">
        <w:rPr>
          <w:sz w:val="28"/>
          <w:szCs w:val="28"/>
        </w:rPr>
        <w:t xml:space="preserve">  </w:t>
      </w:r>
      <w:r w:rsidR="00476637">
        <w:rPr>
          <w:sz w:val="28"/>
          <w:szCs w:val="28"/>
        </w:rPr>
        <w:t xml:space="preserve"> </w:t>
      </w:r>
      <w:r w:rsidRPr="00CD02C2">
        <w:rPr>
          <w:sz w:val="28"/>
          <w:szCs w:val="28"/>
        </w:rPr>
        <w:t xml:space="preserve">  </w:t>
      </w:r>
      <w:r w:rsidR="006D01B4" w:rsidRPr="006D01B4">
        <w:rPr>
          <w:b/>
          <w:sz w:val="28"/>
          <w:szCs w:val="28"/>
        </w:rPr>
        <w:t>Сельское хозяйство и рыболовство</w:t>
      </w:r>
    </w:p>
    <w:p w:rsidR="002C464B" w:rsidRPr="00CD02C2" w:rsidRDefault="002C464B" w:rsidP="002F27EC">
      <w:pPr>
        <w:ind w:firstLine="708"/>
        <w:jc w:val="both"/>
        <w:rPr>
          <w:snapToGrid w:val="0"/>
          <w:sz w:val="28"/>
          <w:szCs w:val="28"/>
        </w:rPr>
      </w:pPr>
      <w:r w:rsidRPr="00CD02C2">
        <w:rPr>
          <w:sz w:val="28"/>
          <w:szCs w:val="28"/>
        </w:rPr>
        <w:t>З</w:t>
      </w:r>
      <w:r w:rsidRPr="00CD02C2">
        <w:rPr>
          <w:snapToGrid w:val="0"/>
          <w:sz w:val="28"/>
          <w:szCs w:val="28"/>
        </w:rPr>
        <w:t xml:space="preserve">а счет межбюджетных трансфертов из республиканского бюджета и средств местного бюджета: </w:t>
      </w:r>
    </w:p>
    <w:p w:rsidR="002C464B" w:rsidRPr="00CD02C2" w:rsidRDefault="002C464B" w:rsidP="00F47C2F">
      <w:pPr>
        <w:jc w:val="both"/>
        <w:rPr>
          <w:snapToGrid w:val="0"/>
          <w:sz w:val="28"/>
          <w:szCs w:val="28"/>
        </w:rPr>
      </w:pPr>
      <w:r w:rsidRPr="00CD02C2">
        <w:rPr>
          <w:snapToGrid w:val="0"/>
          <w:sz w:val="28"/>
          <w:szCs w:val="28"/>
        </w:rPr>
        <w:t>на осуществление государственных полномочий Республики Алтай:</w:t>
      </w:r>
    </w:p>
    <w:p w:rsidR="002C464B" w:rsidRPr="00CD02C2" w:rsidRDefault="006D01B4" w:rsidP="002C464B">
      <w:pPr>
        <w:jc w:val="both"/>
        <w:rPr>
          <w:snapToGrid w:val="0"/>
          <w:sz w:val="28"/>
          <w:szCs w:val="28"/>
        </w:rPr>
      </w:pPr>
      <w:r>
        <w:rPr>
          <w:snapToGrid w:val="0"/>
          <w:sz w:val="28"/>
          <w:szCs w:val="28"/>
        </w:rPr>
        <w:t>а</w:t>
      </w:r>
      <w:r w:rsidR="002C464B" w:rsidRPr="00CD02C2">
        <w:rPr>
          <w:snapToGrid w:val="0"/>
          <w:sz w:val="28"/>
          <w:szCs w:val="28"/>
        </w:rPr>
        <w:t xml:space="preserve">) в сфере обращения с безнадзорными животными на территории Республики Алтай: </w:t>
      </w:r>
      <w:r w:rsidR="00845C9D">
        <w:rPr>
          <w:snapToGrid w:val="0"/>
          <w:sz w:val="28"/>
          <w:szCs w:val="28"/>
        </w:rPr>
        <w:t xml:space="preserve">при плане  337,4 тыс.рублей, бюджетные ассигнования остались невостребованными, </w:t>
      </w:r>
      <w:r w:rsidR="000D130B">
        <w:rPr>
          <w:snapToGrid w:val="0"/>
          <w:sz w:val="28"/>
          <w:szCs w:val="28"/>
        </w:rPr>
        <w:t>в  связи с отсутствием участников на объявленных конкурсах по размещению заказа</w:t>
      </w:r>
      <w:r w:rsidR="004D2474">
        <w:rPr>
          <w:snapToGrid w:val="0"/>
          <w:sz w:val="28"/>
          <w:szCs w:val="28"/>
        </w:rPr>
        <w:t>;</w:t>
      </w:r>
    </w:p>
    <w:p w:rsidR="002C464B" w:rsidRDefault="006D01B4" w:rsidP="002C464B">
      <w:pPr>
        <w:jc w:val="both"/>
        <w:rPr>
          <w:snapToGrid w:val="0"/>
          <w:sz w:val="28"/>
          <w:szCs w:val="28"/>
        </w:rPr>
      </w:pPr>
      <w:r>
        <w:rPr>
          <w:snapToGrid w:val="0"/>
          <w:sz w:val="28"/>
          <w:szCs w:val="28"/>
        </w:rPr>
        <w:t>б</w:t>
      </w:r>
      <w:r w:rsidR="002C464B" w:rsidRPr="00CD02C2">
        <w:rPr>
          <w:snapToGrid w:val="0"/>
          <w:sz w:val="28"/>
          <w:szCs w:val="28"/>
        </w:rPr>
        <w:t>)</w:t>
      </w:r>
      <w:r w:rsidR="002C464B" w:rsidRPr="00CD02C2">
        <w:t xml:space="preserve"> </w:t>
      </w:r>
      <w:r w:rsidR="002C464B" w:rsidRPr="00CD02C2">
        <w:rPr>
          <w:snapToGrid w:val="0"/>
          <w:sz w:val="28"/>
          <w:szCs w:val="28"/>
        </w:rPr>
        <w:t>по обустройству и содержанию мест утилизации биологических отходов (скотомогильников, биотермических ям)  на территории Республики Алтай</w:t>
      </w:r>
      <w:r w:rsidR="00F367AF">
        <w:rPr>
          <w:snapToGrid w:val="0"/>
          <w:sz w:val="28"/>
          <w:szCs w:val="28"/>
        </w:rPr>
        <w:t xml:space="preserve">: </w:t>
      </w:r>
      <w:r w:rsidR="00DE3D61">
        <w:rPr>
          <w:snapToGrid w:val="0"/>
          <w:sz w:val="28"/>
          <w:szCs w:val="28"/>
        </w:rPr>
        <w:t>при плане 201,9 тыс.рублей, кассовые расходы составили -165,2 тыс.рублей</w:t>
      </w:r>
      <w:r w:rsidR="002C464B" w:rsidRPr="004C33F4">
        <w:rPr>
          <w:snapToGrid w:val="0"/>
          <w:sz w:val="28"/>
          <w:szCs w:val="28"/>
        </w:rPr>
        <w:t xml:space="preserve"> ( в селах Купчегень, Теньга, Каярлык, Бичикту-Боом)</w:t>
      </w:r>
      <w:r w:rsidR="00F1298F">
        <w:rPr>
          <w:snapToGrid w:val="0"/>
          <w:sz w:val="28"/>
          <w:szCs w:val="28"/>
        </w:rPr>
        <w:t xml:space="preserve">, в селе Хабаровка </w:t>
      </w:r>
      <w:r w:rsidR="00F1298F" w:rsidRPr="00CD02C2">
        <w:rPr>
          <w:snapToGrid w:val="0"/>
          <w:sz w:val="28"/>
          <w:szCs w:val="28"/>
        </w:rPr>
        <w:t>мест</w:t>
      </w:r>
      <w:r w:rsidR="00F1298F">
        <w:rPr>
          <w:snapToGrid w:val="0"/>
          <w:sz w:val="28"/>
          <w:szCs w:val="28"/>
        </w:rPr>
        <w:t>о</w:t>
      </w:r>
      <w:r w:rsidR="00F1298F" w:rsidRPr="00CD02C2">
        <w:rPr>
          <w:snapToGrid w:val="0"/>
          <w:sz w:val="28"/>
          <w:szCs w:val="28"/>
        </w:rPr>
        <w:t xml:space="preserve"> утилизации биологических отходов </w:t>
      </w:r>
      <w:r w:rsidR="00F1298F">
        <w:rPr>
          <w:snapToGrid w:val="0"/>
          <w:sz w:val="28"/>
          <w:szCs w:val="28"/>
        </w:rPr>
        <w:t>не введено в эксплуатацию.</w:t>
      </w:r>
    </w:p>
    <w:p w:rsidR="00FE6746" w:rsidRDefault="00FE6746" w:rsidP="00FE6746">
      <w:pPr>
        <w:jc w:val="both"/>
        <w:rPr>
          <w:snapToGrid w:val="0"/>
          <w:sz w:val="28"/>
          <w:szCs w:val="28"/>
        </w:rPr>
      </w:pPr>
      <w:r>
        <w:rPr>
          <w:snapToGrid w:val="0"/>
          <w:sz w:val="28"/>
          <w:szCs w:val="28"/>
        </w:rPr>
        <w:t>Так же, на р</w:t>
      </w:r>
      <w:r w:rsidRPr="00F367AF">
        <w:rPr>
          <w:snapToGrid w:val="0"/>
          <w:sz w:val="28"/>
          <w:szCs w:val="28"/>
        </w:rPr>
        <w:t>еализаци</w:t>
      </w:r>
      <w:r>
        <w:rPr>
          <w:snapToGrid w:val="0"/>
          <w:sz w:val="28"/>
          <w:szCs w:val="28"/>
        </w:rPr>
        <w:t xml:space="preserve">ю </w:t>
      </w:r>
      <w:r w:rsidRPr="00F367AF">
        <w:rPr>
          <w:snapToGrid w:val="0"/>
          <w:sz w:val="28"/>
          <w:szCs w:val="28"/>
        </w:rPr>
        <w:t>мероп</w:t>
      </w:r>
      <w:r>
        <w:rPr>
          <w:snapToGrid w:val="0"/>
          <w:sz w:val="28"/>
          <w:szCs w:val="28"/>
        </w:rPr>
        <w:t>р</w:t>
      </w:r>
      <w:r w:rsidRPr="00F367AF">
        <w:rPr>
          <w:snapToGrid w:val="0"/>
          <w:sz w:val="28"/>
          <w:szCs w:val="28"/>
        </w:rPr>
        <w:t xml:space="preserve">иятий по установке и согласованию санитарно-защитных зон в части обустройства содержания мест утилизации биологических отходов </w:t>
      </w:r>
      <w:r>
        <w:rPr>
          <w:snapToGrid w:val="0"/>
          <w:sz w:val="28"/>
          <w:szCs w:val="28"/>
        </w:rPr>
        <w:t xml:space="preserve"> этих сел из средств местного бюджета направлено 354,0 тыс.рублей</w:t>
      </w:r>
    </w:p>
    <w:p w:rsidR="00AC58C8" w:rsidRDefault="00F47C2F" w:rsidP="00F367AF">
      <w:pPr>
        <w:jc w:val="both"/>
        <w:rPr>
          <w:snapToGrid w:val="0"/>
          <w:sz w:val="28"/>
          <w:szCs w:val="28"/>
        </w:rPr>
      </w:pPr>
      <w:r>
        <w:rPr>
          <w:snapToGrid w:val="0"/>
          <w:sz w:val="28"/>
          <w:szCs w:val="28"/>
        </w:rPr>
        <w:t xml:space="preserve">  В рамках </w:t>
      </w:r>
      <w:r w:rsidR="00B2025F">
        <w:rPr>
          <w:snapToGrid w:val="0"/>
          <w:sz w:val="28"/>
          <w:szCs w:val="28"/>
        </w:rPr>
        <w:t>поддержки и развития сельского хозяйства</w:t>
      </w:r>
      <w:r w:rsidR="004D4112">
        <w:rPr>
          <w:snapToGrid w:val="0"/>
          <w:sz w:val="28"/>
          <w:szCs w:val="28"/>
        </w:rPr>
        <w:t>,</w:t>
      </w:r>
      <w:r w:rsidR="00B2025F">
        <w:rPr>
          <w:snapToGrid w:val="0"/>
          <w:sz w:val="28"/>
          <w:szCs w:val="28"/>
        </w:rPr>
        <w:t xml:space="preserve"> </w:t>
      </w:r>
      <w:r w:rsidR="00D65CFD">
        <w:rPr>
          <w:snapToGrid w:val="0"/>
          <w:sz w:val="28"/>
          <w:szCs w:val="28"/>
        </w:rPr>
        <w:t xml:space="preserve">на </w:t>
      </w:r>
      <w:r w:rsidR="004D4112" w:rsidRPr="00794F4D">
        <w:rPr>
          <w:snapToGrid w:val="0"/>
          <w:sz w:val="28"/>
          <w:szCs w:val="28"/>
        </w:rPr>
        <w:t>подв</w:t>
      </w:r>
      <w:r w:rsidR="00794F4D" w:rsidRPr="00794F4D">
        <w:rPr>
          <w:snapToGrid w:val="0"/>
          <w:sz w:val="28"/>
          <w:szCs w:val="28"/>
        </w:rPr>
        <w:t xml:space="preserve">едение </w:t>
      </w:r>
      <w:r w:rsidR="004D4112" w:rsidRPr="00794F4D">
        <w:rPr>
          <w:snapToGrid w:val="0"/>
          <w:sz w:val="28"/>
          <w:szCs w:val="28"/>
        </w:rPr>
        <w:t>итог</w:t>
      </w:r>
      <w:r w:rsidR="00794F4D" w:rsidRPr="00794F4D">
        <w:rPr>
          <w:snapToGrid w:val="0"/>
          <w:sz w:val="28"/>
          <w:szCs w:val="28"/>
        </w:rPr>
        <w:t xml:space="preserve">ов </w:t>
      </w:r>
      <w:r w:rsidR="004D4112" w:rsidRPr="00794F4D">
        <w:rPr>
          <w:snapToGrid w:val="0"/>
          <w:sz w:val="28"/>
          <w:szCs w:val="28"/>
        </w:rPr>
        <w:t xml:space="preserve">трудового соревнования среди работников сельского хозяйства </w:t>
      </w:r>
      <w:r w:rsidR="004D4112">
        <w:rPr>
          <w:snapToGrid w:val="0"/>
          <w:sz w:val="28"/>
          <w:szCs w:val="28"/>
        </w:rPr>
        <w:t>выделено -</w:t>
      </w:r>
      <w:r w:rsidR="00626926">
        <w:rPr>
          <w:snapToGrid w:val="0"/>
          <w:sz w:val="28"/>
          <w:szCs w:val="28"/>
        </w:rPr>
        <w:t>140,0</w:t>
      </w:r>
      <w:r w:rsidR="004D4112">
        <w:rPr>
          <w:snapToGrid w:val="0"/>
          <w:sz w:val="28"/>
          <w:szCs w:val="28"/>
        </w:rPr>
        <w:t xml:space="preserve"> тыс.рублей</w:t>
      </w:r>
      <w:r w:rsidR="00AC58C8">
        <w:rPr>
          <w:snapToGrid w:val="0"/>
          <w:sz w:val="28"/>
          <w:szCs w:val="28"/>
        </w:rPr>
        <w:t>.</w:t>
      </w:r>
    </w:p>
    <w:p w:rsidR="00BF5A7C" w:rsidRPr="00D96E5B" w:rsidRDefault="004D4112" w:rsidP="00BF5A7C">
      <w:pPr>
        <w:jc w:val="both"/>
        <w:rPr>
          <w:snapToGrid w:val="0"/>
          <w:sz w:val="28"/>
          <w:szCs w:val="28"/>
        </w:rPr>
      </w:pPr>
      <w:r>
        <w:rPr>
          <w:snapToGrid w:val="0"/>
          <w:sz w:val="28"/>
          <w:szCs w:val="28"/>
        </w:rPr>
        <w:t xml:space="preserve">  </w:t>
      </w:r>
      <w:r w:rsidR="00F367AF" w:rsidRPr="00F367AF">
        <w:rPr>
          <w:snapToGrid w:val="0"/>
          <w:sz w:val="28"/>
          <w:szCs w:val="28"/>
        </w:rPr>
        <w:t xml:space="preserve"> </w:t>
      </w:r>
      <w:r w:rsidR="00BF5A7C">
        <w:rPr>
          <w:b/>
          <w:snapToGrid w:val="0"/>
          <w:sz w:val="28"/>
          <w:szCs w:val="28"/>
        </w:rPr>
        <w:t xml:space="preserve">      </w:t>
      </w:r>
      <w:r w:rsidR="00BF5A7C" w:rsidRPr="00A060FA">
        <w:rPr>
          <w:b/>
          <w:snapToGrid w:val="0"/>
          <w:sz w:val="28"/>
          <w:szCs w:val="28"/>
        </w:rPr>
        <w:t>Водное хозяйство</w:t>
      </w:r>
      <w:r w:rsidR="00BF5A7C">
        <w:rPr>
          <w:b/>
          <w:snapToGrid w:val="0"/>
          <w:sz w:val="28"/>
          <w:szCs w:val="28"/>
        </w:rPr>
        <w:t xml:space="preserve"> </w:t>
      </w:r>
      <w:r w:rsidR="00BF5A7C" w:rsidRPr="00A060FA">
        <w:rPr>
          <w:snapToGrid w:val="0"/>
          <w:sz w:val="28"/>
          <w:szCs w:val="28"/>
        </w:rPr>
        <w:t xml:space="preserve">Выполнение работ по разработке проектно-сметной документации (включая инженерные изыскания) на  капитальный ремонт </w:t>
      </w:r>
      <w:r w:rsidR="00BF5A7C" w:rsidRPr="00A060FA">
        <w:rPr>
          <w:snapToGrid w:val="0"/>
          <w:sz w:val="28"/>
          <w:szCs w:val="28"/>
        </w:rPr>
        <w:lastRenderedPageBreak/>
        <w:t xml:space="preserve">противопаводковых дамб на </w:t>
      </w:r>
      <w:r w:rsidR="00BF5A7C">
        <w:rPr>
          <w:snapToGrid w:val="0"/>
          <w:sz w:val="28"/>
          <w:szCs w:val="28"/>
        </w:rPr>
        <w:t xml:space="preserve">реке </w:t>
      </w:r>
      <w:r w:rsidR="00BF5A7C" w:rsidRPr="00A060FA">
        <w:rPr>
          <w:snapToGrid w:val="0"/>
          <w:sz w:val="28"/>
          <w:szCs w:val="28"/>
        </w:rPr>
        <w:t xml:space="preserve">Урсул в </w:t>
      </w:r>
      <w:r w:rsidR="00BF5A7C">
        <w:rPr>
          <w:snapToGrid w:val="0"/>
          <w:sz w:val="28"/>
          <w:szCs w:val="28"/>
        </w:rPr>
        <w:t xml:space="preserve">селе </w:t>
      </w:r>
      <w:r w:rsidR="00BF5A7C" w:rsidRPr="00A060FA">
        <w:rPr>
          <w:snapToGrid w:val="0"/>
          <w:sz w:val="28"/>
          <w:szCs w:val="28"/>
        </w:rPr>
        <w:t>Онгудай</w:t>
      </w:r>
      <w:r w:rsidR="00BF5A7C">
        <w:rPr>
          <w:snapToGrid w:val="0"/>
          <w:sz w:val="28"/>
          <w:szCs w:val="28"/>
        </w:rPr>
        <w:t xml:space="preserve"> при плане 2801,5 тыс.рублей, кассовые расходы составили 200,0 тыс.рублей, неисполнение в связи с </w:t>
      </w:r>
      <w:r w:rsidR="00BF5A7C" w:rsidRPr="00D96E5B">
        <w:rPr>
          <w:snapToGrid w:val="0"/>
          <w:sz w:val="28"/>
          <w:szCs w:val="28"/>
        </w:rPr>
        <w:t>тем, что  проектно-сметная документация находится на стадии прохождения государственной экспертизы</w:t>
      </w:r>
      <w:r w:rsidR="00BF5A7C">
        <w:rPr>
          <w:snapToGrid w:val="0"/>
          <w:sz w:val="28"/>
          <w:szCs w:val="28"/>
        </w:rPr>
        <w:t>.</w:t>
      </w:r>
    </w:p>
    <w:p w:rsidR="004D2474" w:rsidRPr="004D2474" w:rsidRDefault="00F47C2F" w:rsidP="00F367AF">
      <w:pPr>
        <w:jc w:val="both"/>
        <w:rPr>
          <w:b/>
          <w:snapToGrid w:val="0"/>
          <w:sz w:val="28"/>
          <w:szCs w:val="28"/>
        </w:rPr>
      </w:pPr>
      <w:r>
        <w:rPr>
          <w:snapToGrid w:val="0"/>
          <w:sz w:val="28"/>
          <w:szCs w:val="28"/>
        </w:rPr>
        <w:t xml:space="preserve">  </w:t>
      </w:r>
      <w:r w:rsidR="00476637">
        <w:rPr>
          <w:snapToGrid w:val="0"/>
          <w:sz w:val="28"/>
          <w:szCs w:val="28"/>
        </w:rPr>
        <w:t xml:space="preserve">       </w:t>
      </w:r>
      <w:r w:rsidR="004D2474" w:rsidRPr="004D2474">
        <w:rPr>
          <w:b/>
          <w:snapToGrid w:val="0"/>
          <w:sz w:val="28"/>
          <w:szCs w:val="28"/>
        </w:rPr>
        <w:t xml:space="preserve">Дорожное хозяйство </w:t>
      </w:r>
    </w:p>
    <w:p w:rsidR="00D65CFD" w:rsidRDefault="00D65CFD" w:rsidP="00D65CFD">
      <w:pPr>
        <w:autoSpaceDE w:val="0"/>
        <w:autoSpaceDN w:val="0"/>
        <w:adjustRightInd w:val="0"/>
        <w:ind w:right="-30"/>
        <w:jc w:val="both"/>
      </w:pPr>
      <w:r>
        <w:rPr>
          <w:snapToGrid w:val="0"/>
          <w:sz w:val="28"/>
          <w:szCs w:val="28"/>
        </w:rPr>
        <w:t xml:space="preserve">    </w:t>
      </w:r>
      <w:r w:rsidR="002F27EC">
        <w:rPr>
          <w:snapToGrid w:val="0"/>
          <w:sz w:val="28"/>
          <w:szCs w:val="28"/>
        </w:rPr>
        <w:tab/>
      </w:r>
      <w:r>
        <w:rPr>
          <w:snapToGrid w:val="0"/>
          <w:sz w:val="28"/>
          <w:szCs w:val="28"/>
        </w:rPr>
        <w:t xml:space="preserve"> </w:t>
      </w:r>
      <w:r w:rsidRPr="00A77A1A">
        <w:rPr>
          <w:rFonts w:eastAsia="Calibri"/>
          <w:sz w:val="28"/>
          <w:szCs w:val="28"/>
          <w:lang w:eastAsia="en-US"/>
        </w:rPr>
        <w:t>Бюджетные ассигнования Дорожного фонда: при плане –</w:t>
      </w:r>
      <w:r>
        <w:rPr>
          <w:rFonts w:eastAsia="Calibri"/>
          <w:sz w:val="28"/>
          <w:szCs w:val="28"/>
          <w:lang w:eastAsia="en-US"/>
        </w:rPr>
        <w:t>17788,0</w:t>
      </w:r>
      <w:r w:rsidRPr="00A77A1A">
        <w:rPr>
          <w:rFonts w:eastAsia="Calibri"/>
          <w:sz w:val="28"/>
          <w:szCs w:val="28"/>
          <w:lang w:eastAsia="en-US"/>
        </w:rPr>
        <w:t xml:space="preserve"> тыс.рублей</w:t>
      </w:r>
      <w:r>
        <w:rPr>
          <w:rFonts w:eastAsia="Calibri"/>
          <w:sz w:val="28"/>
          <w:szCs w:val="28"/>
          <w:lang w:eastAsia="en-US"/>
        </w:rPr>
        <w:t>, ка</w:t>
      </w:r>
      <w:r w:rsidRPr="006805E0">
        <w:rPr>
          <w:rFonts w:eastAsia="Calibri"/>
          <w:sz w:val="28"/>
          <w:szCs w:val="28"/>
          <w:lang w:eastAsia="en-US"/>
        </w:rPr>
        <w:t>ссовые расходы составили -</w:t>
      </w:r>
      <w:r>
        <w:rPr>
          <w:rFonts w:eastAsia="Calibri"/>
          <w:sz w:val="28"/>
          <w:szCs w:val="28"/>
          <w:lang w:eastAsia="en-US"/>
        </w:rPr>
        <w:t>16522,6 тыс</w:t>
      </w:r>
      <w:r w:rsidRPr="006805E0">
        <w:rPr>
          <w:rFonts w:eastAsia="Calibri"/>
          <w:sz w:val="28"/>
          <w:szCs w:val="28"/>
          <w:lang w:eastAsia="en-US"/>
        </w:rPr>
        <w:t>.рублей</w:t>
      </w:r>
      <w:r>
        <w:rPr>
          <w:rFonts w:eastAsia="Calibri"/>
          <w:sz w:val="28"/>
          <w:szCs w:val="28"/>
          <w:lang w:eastAsia="en-US"/>
        </w:rPr>
        <w:t>, в</w:t>
      </w:r>
      <w:r w:rsidRPr="006805E0">
        <w:rPr>
          <w:rFonts w:eastAsia="Calibri"/>
          <w:sz w:val="28"/>
          <w:szCs w:val="28"/>
          <w:lang w:eastAsia="en-US"/>
        </w:rPr>
        <w:t xml:space="preserve"> том числе</w:t>
      </w:r>
      <w:r>
        <w:rPr>
          <w:rFonts w:eastAsia="Calibri"/>
          <w:sz w:val="28"/>
          <w:szCs w:val="28"/>
          <w:lang w:eastAsia="en-US"/>
        </w:rPr>
        <w:t>:</w:t>
      </w:r>
      <w:r w:rsidRPr="00126332">
        <w:t xml:space="preserve"> </w:t>
      </w:r>
    </w:p>
    <w:p w:rsidR="00D65CFD" w:rsidRDefault="00D65CFD" w:rsidP="00D65CFD">
      <w:pPr>
        <w:autoSpaceDE w:val="0"/>
        <w:autoSpaceDN w:val="0"/>
        <w:adjustRightInd w:val="0"/>
        <w:ind w:right="-30"/>
        <w:jc w:val="both"/>
        <w:rPr>
          <w:rFonts w:eastAsia="Calibri"/>
          <w:sz w:val="28"/>
          <w:szCs w:val="28"/>
        </w:rPr>
      </w:pPr>
      <w:r w:rsidRPr="00542F0C">
        <w:rPr>
          <w:rFonts w:eastAsia="Calibri"/>
          <w:sz w:val="28"/>
          <w:szCs w:val="28"/>
        </w:rPr>
        <w:t>из республиканского бюджет</w:t>
      </w:r>
      <w:r>
        <w:rPr>
          <w:rFonts w:eastAsia="Calibri"/>
          <w:sz w:val="28"/>
          <w:szCs w:val="28"/>
        </w:rPr>
        <w:t>а</w:t>
      </w:r>
      <w:r w:rsidRPr="00542F0C">
        <w:rPr>
          <w:rFonts w:eastAsia="Calibri"/>
          <w:sz w:val="28"/>
          <w:szCs w:val="28"/>
        </w:rPr>
        <w:t xml:space="preserve"> Республики Алтай - 10714,9 тыс.рублей</w:t>
      </w:r>
      <w:r>
        <w:rPr>
          <w:rFonts w:eastAsia="Calibri"/>
          <w:sz w:val="28"/>
          <w:szCs w:val="28"/>
        </w:rPr>
        <w:t>:</w:t>
      </w:r>
    </w:p>
    <w:p w:rsidR="00D65CFD" w:rsidRPr="000B65C1" w:rsidRDefault="00D65CFD" w:rsidP="00D65CFD">
      <w:pPr>
        <w:pStyle w:val="a3"/>
        <w:numPr>
          <w:ilvl w:val="0"/>
          <w:numId w:val="29"/>
        </w:numPr>
        <w:autoSpaceDE w:val="0"/>
        <w:autoSpaceDN w:val="0"/>
        <w:adjustRightInd w:val="0"/>
        <w:ind w:left="0" w:right="-30" w:firstLine="142"/>
        <w:jc w:val="both"/>
        <w:rPr>
          <w:rFonts w:ascii="Times New Roman" w:eastAsia="Calibri" w:hAnsi="Times New Roman" w:cs="Times New Roman"/>
          <w:sz w:val="28"/>
          <w:szCs w:val="28"/>
          <w:lang w:eastAsia="ru-RU"/>
        </w:rPr>
      </w:pPr>
      <w:r w:rsidRPr="000B65C1">
        <w:rPr>
          <w:rFonts w:ascii="Times New Roman" w:eastAsia="Calibri" w:hAnsi="Times New Roman" w:cs="Times New Roman"/>
          <w:sz w:val="28"/>
          <w:szCs w:val="28"/>
          <w:lang w:eastAsia="ru-RU"/>
        </w:rPr>
        <w:t>на организацию и проведение мероприятий к Дню Победы в Великой Отечественной войне 1941-1945 годов (асфальтирование улицы Победы в с Онгудай) -</w:t>
      </w:r>
      <w:r>
        <w:rPr>
          <w:rFonts w:ascii="Times New Roman" w:eastAsia="Calibri" w:hAnsi="Times New Roman" w:cs="Times New Roman"/>
          <w:sz w:val="28"/>
          <w:szCs w:val="28"/>
          <w:lang w:eastAsia="ru-RU"/>
        </w:rPr>
        <w:t>10214,9 тыс.рублей</w:t>
      </w:r>
      <w:r w:rsidRPr="000B65C1">
        <w:rPr>
          <w:rFonts w:ascii="Times New Roman" w:eastAsia="Calibri" w:hAnsi="Times New Roman" w:cs="Times New Roman"/>
          <w:sz w:val="28"/>
          <w:szCs w:val="28"/>
          <w:lang w:eastAsia="ru-RU"/>
        </w:rPr>
        <w:t>;</w:t>
      </w:r>
    </w:p>
    <w:p w:rsidR="008567CA" w:rsidRPr="00D65CFD" w:rsidRDefault="00541ED5" w:rsidP="00D65CFD">
      <w:pPr>
        <w:pStyle w:val="a3"/>
        <w:numPr>
          <w:ilvl w:val="0"/>
          <w:numId w:val="29"/>
        </w:numPr>
        <w:ind w:left="0" w:firstLine="360"/>
        <w:jc w:val="both"/>
        <w:rPr>
          <w:rFonts w:ascii="Times New Roman" w:eastAsia="Calibri" w:hAnsi="Times New Roman" w:cs="Times New Roman"/>
          <w:sz w:val="28"/>
          <w:szCs w:val="28"/>
          <w:lang w:eastAsia="ru-RU"/>
        </w:rPr>
      </w:pPr>
      <w:r w:rsidRPr="00D65CFD">
        <w:rPr>
          <w:rFonts w:ascii="Times New Roman" w:eastAsia="Calibri" w:hAnsi="Times New Roman" w:cs="Times New Roman"/>
          <w:sz w:val="28"/>
          <w:szCs w:val="28"/>
          <w:lang w:eastAsia="ru-RU"/>
        </w:rPr>
        <w:t>на капитальный ремонт и ремонт автомобильных дорог общего пользования местного значения и искусственных сооружений на них (</w:t>
      </w:r>
      <w:r w:rsidR="007C3516" w:rsidRPr="00D65CFD">
        <w:rPr>
          <w:rFonts w:ascii="Times New Roman" w:eastAsia="Calibri" w:hAnsi="Times New Roman" w:cs="Times New Roman"/>
          <w:sz w:val="28"/>
          <w:szCs w:val="28"/>
          <w:lang w:eastAsia="ru-RU"/>
        </w:rPr>
        <w:t>на ремонт моста через реку Каракол в урочище Сетерля</w:t>
      </w:r>
      <w:r w:rsidRPr="00D65CFD">
        <w:rPr>
          <w:rFonts w:ascii="Times New Roman" w:eastAsia="Calibri" w:hAnsi="Times New Roman" w:cs="Times New Roman"/>
          <w:sz w:val="28"/>
          <w:szCs w:val="28"/>
          <w:lang w:eastAsia="ru-RU"/>
        </w:rPr>
        <w:t>) -500,0 тыс.рублей, софинансирование из бюджета</w:t>
      </w:r>
      <w:r w:rsidR="00E37B90" w:rsidRPr="00D65CFD">
        <w:rPr>
          <w:rFonts w:ascii="Times New Roman" w:eastAsia="Calibri" w:hAnsi="Times New Roman" w:cs="Times New Roman"/>
          <w:sz w:val="28"/>
          <w:szCs w:val="28"/>
          <w:lang w:eastAsia="ru-RU"/>
        </w:rPr>
        <w:t xml:space="preserve"> муниципального района и бюджета сельского поселения составило 10,2 тыс.рублей.</w:t>
      </w:r>
      <w:r w:rsidR="008567CA" w:rsidRPr="00D65CFD">
        <w:rPr>
          <w:rFonts w:ascii="Times New Roman" w:eastAsia="Calibri" w:hAnsi="Times New Roman" w:cs="Times New Roman"/>
          <w:sz w:val="28"/>
          <w:szCs w:val="28"/>
          <w:lang w:eastAsia="ru-RU"/>
        </w:rPr>
        <w:t xml:space="preserve"> Заключен муниципальный контракт с подрядчиком от 29.12.2020г. со сроком исполнения с 01 марта 2021г. по 31.04.2021г. Оплата по контракту будет производиться после подписания акта выполненных работ</w:t>
      </w:r>
      <w:r w:rsidR="002765B8" w:rsidRPr="00D65CFD">
        <w:rPr>
          <w:rFonts w:ascii="Times New Roman" w:eastAsia="Calibri" w:hAnsi="Times New Roman" w:cs="Times New Roman"/>
          <w:sz w:val="28"/>
          <w:szCs w:val="28"/>
          <w:lang w:eastAsia="ru-RU"/>
        </w:rPr>
        <w:t>, в</w:t>
      </w:r>
      <w:r w:rsidR="008567CA" w:rsidRPr="00D65CFD">
        <w:rPr>
          <w:rFonts w:ascii="Times New Roman" w:eastAsia="Calibri" w:hAnsi="Times New Roman" w:cs="Times New Roman"/>
          <w:sz w:val="28"/>
          <w:szCs w:val="28"/>
          <w:lang w:eastAsia="ru-RU"/>
        </w:rPr>
        <w:t>о втором квартале 2021 года данная сумма будет полностью освоена.</w:t>
      </w:r>
    </w:p>
    <w:p w:rsidR="00126332" w:rsidRPr="000B65C1" w:rsidRDefault="00126332" w:rsidP="0075329A">
      <w:pPr>
        <w:pStyle w:val="a3"/>
        <w:numPr>
          <w:ilvl w:val="0"/>
          <w:numId w:val="18"/>
        </w:numPr>
        <w:autoSpaceDE w:val="0"/>
        <w:autoSpaceDN w:val="0"/>
        <w:adjustRightInd w:val="0"/>
        <w:ind w:left="0" w:right="-30" w:firstLine="142"/>
        <w:jc w:val="both"/>
        <w:rPr>
          <w:rFonts w:ascii="Times New Roman" w:eastAsia="Times New Roman" w:hAnsi="Times New Roman" w:cs="Times New Roman"/>
          <w:sz w:val="28"/>
          <w:szCs w:val="28"/>
          <w:lang w:eastAsia="ru-RU"/>
        </w:rPr>
      </w:pPr>
      <w:r w:rsidRPr="000B65C1">
        <w:rPr>
          <w:rFonts w:ascii="Times New Roman" w:eastAsia="Times New Roman" w:hAnsi="Times New Roman" w:cs="Times New Roman"/>
          <w:sz w:val="28"/>
          <w:szCs w:val="28"/>
          <w:lang w:eastAsia="ru-RU"/>
        </w:rPr>
        <w:t>на содержание и ремонт автомобильных дорог общего пользования местного значения и искусственных сооружений на них</w:t>
      </w:r>
      <w:r w:rsidR="00E878C5" w:rsidRPr="000B65C1">
        <w:rPr>
          <w:rFonts w:ascii="Times New Roman" w:eastAsia="Times New Roman" w:hAnsi="Times New Roman" w:cs="Times New Roman"/>
          <w:sz w:val="28"/>
          <w:szCs w:val="28"/>
          <w:lang w:eastAsia="ru-RU"/>
        </w:rPr>
        <w:t xml:space="preserve"> -</w:t>
      </w:r>
      <w:r w:rsidR="00A5678F" w:rsidRPr="000B65C1">
        <w:rPr>
          <w:rFonts w:ascii="Times New Roman" w:eastAsia="Times New Roman" w:hAnsi="Times New Roman" w:cs="Times New Roman"/>
          <w:sz w:val="28"/>
          <w:szCs w:val="28"/>
          <w:lang w:eastAsia="ru-RU"/>
        </w:rPr>
        <w:t xml:space="preserve">2993,6 </w:t>
      </w:r>
      <w:r w:rsidR="00E878C5" w:rsidRPr="000B65C1">
        <w:rPr>
          <w:rFonts w:ascii="Times New Roman" w:eastAsia="Times New Roman" w:hAnsi="Times New Roman" w:cs="Times New Roman"/>
          <w:sz w:val="28"/>
          <w:szCs w:val="28"/>
          <w:lang w:eastAsia="ru-RU"/>
        </w:rPr>
        <w:t>тыс.рублей</w:t>
      </w:r>
      <w:r w:rsidR="009D0989" w:rsidRPr="000B65C1">
        <w:rPr>
          <w:rFonts w:ascii="Times New Roman" w:eastAsia="Times New Roman" w:hAnsi="Times New Roman" w:cs="Times New Roman"/>
          <w:sz w:val="28"/>
          <w:szCs w:val="28"/>
          <w:lang w:eastAsia="ru-RU"/>
        </w:rPr>
        <w:t>;</w:t>
      </w:r>
    </w:p>
    <w:p w:rsidR="009D0989" w:rsidRPr="000B65C1" w:rsidRDefault="00484CF8" w:rsidP="0075329A">
      <w:pPr>
        <w:pStyle w:val="a3"/>
        <w:numPr>
          <w:ilvl w:val="0"/>
          <w:numId w:val="33"/>
        </w:numPr>
        <w:autoSpaceDE w:val="0"/>
        <w:autoSpaceDN w:val="0"/>
        <w:adjustRightInd w:val="0"/>
        <w:ind w:left="0" w:right="-30" w:firstLine="142"/>
        <w:jc w:val="both"/>
        <w:rPr>
          <w:rFonts w:ascii="Times New Roman" w:eastAsia="Times New Roman" w:hAnsi="Times New Roman" w:cs="Times New Roman"/>
          <w:sz w:val="28"/>
          <w:szCs w:val="28"/>
          <w:lang w:eastAsia="ru-RU"/>
        </w:rPr>
      </w:pPr>
      <w:r w:rsidRPr="000B65C1">
        <w:rPr>
          <w:rFonts w:ascii="Times New Roman" w:eastAsia="Times New Roman" w:hAnsi="Times New Roman" w:cs="Times New Roman"/>
          <w:sz w:val="28"/>
          <w:szCs w:val="28"/>
          <w:lang w:eastAsia="ru-RU"/>
        </w:rPr>
        <w:t>на мероприятия, направленные на улучшение технических характеристик автомобильных дорог местного значения и искусственных сооружений на них</w:t>
      </w:r>
      <w:r w:rsidR="009D0989" w:rsidRPr="000B65C1">
        <w:rPr>
          <w:rFonts w:ascii="Times New Roman" w:eastAsia="Times New Roman" w:hAnsi="Times New Roman" w:cs="Times New Roman"/>
          <w:sz w:val="28"/>
          <w:szCs w:val="28"/>
          <w:lang w:eastAsia="ru-RU"/>
        </w:rPr>
        <w:t xml:space="preserve"> направлено -</w:t>
      </w:r>
      <w:r w:rsidR="00E07D97" w:rsidRPr="000B65C1">
        <w:rPr>
          <w:rFonts w:ascii="Times New Roman" w:eastAsia="Times New Roman" w:hAnsi="Times New Roman" w:cs="Times New Roman"/>
          <w:sz w:val="28"/>
          <w:szCs w:val="28"/>
          <w:lang w:eastAsia="ru-RU"/>
        </w:rPr>
        <w:t>730,5</w:t>
      </w:r>
      <w:r w:rsidR="00A5678F" w:rsidRPr="000B65C1">
        <w:rPr>
          <w:rFonts w:ascii="Times New Roman" w:eastAsia="Times New Roman" w:hAnsi="Times New Roman" w:cs="Times New Roman"/>
          <w:sz w:val="28"/>
          <w:szCs w:val="28"/>
          <w:lang w:eastAsia="ru-RU"/>
        </w:rPr>
        <w:t xml:space="preserve"> </w:t>
      </w:r>
      <w:r w:rsidR="009D0989" w:rsidRPr="000B65C1">
        <w:rPr>
          <w:rFonts w:ascii="Times New Roman" w:eastAsia="Times New Roman" w:hAnsi="Times New Roman" w:cs="Times New Roman"/>
          <w:sz w:val="28"/>
          <w:szCs w:val="28"/>
          <w:lang w:eastAsia="ru-RU"/>
        </w:rPr>
        <w:t>тыс.рублей</w:t>
      </w:r>
    </w:p>
    <w:p w:rsidR="00370D0A" w:rsidRPr="000B65C1" w:rsidRDefault="00370D0A" w:rsidP="0075329A">
      <w:pPr>
        <w:pStyle w:val="a3"/>
        <w:numPr>
          <w:ilvl w:val="0"/>
          <w:numId w:val="33"/>
        </w:numPr>
        <w:autoSpaceDE w:val="0"/>
        <w:autoSpaceDN w:val="0"/>
        <w:adjustRightInd w:val="0"/>
        <w:ind w:left="0" w:right="-30" w:firstLine="142"/>
        <w:jc w:val="both"/>
        <w:rPr>
          <w:rFonts w:ascii="Times New Roman" w:eastAsia="Times New Roman" w:hAnsi="Times New Roman" w:cs="Times New Roman"/>
          <w:sz w:val="28"/>
          <w:szCs w:val="28"/>
          <w:lang w:eastAsia="ru-RU"/>
        </w:rPr>
      </w:pPr>
      <w:r w:rsidRPr="000B65C1">
        <w:rPr>
          <w:rFonts w:ascii="Times New Roman" w:eastAsia="Times New Roman" w:hAnsi="Times New Roman" w:cs="Times New Roman"/>
          <w:sz w:val="28"/>
          <w:szCs w:val="28"/>
          <w:lang w:eastAsia="ru-RU"/>
        </w:rPr>
        <w:t>на приобретение  специальной техники направлено -1870,0 тыс.рублей</w:t>
      </w:r>
      <w:r w:rsidR="0075329A" w:rsidRPr="000B65C1">
        <w:rPr>
          <w:rFonts w:ascii="Times New Roman" w:eastAsia="Times New Roman" w:hAnsi="Times New Roman" w:cs="Times New Roman"/>
          <w:sz w:val="28"/>
          <w:szCs w:val="28"/>
          <w:lang w:eastAsia="ru-RU"/>
        </w:rPr>
        <w:t>.</w:t>
      </w:r>
    </w:p>
    <w:p w:rsidR="00E04892" w:rsidRDefault="009F522D" w:rsidP="003F28C9">
      <w:pPr>
        <w:pStyle w:val="a3"/>
        <w:autoSpaceDE w:val="0"/>
        <w:autoSpaceDN w:val="0"/>
        <w:adjustRightInd w:val="0"/>
        <w:ind w:left="0" w:right="-30" w:firstLine="142"/>
        <w:jc w:val="both"/>
        <w:rPr>
          <w:rFonts w:ascii="Times New Roman" w:hAnsi="Times New Roman" w:cs="Times New Roman"/>
          <w:b/>
          <w:sz w:val="28"/>
          <w:szCs w:val="28"/>
        </w:rPr>
      </w:pPr>
      <w:r w:rsidRPr="002E1963">
        <w:rPr>
          <w:rFonts w:ascii="Times New Roman" w:hAnsi="Times New Roman" w:cs="Times New Roman"/>
          <w:i/>
          <w:sz w:val="28"/>
          <w:szCs w:val="28"/>
        </w:rPr>
        <w:t xml:space="preserve">  </w:t>
      </w:r>
      <w:r w:rsidR="00E04892" w:rsidRPr="00E04892">
        <w:rPr>
          <w:rFonts w:ascii="Times New Roman" w:hAnsi="Times New Roman" w:cs="Times New Roman"/>
          <w:b/>
          <w:sz w:val="28"/>
          <w:szCs w:val="28"/>
        </w:rPr>
        <w:t>Другие вопросы в области национальной экономики</w:t>
      </w:r>
    </w:p>
    <w:p w:rsidR="00D07EE1" w:rsidRPr="00E04892" w:rsidRDefault="00D07EE1" w:rsidP="002F27EC">
      <w:pPr>
        <w:ind w:firstLine="142"/>
        <w:jc w:val="both"/>
        <w:rPr>
          <w:b/>
          <w:sz w:val="28"/>
          <w:szCs w:val="28"/>
        </w:rPr>
      </w:pPr>
      <w:r w:rsidRPr="000166A9">
        <w:rPr>
          <w:snapToGrid w:val="0"/>
          <w:sz w:val="28"/>
          <w:szCs w:val="28"/>
        </w:rPr>
        <w:t xml:space="preserve">Расходы за счет средств </w:t>
      </w:r>
      <w:r w:rsidR="00106F70">
        <w:rPr>
          <w:snapToGrid w:val="0"/>
          <w:sz w:val="28"/>
          <w:szCs w:val="28"/>
        </w:rPr>
        <w:t>с</w:t>
      </w:r>
      <w:r w:rsidR="00106F70" w:rsidRPr="00D07EE1">
        <w:rPr>
          <w:snapToGrid w:val="0"/>
          <w:sz w:val="28"/>
          <w:szCs w:val="28"/>
        </w:rPr>
        <w:t>убвенции на осуществление государственных полномочий по лицензированию розничной продажи алкогольной продукции</w:t>
      </w:r>
      <w:r w:rsidR="00106F70">
        <w:rPr>
          <w:snapToGrid w:val="0"/>
          <w:sz w:val="28"/>
          <w:szCs w:val="28"/>
        </w:rPr>
        <w:t xml:space="preserve"> -60,3 тыс.рублей;</w:t>
      </w:r>
    </w:p>
    <w:p w:rsidR="002C464B" w:rsidRPr="00113FF0" w:rsidRDefault="00161A15" w:rsidP="002F27EC">
      <w:pPr>
        <w:autoSpaceDE w:val="0"/>
        <w:autoSpaceDN w:val="0"/>
        <w:adjustRightInd w:val="0"/>
        <w:ind w:right="-30" w:firstLine="708"/>
        <w:jc w:val="both"/>
        <w:rPr>
          <w:sz w:val="28"/>
          <w:szCs w:val="28"/>
        </w:rPr>
      </w:pPr>
      <w:r w:rsidRPr="00113FF0">
        <w:rPr>
          <w:rFonts w:eastAsia="Calibri"/>
          <w:sz w:val="28"/>
          <w:szCs w:val="28"/>
        </w:rPr>
        <w:t>На под</w:t>
      </w:r>
      <w:r w:rsidR="002C464B" w:rsidRPr="00113FF0">
        <w:rPr>
          <w:rFonts w:eastAsia="Calibri"/>
          <w:sz w:val="28"/>
          <w:szCs w:val="28"/>
        </w:rPr>
        <w:t>держку малого и среднего предпринимательства на территории МО "Онгудайский  район" в 20</w:t>
      </w:r>
      <w:r w:rsidR="00EA07C3">
        <w:rPr>
          <w:rFonts w:eastAsia="Calibri"/>
          <w:sz w:val="28"/>
          <w:szCs w:val="28"/>
        </w:rPr>
        <w:t>20</w:t>
      </w:r>
      <w:r w:rsidR="002C464B" w:rsidRPr="00113FF0">
        <w:rPr>
          <w:rFonts w:eastAsia="Calibri"/>
          <w:sz w:val="28"/>
          <w:szCs w:val="28"/>
        </w:rPr>
        <w:t xml:space="preserve"> году </w:t>
      </w:r>
      <w:r w:rsidR="00A96E5D" w:rsidRPr="00113FF0">
        <w:rPr>
          <w:rFonts w:eastAsia="Calibri"/>
          <w:sz w:val="28"/>
          <w:szCs w:val="28"/>
        </w:rPr>
        <w:t xml:space="preserve">при плане </w:t>
      </w:r>
      <w:r w:rsidR="00EA07C3">
        <w:rPr>
          <w:rFonts w:eastAsia="Calibri"/>
          <w:sz w:val="28"/>
          <w:szCs w:val="28"/>
        </w:rPr>
        <w:t xml:space="preserve">557,0 тыс.рублей </w:t>
      </w:r>
      <w:r w:rsidR="002C464B" w:rsidRPr="00113FF0">
        <w:rPr>
          <w:rFonts w:eastAsia="Calibri"/>
          <w:sz w:val="28"/>
          <w:szCs w:val="28"/>
        </w:rPr>
        <w:t xml:space="preserve">направлено из средств местного бюджета </w:t>
      </w:r>
      <w:r w:rsidR="00EA07C3">
        <w:rPr>
          <w:rFonts w:eastAsia="Calibri"/>
          <w:sz w:val="28"/>
          <w:szCs w:val="28"/>
        </w:rPr>
        <w:t xml:space="preserve">511,0 </w:t>
      </w:r>
      <w:r w:rsidR="002C464B" w:rsidRPr="00113FF0">
        <w:rPr>
          <w:rFonts w:eastAsia="Calibri"/>
          <w:sz w:val="28"/>
          <w:szCs w:val="28"/>
        </w:rPr>
        <w:t xml:space="preserve">тыс.рублей: перечислено Фонду по поддержке </w:t>
      </w:r>
      <w:r w:rsidR="00004F54">
        <w:rPr>
          <w:rFonts w:eastAsia="Calibri"/>
          <w:sz w:val="28"/>
          <w:szCs w:val="28"/>
        </w:rPr>
        <w:t xml:space="preserve">субъектов </w:t>
      </w:r>
      <w:r w:rsidR="002C464B" w:rsidRPr="00113FF0">
        <w:rPr>
          <w:rFonts w:eastAsia="Calibri"/>
          <w:sz w:val="28"/>
          <w:szCs w:val="28"/>
        </w:rPr>
        <w:t>малого</w:t>
      </w:r>
      <w:r w:rsidR="00004F54">
        <w:rPr>
          <w:rFonts w:eastAsia="Calibri"/>
          <w:sz w:val="28"/>
          <w:szCs w:val="28"/>
        </w:rPr>
        <w:t xml:space="preserve"> и среднего </w:t>
      </w:r>
      <w:r w:rsidR="002C464B" w:rsidRPr="00113FF0">
        <w:rPr>
          <w:rFonts w:eastAsia="Calibri"/>
          <w:sz w:val="28"/>
          <w:szCs w:val="28"/>
        </w:rPr>
        <w:t>предпринимательства -</w:t>
      </w:r>
      <w:r w:rsidR="00EA07C3">
        <w:rPr>
          <w:rFonts w:eastAsia="Calibri"/>
          <w:sz w:val="28"/>
          <w:szCs w:val="28"/>
        </w:rPr>
        <w:t xml:space="preserve">454,0 </w:t>
      </w:r>
      <w:r w:rsidR="002C464B" w:rsidRPr="00113FF0">
        <w:rPr>
          <w:rFonts w:eastAsia="Calibri"/>
          <w:sz w:val="28"/>
          <w:szCs w:val="28"/>
        </w:rPr>
        <w:t>тыс.рублей, на</w:t>
      </w:r>
      <w:r w:rsidR="002C464B" w:rsidRPr="00113FF0">
        <w:rPr>
          <w:sz w:val="28"/>
          <w:szCs w:val="28"/>
        </w:rPr>
        <w:t xml:space="preserve"> проведение выставок и мероприятий по поддержке малого предпринимательства в районе -</w:t>
      </w:r>
      <w:r w:rsidR="00D07EE1">
        <w:rPr>
          <w:sz w:val="28"/>
          <w:szCs w:val="28"/>
        </w:rPr>
        <w:t xml:space="preserve">57,0 </w:t>
      </w:r>
      <w:r w:rsidR="002C464B" w:rsidRPr="00113FF0">
        <w:rPr>
          <w:sz w:val="28"/>
          <w:szCs w:val="28"/>
        </w:rPr>
        <w:t>тыс.рублей.</w:t>
      </w:r>
    </w:p>
    <w:p w:rsidR="002C464B" w:rsidRPr="00D33065" w:rsidRDefault="00113FF0" w:rsidP="002F27EC">
      <w:pPr>
        <w:autoSpaceDE w:val="0"/>
        <w:autoSpaceDN w:val="0"/>
        <w:adjustRightInd w:val="0"/>
        <w:ind w:right="-30" w:firstLine="708"/>
        <w:jc w:val="both"/>
        <w:rPr>
          <w:rFonts w:eastAsia="Calibri"/>
          <w:sz w:val="28"/>
          <w:szCs w:val="28"/>
        </w:rPr>
      </w:pPr>
      <w:r>
        <w:rPr>
          <w:rFonts w:eastAsia="Calibri"/>
          <w:sz w:val="28"/>
          <w:szCs w:val="28"/>
        </w:rPr>
        <w:t>На с</w:t>
      </w:r>
      <w:r w:rsidR="002C464B" w:rsidRPr="00113FF0">
        <w:rPr>
          <w:rFonts w:eastAsia="Calibri"/>
          <w:sz w:val="28"/>
          <w:szCs w:val="28"/>
        </w:rPr>
        <w:t>одержание муниципального казенного  учреждения «</w:t>
      </w:r>
      <w:r w:rsidR="00607805" w:rsidRPr="00113FF0">
        <w:rPr>
          <w:rFonts w:eastAsia="Calibri"/>
          <w:sz w:val="28"/>
          <w:szCs w:val="28"/>
        </w:rPr>
        <w:t xml:space="preserve">По обеспечению деятельности Администрации района  и </w:t>
      </w:r>
      <w:r w:rsidR="002C464B" w:rsidRPr="00113FF0">
        <w:rPr>
          <w:rFonts w:eastAsia="Calibri"/>
          <w:sz w:val="28"/>
          <w:szCs w:val="28"/>
        </w:rPr>
        <w:t>Отдел</w:t>
      </w:r>
      <w:r w:rsidR="00607805" w:rsidRPr="00113FF0">
        <w:rPr>
          <w:rFonts w:eastAsia="Calibri"/>
          <w:sz w:val="28"/>
          <w:szCs w:val="28"/>
        </w:rPr>
        <w:t>а</w:t>
      </w:r>
      <w:r w:rsidR="002C464B" w:rsidRPr="00113FF0">
        <w:rPr>
          <w:rFonts w:eastAsia="Calibri"/>
          <w:sz w:val="28"/>
          <w:szCs w:val="28"/>
        </w:rPr>
        <w:t xml:space="preserve"> капитального строительства </w:t>
      </w:r>
      <w:r w:rsidR="00F457F0" w:rsidRPr="00113FF0">
        <w:rPr>
          <w:rFonts w:eastAsia="Calibri"/>
          <w:sz w:val="28"/>
          <w:szCs w:val="28"/>
        </w:rPr>
        <w:t xml:space="preserve">муниципального образования </w:t>
      </w:r>
      <w:r w:rsidR="002C464B" w:rsidRPr="00113FF0">
        <w:rPr>
          <w:rFonts w:eastAsia="Calibri"/>
          <w:sz w:val="28"/>
          <w:szCs w:val="28"/>
        </w:rPr>
        <w:t>«Онгудайский район»</w:t>
      </w:r>
      <w:r w:rsidR="00F457F0" w:rsidRPr="00113FF0">
        <w:rPr>
          <w:rFonts w:eastAsia="Calibri"/>
          <w:sz w:val="28"/>
          <w:szCs w:val="28"/>
        </w:rPr>
        <w:t xml:space="preserve">  </w:t>
      </w:r>
      <w:r w:rsidR="00583941">
        <w:rPr>
          <w:rFonts w:eastAsia="Calibri"/>
          <w:sz w:val="28"/>
          <w:szCs w:val="28"/>
        </w:rPr>
        <w:t xml:space="preserve">при плане </w:t>
      </w:r>
      <w:r w:rsidR="009E3619">
        <w:rPr>
          <w:rFonts w:eastAsia="Calibri"/>
          <w:sz w:val="28"/>
          <w:szCs w:val="28"/>
        </w:rPr>
        <w:t>9155,3</w:t>
      </w:r>
      <w:r w:rsidR="00583941">
        <w:rPr>
          <w:rFonts w:eastAsia="Calibri"/>
          <w:sz w:val="28"/>
          <w:szCs w:val="28"/>
        </w:rPr>
        <w:t xml:space="preserve"> тыс.рублей, </w:t>
      </w:r>
      <w:r>
        <w:rPr>
          <w:rFonts w:eastAsia="Calibri"/>
          <w:sz w:val="28"/>
          <w:szCs w:val="28"/>
        </w:rPr>
        <w:t xml:space="preserve">направлено </w:t>
      </w:r>
      <w:r w:rsidR="009E3619">
        <w:rPr>
          <w:rFonts w:eastAsia="Calibri"/>
          <w:sz w:val="28"/>
          <w:szCs w:val="28"/>
        </w:rPr>
        <w:t>8939,8</w:t>
      </w:r>
      <w:r w:rsidR="00697CE9" w:rsidRPr="00113FF0">
        <w:rPr>
          <w:rFonts w:eastAsia="Calibri"/>
          <w:sz w:val="28"/>
          <w:szCs w:val="28"/>
        </w:rPr>
        <w:t xml:space="preserve"> </w:t>
      </w:r>
      <w:r w:rsidR="002C464B" w:rsidRPr="00113FF0">
        <w:rPr>
          <w:rFonts w:eastAsia="Calibri"/>
          <w:sz w:val="28"/>
          <w:szCs w:val="28"/>
        </w:rPr>
        <w:t>тыс.рублей</w:t>
      </w:r>
      <w:r w:rsidR="00583941">
        <w:rPr>
          <w:rFonts w:eastAsia="Calibri"/>
          <w:sz w:val="28"/>
          <w:szCs w:val="28"/>
        </w:rPr>
        <w:t>,</w:t>
      </w:r>
      <w:r w:rsidR="00BF6BF5">
        <w:rPr>
          <w:rFonts w:eastAsia="Calibri"/>
          <w:sz w:val="28"/>
          <w:szCs w:val="28"/>
        </w:rPr>
        <w:t xml:space="preserve">  </w:t>
      </w:r>
      <w:r w:rsidR="00665D3E" w:rsidRPr="00113FF0">
        <w:rPr>
          <w:rFonts w:eastAsia="Calibri"/>
          <w:sz w:val="28"/>
          <w:szCs w:val="28"/>
        </w:rPr>
        <w:t>в том числе, на оплату труда с начислениями -</w:t>
      </w:r>
      <w:r w:rsidR="009E3619">
        <w:rPr>
          <w:rFonts w:eastAsia="Calibri"/>
          <w:sz w:val="28"/>
          <w:szCs w:val="28"/>
        </w:rPr>
        <w:t xml:space="preserve">5916,0 </w:t>
      </w:r>
      <w:r w:rsidR="00665D3E" w:rsidRPr="00113FF0">
        <w:rPr>
          <w:rFonts w:eastAsia="Calibri"/>
          <w:sz w:val="28"/>
          <w:szCs w:val="28"/>
        </w:rPr>
        <w:t>тыс.рублей</w:t>
      </w:r>
      <w:r w:rsidR="0007627F">
        <w:rPr>
          <w:rFonts w:eastAsia="Calibri"/>
          <w:sz w:val="28"/>
          <w:szCs w:val="28"/>
        </w:rPr>
        <w:t>,</w:t>
      </w:r>
      <w:r w:rsidR="006C7ECA">
        <w:rPr>
          <w:rFonts w:eastAsia="Calibri"/>
          <w:sz w:val="28"/>
          <w:szCs w:val="28"/>
        </w:rPr>
        <w:t xml:space="preserve"> </w:t>
      </w:r>
      <w:r w:rsidR="00583941">
        <w:rPr>
          <w:rFonts w:eastAsia="Calibri"/>
          <w:sz w:val="28"/>
          <w:szCs w:val="28"/>
        </w:rPr>
        <w:t>уплату налогов</w:t>
      </w:r>
      <w:r w:rsidR="006C7ECA">
        <w:rPr>
          <w:rFonts w:eastAsia="Calibri"/>
          <w:sz w:val="28"/>
          <w:szCs w:val="28"/>
        </w:rPr>
        <w:t xml:space="preserve"> и сборов</w:t>
      </w:r>
      <w:r w:rsidR="00583941">
        <w:rPr>
          <w:rFonts w:eastAsia="Calibri"/>
          <w:sz w:val="28"/>
          <w:szCs w:val="28"/>
        </w:rPr>
        <w:t xml:space="preserve"> -</w:t>
      </w:r>
      <w:r w:rsidR="004D1E56">
        <w:rPr>
          <w:rFonts w:eastAsia="Calibri"/>
          <w:sz w:val="28"/>
          <w:szCs w:val="28"/>
        </w:rPr>
        <w:t>8,6</w:t>
      </w:r>
      <w:r w:rsidR="00583941">
        <w:rPr>
          <w:rFonts w:eastAsia="Calibri"/>
          <w:sz w:val="28"/>
          <w:szCs w:val="28"/>
        </w:rPr>
        <w:t xml:space="preserve"> тыс.рублей</w:t>
      </w:r>
      <w:r w:rsidR="0007627F">
        <w:rPr>
          <w:rFonts w:eastAsia="Calibri"/>
          <w:sz w:val="28"/>
          <w:szCs w:val="28"/>
        </w:rPr>
        <w:t>,</w:t>
      </w:r>
      <w:r w:rsidR="00494606" w:rsidRPr="00494606">
        <w:rPr>
          <w:sz w:val="28"/>
          <w:szCs w:val="28"/>
        </w:rPr>
        <w:t xml:space="preserve"> </w:t>
      </w:r>
      <w:r w:rsidR="00494606" w:rsidRPr="00890A8E">
        <w:rPr>
          <w:sz w:val="28"/>
          <w:szCs w:val="28"/>
        </w:rPr>
        <w:t>содержание автопарка -</w:t>
      </w:r>
      <w:r w:rsidR="001C7F50">
        <w:rPr>
          <w:sz w:val="28"/>
          <w:szCs w:val="28"/>
        </w:rPr>
        <w:t>2112,5</w:t>
      </w:r>
      <w:r w:rsidR="00494606" w:rsidRPr="00890A8E">
        <w:rPr>
          <w:sz w:val="28"/>
          <w:szCs w:val="28"/>
        </w:rPr>
        <w:t xml:space="preserve"> тыс.рублей, в том числе на запасные части -</w:t>
      </w:r>
      <w:r w:rsidR="001C7F50">
        <w:rPr>
          <w:sz w:val="28"/>
          <w:szCs w:val="28"/>
        </w:rPr>
        <w:t>453,4</w:t>
      </w:r>
      <w:r w:rsidR="00494606" w:rsidRPr="00890A8E">
        <w:rPr>
          <w:sz w:val="28"/>
          <w:szCs w:val="28"/>
        </w:rPr>
        <w:t xml:space="preserve"> тыс.рублей, ГСМ-</w:t>
      </w:r>
      <w:r w:rsidR="001C7F50">
        <w:rPr>
          <w:sz w:val="28"/>
          <w:szCs w:val="28"/>
        </w:rPr>
        <w:t>1279,6</w:t>
      </w:r>
      <w:r w:rsidR="00494606" w:rsidRPr="00890A8E">
        <w:rPr>
          <w:sz w:val="28"/>
          <w:szCs w:val="28"/>
        </w:rPr>
        <w:t xml:space="preserve"> тыс.рублей, </w:t>
      </w:r>
      <w:r w:rsidR="00494606" w:rsidRPr="00D33065">
        <w:rPr>
          <w:sz w:val="28"/>
          <w:szCs w:val="28"/>
        </w:rPr>
        <w:t>автострахование-</w:t>
      </w:r>
      <w:r w:rsidR="001C7F50" w:rsidRPr="00D33065">
        <w:rPr>
          <w:sz w:val="28"/>
          <w:szCs w:val="28"/>
        </w:rPr>
        <w:t>19,0</w:t>
      </w:r>
      <w:r w:rsidR="00494606" w:rsidRPr="00D33065">
        <w:rPr>
          <w:sz w:val="28"/>
          <w:szCs w:val="28"/>
        </w:rPr>
        <w:t xml:space="preserve"> тыс.рублей</w:t>
      </w:r>
      <w:r w:rsidR="006C7ECA" w:rsidRPr="00D33065">
        <w:rPr>
          <w:sz w:val="28"/>
          <w:szCs w:val="28"/>
        </w:rPr>
        <w:t>, услуги техниче</w:t>
      </w:r>
      <w:r w:rsidR="0007627F" w:rsidRPr="00D33065">
        <w:rPr>
          <w:sz w:val="28"/>
          <w:szCs w:val="28"/>
        </w:rPr>
        <w:t>с</w:t>
      </w:r>
      <w:r w:rsidR="006C7ECA" w:rsidRPr="00D33065">
        <w:rPr>
          <w:sz w:val="28"/>
          <w:szCs w:val="28"/>
        </w:rPr>
        <w:t>ких обслужаний-</w:t>
      </w:r>
      <w:r w:rsidR="001C7F50" w:rsidRPr="00D33065">
        <w:rPr>
          <w:sz w:val="28"/>
          <w:szCs w:val="28"/>
        </w:rPr>
        <w:t>360,5</w:t>
      </w:r>
      <w:r w:rsidR="006C7ECA" w:rsidRPr="00D33065">
        <w:rPr>
          <w:sz w:val="28"/>
          <w:szCs w:val="28"/>
        </w:rPr>
        <w:t xml:space="preserve"> тыс.рублей; </w:t>
      </w:r>
      <w:r w:rsidR="00983A01" w:rsidRPr="00D33065">
        <w:rPr>
          <w:sz w:val="28"/>
          <w:szCs w:val="28"/>
        </w:rPr>
        <w:t>обслуживание программных продуктов  (РИК, Парус, СОТО) -</w:t>
      </w:r>
      <w:r w:rsidR="007610AD" w:rsidRPr="00D33065">
        <w:rPr>
          <w:sz w:val="28"/>
          <w:szCs w:val="28"/>
        </w:rPr>
        <w:t>144,8</w:t>
      </w:r>
      <w:r w:rsidR="00983A01" w:rsidRPr="00D33065">
        <w:rPr>
          <w:sz w:val="28"/>
          <w:szCs w:val="28"/>
        </w:rPr>
        <w:t xml:space="preserve"> тыс.рублей</w:t>
      </w:r>
      <w:r w:rsidR="009C2BF0" w:rsidRPr="00D33065">
        <w:rPr>
          <w:sz w:val="28"/>
          <w:szCs w:val="28"/>
        </w:rPr>
        <w:t>, заправка картриджей и ремонт оргтехники -46,1 тыс.рублей</w:t>
      </w:r>
      <w:r w:rsidR="00930180" w:rsidRPr="00D33065">
        <w:rPr>
          <w:sz w:val="28"/>
          <w:szCs w:val="28"/>
        </w:rPr>
        <w:t>,</w:t>
      </w:r>
      <w:r w:rsidR="00983A01" w:rsidRPr="00D33065">
        <w:rPr>
          <w:sz w:val="28"/>
          <w:szCs w:val="28"/>
        </w:rPr>
        <w:t xml:space="preserve"> </w:t>
      </w:r>
      <w:r w:rsidR="00270531" w:rsidRPr="00D33065">
        <w:rPr>
          <w:sz w:val="28"/>
          <w:szCs w:val="28"/>
        </w:rPr>
        <w:t xml:space="preserve">канцелярские и </w:t>
      </w:r>
      <w:r w:rsidR="00983A01" w:rsidRPr="00D33065">
        <w:rPr>
          <w:sz w:val="28"/>
          <w:szCs w:val="28"/>
        </w:rPr>
        <w:t xml:space="preserve">хозяйственные расходы </w:t>
      </w:r>
      <w:r w:rsidR="00270531" w:rsidRPr="00D33065">
        <w:rPr>
          <w:sz w:val="28"/>
          <w:szCs w:val="28"/>
        </w:rPr>
        <w:t>-</w:t>
      </w:r>
      <w:r w:rsidR="00EE0CFD">
        <w:rPr>
          <w:sz w:val="28"/>
          <w:szCs w:val="28"/>
        </w:rPr>
        <w:t>711,8</w:t>
      </w:r>
      <w:r w:rsidR="00270531" w:rsidRPr="00D33065">
        <w:rPr>
          <w:sz w:val="28"/>
          <w:szCs w:val="28"/>
        </w:rPr>
        <w:t xml:space="preserve"> тыс.рублей </w:t>
      </w:r>
      <w:r w:rsidR="00983A01" w:rsidRPr="00D33065">
        <w:rPr>
          <w:sz w:val="28"/>
          <w:szCs w:val="28"/>
        </w:rPr>
        <w:t>по обеспечению деятельности</w:t>
      </w:r>
      <w:r w:rsidR="00270531" w:rsidRPr="00D33065">
        <w:rPr>
          <w:sz w:val="28"/>
          <w:szCs w:val="28"/>
        </w:rPr>
        <w:t xml:space="preserve">  муниципального казенного учреждения.</w:t>
      </w:r>
    </w:p>
    <w:p w:rsidR="002C464B" w:rsidRDefault="002C464B" w:rsidP="00697CE9">
      <w:pPr>
        <w:ind w:firstLine="142"/>
        <w:jc w:val="both"/>
        <w:rPr>
          <w:sz w:val="28"/>
          <w:szCs w:val="28"/>
        </w:rPr>
      </w:pPr>
      <w:r w:rsidRPr="00EB302E">
        <w:rPr>
          <w:rFonts w:eastAsia="Calibri"/>
          <w:sz w:val="28"/>
          <w:szCs w:val="28"/>
          <w:lang w:eastAsia="en-US"/>
        </w:rPr>
        <w:t xml:space="preserve">      Так же, направлено на: </w:t>
      </w:r>
      <w:r w:rsidR="008C512D" w:rsidRPr="00EB302E">
        <w:rPr>
          <w:rFonts w:eastAsia="Calibri"/>
          <w:sz w:val="28"/>
          <w:szCs w:val="28"/>
          <w:lang w:eastAsia="en-US"/>
        </w:rPr>
        <w:t>коммунальные услуги -</w:t>
      </w:r>
      <w:r w:rsidR="00EE0CFD" w:rsidRPr="00EB302E">
        <w:rPr>
          <w:rFonts w:eastAsia="Calibri"/>
          <w:sz w:val="28"/>
          <w:szCs w:val="28"/>
          <w:lang w:eastAsia="en-US"/>
        </w:rPr>
        <w:t>71</w:t>
      </w:r>
      <w:r w:rsidR="00FE15D9">
        <w:rPr>
          <w:rFonts w:eastAsia="Calibri"/>
          <w:sz w:val="28"/>
          <w:szCs w:val="28"/>
          <w:lang w:eastAsia="en-US"/>
        </w:rPr>
        <w:t>25</w:t>
      </w:r>
      <w:r w:rsidR="00EE0CFD" w:rsidRPr="00EB302E">
        <w:rPr>
          <w:rFonts w:eastAsia="Calibri"/>
          <w:sz w:val="28"/>
          <w:szCs w:val="28"/>
          <w:lang w:eastAsia="en-US"/>
        </w:rPr>
        <w:t>,</w:t>
      </w:r>
      <w:r w:rsidR="00B2134C">
        <w:rPr>
          <w:rFonts w:eastAsia="Calibri"/>
          <w:sz w:val="28"/>
          <w:szCs w:val="28"/>
          <w:lang w:eastAsia="en-US"/>
        </w:rPr>
        <w:t>6</w:t>
      </w:r>
      <w:r w:rsidR="008C512D" w:rsidRPr="00EB302E">
        <w:rPr>
          <w:rFonts w:eastAsia="Calibri"/>
          <w:sz w:val="28"/>
          <w:szCs w:val="28"/>
          <w:lang w:eastAsia="en-US"/>
        </w:rPr>
        <w:t xml:space="preserve"> тыс.рублей</w:t>
      </w:r>
      <w:r w:rsidR="00F37591">
        <w:rPr>
          <w:rFonts w:eastAsia="Calibri"/>
          <w:sz w:val="28"/>
          <w:szCs w:val="28"/>
          <w:lang w:eastAsia="en-US"/>
        </w:rPr>
        <w:t xml:space="preserve">, </w:t>
      </w:r>
      <w:r w:rsidRPr="00EB302E">
        <w:rPr>
          <w:sz w:val="28"/>
          <w:szCs w:val="28"/>
        </w:rPr>
        <w:t>уплату налогов -</w:t>
      </w:r>
      <w:r w:rsidR="00C651E6" w:rsidRPr="00EB302E">
        <w:rPr>
          <w:sz w:val="28"/>
          <w:szCs w:val="28"/>
        </w:rPr>
        <w:t>128</w:t>
      </w:r>
      <w:r w:rsidR="00F862A9">
        <w:rPr>
          <w:sz w:val="28"/>
          <w:szCs w:val="28"/>
        </w:rPr>
        <w:t>0</w:t>
      </w:r>
      <w:r w:rsidR="00C651E6" w:rsidRPr="00EB302E">
        <w:rPr>
          <w:sz w:val="28"/>
          <w:szCs w:val="28"/>
        </w:rPr>
        <w:t>,5</w:t>
      </w:r>
      <w:r w:rsidR="00BC6A14" w:rsidRPr="00EB302E">
        <w:rPr>
          <w:sz w:val="28"/>
          <w:szCs w:val="28"/>
        </w:rPr>
        <w:t xml:space="preserve"> </w:t>
      </w:r>
      <w:r w:rsidRPr="00EB302E">
        <w:rPr>
          <w:sz w:val="28"/>
          <w:szCs w:val="28"/>
        </w:rPr>
        <w:t xml:space="preserve">тыс.рублей;  </w:t>
      </w:r>
      <w:r w:rsidR="007527A8" w:rsidRPr="00EB302E">
        <w:rPr>
          <w:sz w:val="28"/>
          <w:szCs w:val="28"/>
        </w:rPr>
        <w:t xml:space="preserve">проведение ремонта  </w:t>
      </w:r>
      <w:r w:rsidR="001333D7" w:rsidRPr="00EB302E">
        <w:rPr>
          <w:sz w:val="28"/>
          <w:szCs w:val="28"/>
        </w:rPr>
        <w:t xml:space="preserve">здания, расположенного по </w:t>
      </w:r>
      <w:r w:rsidR="001333D7" w:rsidRPr="00EB302E">
        <w:rPr>
          <w:sz w:val="28"/>
          <w:szCs w:val="28"/>
        </w:rPr>
        <w:lastRenderedPageBreak/>
        <w:t>адресу: с.Онгудай, ул.Космонавтов, дом1(здание бывшего собеса) -</w:t>
      </w:r>
      <w:r w:rsidR="00F862A9">
        <w:rPr>
          <w:sz w:val="28"/>
          <w:szCs w:val="28"/>
        </w:rPr>
        <w:t xml:space="preserve">323,0 </w:t>
      </w:r>
      <w:r w:rsidR="002964C2" w:rsidRPr="00EB302E">
        <w:rPr>
          <w:sz w:val="28"/>
          <w:szCs w:val="28"/>
        </w:rPr>
        <w:t xml:space="preserve">тыс.рублей и ремонта кабинетов в здании  </w:t>
      </w:r>
      <w:r w:rsidR="00217893" w:rsidRPr="00EB302E">
        <w:rPr>
          <w:sz w:val="28"/>
          <w:szCs w:val="28"/>
        </w:rPr>
        <w:t>администрации -</w:t>
      </w:r>
      <w:r w:rsidR="005B13E8">
        <w:rPr>
          <w:sz w:val="28"/>
          <w:szCs w:val="28"/>
        </w:rPr>
        <w:t>407,7</w:t>
      </w:r>
      <w:r w:rsidR="00217893" w:rsidRPr="00EB302E">
        <w:rPr>
          <w:sz w:val="28"/>
          <w:szCs w:val="28"/>
        </w:rPr>
        <w:t xml:space="preserve"> тыс.рублей;</w:t>
      </w:r>
      <w:r w:rsidR="00B616F4" w:rsidRPr="00EB302E">
        <w:rPr>
          <w:sz w:val="28"/>
          <w:szCs w:val="28"/>
        </w:rPr>
        <w:t xml:space="preserve"> </w:t>
      </w:r>
      <w:r w:rsidR="006562C7" w:rsidRPr="00EB302E">
        <w:rPr>
          <w:sz w:val="28"/>
          <w:szCs w:val="28"/>
        </w:rPr>
        <w:t xml:space="preserve">приобретение </w:t>
      </w:r>
      <w:r w:rsidRPr="00EB302E">
        <w:rPr>
          <w:sz w:val="28"/>
          <w:szCs w:val="28"/>
        </w:rPr>
        <w:t>оргтехники -</w:t>
      </w:r>
      <w:r w:rsidR="00120BD9">
        <w:rPr>
          <w:sz w:val="28"/>
          <w:szCs w:val="28"/>
        </w:rPr>
        <w:t>485,6</w:t>
      </w:r>
      <w:r w:rsidR="00217893" w:rsidRPr="00EB302E">
        <w:rPr>
          <w:sz w:val="28"/>
          <w:szCs w:val="28"/>
        </w:rPr>
        <w:t xml:space="preserve"> </w:t>
      </w:r>
      <w:r w:rsidRPr="00EB302E">
        <w:rPr>
          <w:sz w:val="28"/>
          <w:szCs w:val="28"/>
        </w:rPr>
        <w:t>тыс.рублей</w:t>
      </w:r>
      <w:r w:rsidR="00217893" w:rsidRPr="00EB302E">
        <w:rPr>
          <w:sz w:val="28"/>
          <w:szCs w:val="28"/>
        </w:rPr>
        <w:t xml:space="preserve">, </w:t>
      </w:r>
      <w:r w:rsidRPr="00EB302E">
        <w:rPr>
          <w:sz w:val="28"/>
          <w:szCs w:val="28"/>
        </w:rPr>
        <w:t>электроматериалов для уличного освещения</w:t>
      </w:r>
      <w:r w:rsidR="00EB302E" w:rsidRPr="00EB302E">
        <w:rPr>
          <w:sz w:val="28"/>
          <w:szCs w:val="28"/>
        </w:rPr>
        <w:t xml:space="preserve">  и технического присоединения к электрическим сетям в с.Онгудай</w:t>
      </w:r>
      <w:r w:rsidRPr="00EB302E">
        <w:rPr>
          <w:sz w:val="28"/>
          <w:szCs w:val="28"/>
        </w:rPr>
        <w:t xml:space="preserve">  -</w:t>
      </w:r>
      <w:r w:rsidR="00B2134C">
        <w:rPr>
          <w:sz w:val="28"/>
          <w:szCs w:val="28"/>
        </w:rPr>
        <w:t xml:space="preserve"> </w:t>
      </w:r>
      <w:r w:rsidR="00EB302E" w:rsidRPr="00EB302E">
        <w:rPr>
          <w:sz w:val="28"/>
          <w:szCs w:val="28"/>
        </w:rPr>
        <w:t>430,0</w:t>
      </w:r>
      <w:r w:rsidRPr="00EB302E">
        <w:rPr>
          <w:sz w:val="28"/>
          <w:szCs w:val="28"/>
        </w:rPr>
        <w:t>тыс.рублей</w:t>
      </w:r>
      <w:r w:rsidR="00890A8E" w:rsidRPr="00EB302E">
        <w:rPr>
          <w:sz w:val="28"/>
          <w:szCs w:val="28"/>
        </w:rPr>
        <w:t>, кадастровые работы и оценку имущества-</w:t>
      </w:r>
      <w:r w:rsidR="00EB302E" w:rsidRPr="00EB302E">
        <w:rPr>
          <w:sz w:val="28"/>
          <w:szCs w:val="28"/>
        </w:rPr>
        <w:t>781,</w:t>
      </w:r>
      <w:r w:rsidR="00864458">
        <w:rPr>
          <w:sz w:val="28"/>
          <w:szCs w:val="28"/>
        </w:rPr>
        <w:t>8</w:t>
      </w:r>
      <w:r w:rsidR="00890A8E" w:rsidRPr="00EB302E">
        <w:rPr>
          <w:sz w:val="28"/>
          <w:szCs w:val="28"/>
        </w:rPr>
        <w:t xml:space="preserve"> тыс.рублей</w:t>
      </w:r>
      <w:r w:rsidR="00864458">
        <w:rPr>
          <w:sz w:val="28"/>
          <w:szCs w:val="28"/>
        </w:rPr>
        <w:t xml:space="preserve">, приобретение </w:t>
      </w:r>
      <w:r w:rsidR="00B2134C">
        <w:rPr>
          <w:sz w:val="28"/>
          <w:szCs w:val="28"/>
        </w:rPr>
        <w:t>двух</w:t>
      </w:r>
      <w:r w:rsidR="00864458">
        <w:rPr>
          <w:sz w:val="28"/>
          <w:szCs w:val="28"/>
        </w:rPr>
        <w:t xml:space="preserve"> легковых автомобилей -</w:t>
      </w:r>
      <w:r w:rsidR="00932CE9">
        <w:rPr>
          <w:sz w:val="28"/>
          <w:szCs w:val="28"/>
        </w:rPr>
        <w:t xml:space="preserve">2570,0 тыс.рублей, приобретение офисной мебели -110,5 тыс.рублей, </w:t>
      </w:r>
      <w:r w:rsidR="009E000C">
        <w:rPr>
          <w:sz w:val="28"/>
          <w:szCs w:val="28"/>
        </w:rPr>
        <w:t>проведение  специальных работ по аттестации кабинета мобилизационной подготовки -179,7 тыс.рублей, приобретение мусорных контейнеров</w:t>
      </w:r>
      <w:r w:rsidR="00506E4C">
        <w:rPr>
          <w:sz w:val="28"/>
          <w:szCs w:val="28"/>
        </w:rPr>
        <w:t>-595,0 тыс.рублей</w:t>
      </w:r>
      <w:r w:rsidR="00890A8E" w:rsidRPr="00EB302E">
        <w:rPr>
          <w:sz w:val="28"/>
          <w:szCs w:val="28"/>
        </w:rPr>
        <w:t xml:space="preserve">  </w:t>
      </w:r>
      <w:r w:rsidRPr="00EB302E">
        <w:rPr>
          <w:sz w:val="28"/>
          <w:szCs w:val="28"/>
        </w:rPr>
        <w:t>и другие хозяйственные расходы.</w:t>
      </w:r>
    </w:p>
    <w:p w:rsidR="003A3423" w:rsidRPr="00EB302E" w:rsidRDefault="003A3423" w:rsidP="002F27EC">
      <w:pPr>
        <w:ind w:firstLine="708"/>
        <w:jc w:val="both"/>
        <w:rPr>
          <w:sz w:val="28"/>
          <w:szCs w:val="28"/>
        </w:rPr>
      </w:pPr>
      <w:r>
        <w:rPr>
          <w:sz w:val="28"/>
          <w:szCs w:val="28"/>
        </w:rPr>
        <w:t>На р</w:t>
      </w:r>
      <w:r w:rsidRPr="003A3423">
        <w:rPr>
          <w:sz w:val="28"/>
          <w:szCs w:val="28"/>
        </w:rPr>
        <w:t>азработк</w:t>
      </w:r>
      <w:r>
        <w:rPr>
          <w:sz w:val="28"/>
          <w:szCs w:val="28"/>
        </w:rPr>
        <w:t>у</w:t>
      </w:r>
      <w:r w:rsidRPr="003A3423">
        <w:rPr>
          <w:sz w:val="28"/>
          <w:szCs w:val="28"/>
        </w:rPr>
        <w:t xml:space="preserve"> проекта внесения изменений в Схему территориального планирования Онгудайского района Республики Алтай</w:t>
      </w:r>
      <w:r>
        <w:rPr>
          <w:sz w:val="28"/>
          <w:szCs w:val="28"/>
        </w:rPr>
        <w:t xml:space="preserve"> направлено -488,7 тыс.рублей</w:t>
      </w:r>
      <w:r w:rsidR="005B3DA7">
        <w:rPr>
          <w:sz w:val="28"/>
          <w:szCs w:val="28"/>
        </w:rPr>
        <w:t>; на о</w:t>
      </w:r>
      <w:r w:rsidR="005B3DA7" w:rsidRPr="005B3DA7">
        <w:rPr>
          <w:sz w:val="28"/>
          <w:szCs w:val="28"/>
        </w:rPr>
        <w:t>казание услуг по сопровождению процедуры размещения документов территориального планирования Куладинского,</w:t>
      </w:r>
      <w:r w:rsidR="00CD5E02">
        <w:rPr>
          <w:sz w:val="28"/>
          <w:szCs w:val="28"/>
        </w:rPr>
        <w:t xml:space="preserve"> </w:t>
      </w:r>
      <w:r w:rsidR="005B3DA7" w:rsidRPr="005B3DA7">
        <w:rPr>
          <w:sz w:val="28"/>
          <w:szCs w:val="28"/>
        </w:rPr>
        <w:t>Купчегньского,</w:t>
      </w:r>
      <w:r w:rsidR="00CD5E02">
        <w:rPr>
          <w:sz w:val="28"/>
          <w:szCs w:val="28"/>
        </w:rPr>
        <w:t xml:space="preserve"> </w:t>
      </w:r>
      <w:r w:rsidR="005B3DA7" w:rsidRPr="005B3DA7">
        <w:rPr>
          <w:sz w:val="28"/>
          <w:szCs w:val="28"/>
        </w:rPr>
        <w:t>Теньгинского,</w:t>
      </w:r>
      <w:r w:rsidR="00CD5E02">
        <w:rPr>
          <w:sz w:val="28"/>
          <w:szCs w:val="28"/>
        </w:rPr>
        <w:t xml:space="preserve"> </w:t>
      </w:r>
      <w:r w:rsidR="005B3DA7" w:rsidRPr="005B3DA7">
        <w:rPr>
          <w:sz w:val="28"/>
          <w:szCs w:val="28"/>
        </w:rPr>
        <w:t>Хабаровского,</w:t>
      </w:r>
      <w:r w:rsidR="00CD5E02">
        <w:rPr>
          <w:sz w:val="28"/>
          <w:szCs w:val="28"/>
        </w:rPr>
        <w:t xml:space="preserve">  </w:t>
      </w:r>
      <w:r w:rsidR="005B3DA7" w:rsidRPr="005B3DA7">
        <w:rPr>
          <w:sz w:val="28"/>
          <w:szCs w:val="28"/>
        </w:rPr>
        <w:t>Елинского сельских поселений Онгудайского рай</w:t>
      </w:r>
      <w:r w:rsidR="00CD5E02">
        <w:rPr>
          <w:sz w:val="28"/>
          <w:szCs w:val="28"/>
        </w:rPr>
        <w:t>о</w:t>
      </w:r>
      <w:r w:rsidR="005B3DA7" w:rsidRPr="005B3DA7">
        <w:rPr>
          <w:sz w:val="28"/>
          <w:szCs w:val="28"/>
        </w:rPr>
        <w:t>на РА во ФГИС ТП РФ-50</w:t>
      </w:r>
      <w:r w:rsidR="00CD5E02">
        <w:rPr>
          <w:sz w:val="28"/>
          <w:szCs w:val="28"/>
        </w:rPr>
        <w:t>,</w:t>
      </w:r>
      <w:r w:rsidR="005B3DA7" w:rsidRPr="005B3DA7">
        <w:rPr>
          <w:sz w:val="28"/>
          <w:szCs w:val="28"/>
        </w:rPr>
        <w:t>0</w:t>
      </w:r>
      <w:r w:rsidR="00CD5E02">
        <w:rPr>
          <w:sz w:val="28"/>
          <w:szCs w:val="28"/>
        </w:rPr>
        <w:t>тыс.</w:t>
      </w:r>
      <w:r w:rsidR="005B3DA7" w:rsidRPr="005B3DA7">
        <w:rPr>
          <w:sz w:val="28"/>
          <w:szCs w:val="28"/>
        </w:rPr>
        <w:t>рублей</w:t>
      </w:r>
      <w:r w:rsidR="00CD5E02">
        <w:rPr>
          <w:sz w:val="28"/>
          <w:szCs w:val="28"/>
        </w:rPr>
        <w:t>.</w:t>
      </w:r>
    </w:p>
    <w:p w:rsidR="00364C25" w:rsidRDefault="00E40EDB" w:rsidP="000B624D">
      <w:pPr>
        <w:jc w:val="both"/>
        <w:rPr>
          <w:sz w:val="28"/>
          <w:szCs w:val="28"/>
          <w:lang w:eastAsia="x-none"/>
        </w:rPr>
      </w:pPr>
      <w:r>
        <w:rPr>
          <w:sz w:val="28"/>
          <w:szCs w:val="28"/>
          <w:lang w:eastAsia="x-none"/>
        </w:rPr>
        <w:t xml:space="preserve">   </w:t>
      </w:r>
      <w:r w:rsidR="002F27EC">
        <w:rPr>
          <w:sz w:val="28"/>
          <w:szCs w:val="28"/>
          <w:lang w:eastAsia="x-none"/>
        </w:rPr>
        <w:tab/>
      </w:r>
      <w:r>
        <w:rPr>
          <w:sz w:val="28"/>
          <w:szCs w:val="28"/>
          <w:lang w:eastAsia="x-none"/>
        </w:rPr>
        <w:t xml:space="preserve"> </w:t>
      </w:r>
      <w:r w:rsidR="002C464B" w:rsidRPr="00E40EDB">
        <w:rPr>
          <w:sz w:val="28"/>
          <w:szCs w:val="28"/>
          <w:lang w:eastAsia="x-none"/>
        </w:rPr>
        <w:t xml:space="preserve">Для выполнения работ по территориальному планированию  в селах района, межбюджетными трансфертами было направлено  бюджетам сельских поселений </w:t>
      </w:r>
      <w:r w:rsidR="00C62ACE">
        <w:rPr>
          <w:sz w:val="28"/>
          <w:szCs w:val="28"/>
          <w:lang w:eastAsia="x-none"/>
        </w:rPr>
        <w:t>240</w:t>
      </w:r>
      <w:r w:rsidR="002C464B" w:rsidRPr="00E40EDB">
        <w:rPr>
          <w:sz w:val="28"/>
          <w:szCs w:val="28"/>
          <w:lang w:eastAsia="x-none"/>
        </w:rPr>
        <w:t xml:space="preserve"> тыс.рублей</w:t>
      </w:r>
      <w:r w:rsidR="00C651E6">
        <w:rPr>
          <w:sz w:val="28"/>
          <w:szCs w:val="28"/>
          <w:lang w:eastAsia="x-none"/>
        </w:rPr>
        <w:t>.</w:t>
      </w:r>
    </w:p>
    <w:p w:rsidR="00743EE8" w:rsidRDefault="00743EE8" w:rsidP="002F27EC">
      <w:pPr>
        <w:ind w:firstLine="708"/>
        <w:jc w:val="both"/>
        <w:rPr>
          <w:sz w:val="28"/>
          <w:szCs w:val="28"/>
          <w:lang w:eastAsia="x-none"/>
        </w:rPr>
      </w:pPr>
      <w:r>
        <w:rPr>
          <w:sz w:val="28"/>
          <w:szCs w:val="28"/>
          <w:lang w:eastAsia="x-none"/>
        </w:rPr>
        <w:t xml:space="preserve">Перечислены средства  </w:t>
      </w:r>
      <w:r w:rsidRPr="00882CE0">
        <w:rPr>
          <w:sz w:val="28"/>
          <w:szCs w:val="28"/>
          <w:lang w:eastAsia="x-none"/>
        </w:rPr>
        <w:t>на оплату судебных издержек</w:t>
      </w:r>
      <w:r>
        <w:rPr>
          <w:sz w:val="28"/>
          <w:szCs w:val="28"/>
          <w:lang w:eastAsia="x-none"/>
        </w:rPr>
        <w:t xml:space="preserve"> </w:t>
      </w:r>
      <w:r w:rsidRPr="00882CE0">
        <w:rPr>
          <w:sz w:val="28"/>
          <w:szCs w:val="28"/>
          <w:lang w:eastAsia="x-none"/>
        </w:rPr>
        <w:t>(строительно-техническая экспертиза)-36</w:t>
      </w:r>
      <w:r>
        <w:rPr>
          <w:sz w:val="28"/>
          <w:szCs w:val="28"/>
          <w:lang w:eastAsia="x-none"/>
        </w:rPr>
        <w:t>,</w:t>
      </w:r>
      <w:r w:rsidRPr="00882CE0">
        <w:rPr>
          <w:sz w:val="28"/>
          <w:szCs w:val="28"/>
          <w:lang w:eastAsia="x-none"/>
        </w:rPr>
        <w:t>0</w:t>
      </w:r>
      <w:r>
        <w:rPr>
          <w:sz w:val="28"/>
          <w:szCs w:val="28"/>
          <w:lang w:eastAsia="x-none"/>
        </w:rPr>
        <w:t xml:space="preserve"> тыс.рублей и ч</w:t>
      </w:r>
      <w:r w:rsidRPr="00882CE0">
        <w:rPr>
          <w:sz w:val="28"/>
          <w:szCs w:val="28"/>
          <w:lang w:eastAsia="x-none"/>
        </w:rPr>
        <w:t>ленские взносы в Ассоциацию муниципальных образований Республики Алтай-220</w:t>
      </w:r>
      <w:r>
        <w:rPr>
          <w:sz w:val="28"/>
          <w:szCs w:val="28"/>
          <w:lang w:eastAsia="x-none"/>
        </w:rPr>
        <w:t>,</w:t>
      </w:r>
      <w:r w:rsidRPr="00882CE0">
        <w:rPr>
          <w:sz w:val="28"/>
          <w:szCs w:val="28"/>
          <w:lang w:eastAsia="x-none"/>
        </w:rPr>
        <w:t>0</w:t>
      </w:r>
      <w:r>
        <w:rPr>
          <w:sz w:val="28"/>
          <w:szCs w:val="28"/>
          <w:lang w:eastAsia="x-none"/>
        </w:rPr>
        <w:t>тыс.рублей.</w:t>
      </w:r>
    </w:p>
    <w:p w:rsidR="000B624D" w:rsidRDefault="00427A5A" w:rsidP="00F727F2">
      <w:pPr>
        <w:jc w:val="both"/>
        <w:rPr>
          <w:b/>
          <w:sz w:val="28"/>
          <w:szCs w:val="28"/>
        </w:rPr>
      </w:pPr>
      <w:r>
        <w:rPr>
          <w:sz w:val="28"/>
          <w:szCs w:val="28"/>
        </w:rPr>
        <w:t xml:space="preserve">  </w:t>
      </w:r>
      <w:r w:rsidR="002F27EC">
        <w:rPr>
          <w:sz w:val="28"/>
          <w:szCs w:val="28"/>
        </w:rPr>
        <w:tab/>
      </w:r>
      <w:r w:rsidR="00F727F2">
        <w:rPr>
          <w:sz w:val="28"/>
          <w:szCs w:val="28"/>
        </w:rPr>
        <w:t xml:space="preserve"> Кроме того, из резервного фонда Администрации выделено</w:t>
      </w:r>
      <w:r w:rsidR="00CC3432">
        <w:rPr>
          <w:sz w:val="28"/>
          <w:szCs w:val="28"/>
        </w:rPr>
        <w:t xml:space="preserve"> </w:t>
      </w:r>
      <w:r w:rsidR="003E1548">
        <w:rPr>
          <w:sz w:val="28"/>
          <w:szCs w:val="28"/>
        </w:rPr>
        <w:t>350,0</w:t>
      </w:r>
      <w:r w:rsidR="00CC3432">
        <w:rPr>
          <w:sz w:val="28"/>
          <w:szCs w:val="28"/>
        </w:rPr>
        <w:t xml:space="preserve"> тыс.рублей,</w:t>
      </w:r>
      <w:r w:rsidR="00B944B2">
        <w:rPr>
          <w:sz w:val="28"/>
          <w:szCs w:val="28"/>
        </w:rPr>
        <w:t xml:space="preserve"> в том числе, </w:t>
      </w:r>
      <w:r w:rsidR="00CC3432">
        <w:rPr>
          <w:sz w:val="28"/>
          <w:szCs w:val="28"/>
        </w:rPr>
        <w:t xml:space="preserve"> на </w:t>
      </w:r>
      <w:r w:rsidR="00D72EDB">
        <w:rPr>
          <w:sz w:val="28"/>
          <w:szCs w:val="28"/>
        </w:rPr>
        <w:t>приобретение 10 штук ноутбуков в участковые избирательные комиссии</w:t>
      </w:r>
      <w:r w:rsidR="00914B3E">
        <w:rPr>
          <w:sz w:val="28"/>
          <w:szCs w:val="28"/>
        </w:rPr>
        <w:t xml:space="preserve"> района</w:t>
      </w:r>
      <w:r w:rsidR="00B944B2">
        <w:rPr>
          <w:sz w:val="28"/>
          <w:szCs w:val="28"/>
        </w:rPr>
        <w:t xml:space="preserve"> -250,0 тыс.рублей, </w:t>
      </w:r>
      <w:r w:rsidR="00B944B2" w:rsidRPr="00C15B85">
        <w:rPr>
          <w:sz w:val="28"/>
          <w:szCs w:val="28"/>
        </w:rPr>
        <w:t xml:space="preserve">на </w:t>
      </w:r>
      <w:r w:rsidR="00B944B2" w:rsidRPr="00114181">
        <w:rPr>
          <w:sz w:val="28"/>
          <w:szCs w:val="28"/>
        </w:rPr>
        <w:t xml:space="preserve">мероприятия в целях профилактики и устранения распространения коронавирусной инфекции </w:t>
      </w:r>
      <w:r w:rsidR="00B944B2">
        <w:rPr>
          <w:sz w:val="28"/>
          <w:szCs w:val="28"/>
        </w:rPr>
        <w:t>100</w:t>
      </w:r>
      <w:r w:rsidR="00B944B2" w:rsidRPr="00114181">
        <w:rPr>
          <w:sz w:val="28"/>
          <w:szCs w:val="28"/>
        </w:rPr>
        <w:t>,0 тыс.рублей</w:t>
      </w:r>
      <w:r w:rsidR="00B944B2">
        <w:rPr>
          <w:sz w:val="28"/>
          <w:szCs w:val="28"/>
        </w:rPr>
        <w:t>.</w:t>
      </w:r>
      <w:r w:rsidR="000B624D">
        <w:rPr>
          <w:b/>
          <w:sz w:val="28"/>
          <w:szCs w:val="28"/>
        </w:rPr>
        <w:t xml:space="preserve">  </w:t>
      </w:r>
    </w:p>
    <w:p w:rsidR="003055D4" w:rsidRPr="00EE3E35" w:rsidRDefault="00EE3E35" w:rsidP="003055D4">
      <w:pPr>
        <w:jc w:val="both"/>
        <w:rPr>
          <w:sz w:val="28"/>
          <w:szCs w:val="28"/>
        </w:rPr>
      </w:pPr>
      <w:r>
        <w:rPr>
          <w:sz w:val="28"/>
          <w:szCs w:val="28"/>
        </w:rPr>
        <w:t xml:space="preserve">  </w:t>
      </w:r>
      <w:r w:rsidR="002F27EC">
        <w:rPr>
          <w:sz w:val="28"/>
          <w:szCs w:val="28"/>
        </w:rPr>
        <w:tab/>
      </w:r>
      <w:r w:rsidR="002765B8" w:rsidRPr="00EE3E35">
        <w:rPr>
          <w:sz w:val="28"/>
          <w:szCs w:val="28"/>
        </w:rPr>
        <w:t xml:space="preserve">Так же, </w:t>
      </w:r>
      <w:r w:rsidR="003055D4" w:rsidRPr="00EE3E35">
        <w:rPr>
          <w:sz w:val="28"/>
          <w:szCs w:val="28"/>
        </w:rPr>
        <w:t xml:space="preserve">по данному подразделу «Другие вопросы в области национальной экономики» исполнены расходы сельскими  поселениями Онгудайского района на  сумму 1 370,4 тыс. рублей, при плане 3 120,7 тыс. рублей. Исполнение составляет 44%. </w:t>
      </w:r>
    </w:p>
    <w:p w:rsidR="003055D4" w:rsidRPr="00EE3E35" w:rsidRDefault="003055D4" w:rsidP="003055D4">
      <w:pPr>
        <w:jc w:val="both"/>
        <w:rPr>
          <w:sz w:val="28"/>
          <w:szCs w:val="28"/>
        </w:rPr>
      </w:pPr>
      <w:r w:rsidRPr="00EE3E35">
        <w:rPr>
          <w:sz w:val="28"/>
          <w:szCs w:val="28"/>
        </w:rPr>
        <w:t xml:space="preserve">       </w:t>
      </w:r>
      <w:r w:rsidR="00EE3E35" w:rsidRPr="00EE3E35">
        <w:rPr>
          <w:sz w:val="28"/>
          <w:szCs w:val="28"/>
        </w:rPr>
        <w:t>О</w:t>
      </w:r>
      <w:r w:rsidRPr="00EE3E35">
        <w:rPr>
          <w:sz w:val="28"/>
          <w:szCs w:val="28"/>
        </w:rPr>
        <w:t xml:space="preserve">тражены расходы по содержанию архитектора в Онгудайском сельском поселении и землеустроителя в Ининском сельском поселении на сумму 497,23 тыс.рублей.  По договору работали землеустроители в Куладинском сельском поселении – 85,14 тыс.рублей и в Каракольском сельском поселении – 50,84 тыс.рублей.  </w:t>
      </w:r>
    </w:p>
    <w:p w:rsidR="003055D4" w:rsidRPr="00EE3E35" w:rsidRDefault="003055D4" w:rsidP="003055D4">
      <w:pPr>
        <w:jc w:val="both"/>
        <w:rPr>
          <w:sz w:val="28"/>
          <w:szCs w:val="28"/>
        </w:rPr>
      </w:pPr>
      <w:r w:rsidRPr="00EE3E35">
        <w:rPr>
          <w:sz w:val="28"/>
          <w:szCs w:val="28"/>
        </w:rPr>
        <w:t xml:space="preserve">     В Онгудайском сельском поселении не в полном объеме освоены средства по реализацию мероприятий индивидуальной программы социально-экономического развития Республики Алтай (стимулирование жилищного строительства) в связи с отсутствием акта выполненных работ. Согласно договора работы закончатся 30.05.2021 года.  При плановых назначениях 1 902 тыс.рублей освоено 570,6 тыс.рублей. </w:t>
      </w:r>
    </w:p>
    <w:p w:rsidR="003055D4" w:rsidRPr="00EE3E35" w:rsidRDefault="003055D4" w:rsidP="003055D4">
      <w:pPr>
        <w:jc w:val="both"/>
        <w:rPr>
          <w:sz w:val="28"/>
          <w:szCs w:val="28"/>
        </w:rPr>
      </w:pPr>
      <w:r w:rsidRPr="00EE3E35">
        <w:rPr>
          <w:sz w:val="28"/>
          <w:szCs w:val="28"/>
        </w:rPr>
        <w:t xml:space="preserve">     </w:t>
      </w:r>
      <w:r w:rsidR="002F27EC">
        <w:rPr>
          <w:sz w:val="28"/>
          <w:szCs w:val="28"/>
        </w:rPr>
        <w:tab/>
      </w:r>
      <w:r w:rsidRPr="00EE3E35">
        <w:rPr>
          <w:sz w:val="28"/>
          <w:szCs w:val="28"/>
        </w:rPr>
        <w:t xml:space="preserve">Теньгинским сельским поселением по данному разделу осуществлены расходы за   мероприятия по внесению изменений в документы территориального планирования в сумме 30 тыс.рублей при плане 240 тыс.рублей. (план не исполнен в связи с отсутствием договоров по выполнению вышеуказанных работ), за межевание территорий кладбищ на сумму 30,00 тыс.рублей; за проведение подворного обхода – 36,6 тыс.рублей и за прочие услуги (юридические, бухгалтерские, земельные) 29,45 тыс.рублей. </w:t>
      </w:r>
    </w:p>
    <w:p w:rsidR="003055D4" w:rsidRPr="00EE3E35" w:rsidRDefault="003055D4" w:rsidP="003055D4">
      <w:pPr>
        <w:jc w:val="both"/>
        <w:rPr>
          <w:sz w:val="28"/>
          <w:szCs w:val="28"/>
        </w:rPr>
      </w:pPr>
      <w:r w:rsidRPr="00EE3E35">
        <w:rPr>
          <w:sz w:val="28"/>
          <w:szCs w:val="28"/>
        </w:rPr>
        <w:lastRenderedPageBreak/>
        <w:t xml:space="preserve">      </w:t>
      </w:r>
      <w:r w:rsidR="002F27EC">
        <w:rPr>
          <w:sz w:val="28"/>
          <w:szCs w:val="28"/>
        </w:rPr>
        <w:tab/>
      </w:r>
      <w:r w:rsidRPr="00EE3E35">
        <w:rPr>
          <w:sz w:val="28"/>
          <w:szCs w:val="28"/>
        </w:rPr>
        <w:t xml:space="preserve"> Ининским сельским поселением произведены расходы на оценку имущества 7,5 тыс.рублей и на межевание санитарных зон кладбищ на сумму 24,0 тыс.рублей.</w:t>
      </w:r>
    </w:p>
    <w:p w:rsidR="003055D4" w:rsidRPr="00EE3E35" w:rsidRDefault="003055D4" w:rsidP="003055D4">
      <w:pPr>
        <w:jc w:val="both"/>
        <w:rPr>
          <w:sz w:val="28"/>
          <w:szCs w:val="28"/>
        </w:rPr>
      </w:pPr>
      <w:r w:rsidRPr="00EE3E35">
        <w:rPr>
          <w:sz w:val="28"/>
          <w:szCs w:val="28"/>
        </w:rPr>
        <w:t xml:space="preserve">      </w:t>
      </w:r>
      <w:r w:rsidR="002F27EC">
        <w:rPr>
          <w:sz w:val="28"/>
          <w:szCs w:val="28"/>
        </w:rPr>
        <w:tab/>
      </w:r>
      <w:r w:rsidRPr="00EE3E35">
        <w:rPr>
          <w:sz w:val="28"/>
          <w:szCs w:val="28"/>
        </w:rPr>
        <w:t xml:space="preserve"> Все поселения Онгудайского района, кроме Онгудайского  перечислили в бюджет МО «Онгудайский район» 9,00 тыс.рублей на основании соглашений о передаче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выдача градостроительного плана земельного участка.</w:t>
      </w:r>
    </w:p>
    <w:p w:rsidR="00004C5A" w:rsidRDefault="00004C5A" w:rsidP="000E32A3">
      <w:pPr>
        <w:ind w:firstLine="142"/>
        <w:jc w:val="both"/>
        <w:rPr>
          <w:b/>
          <w:sz w:val="28"/>
          <w:szCs w:val="28"/>
        </w:rPr>
      </w:pPr>
    </w:p>
    <w:p w:rsidR="002C464B" w:rsidRPr="002F27EC" w:rsidRDefault="002C464B" w:rsidP="000E32A3">
      <w:pPr>
        <w:ind w:firstLine="142"/>
        <w:jc w:val="both"/>
        <w:rPr>
          <w:i/>
          <w:sz w:val="28"/>
          <w:szCs w:val="28"/>
        </w:rPr>
      </w:pPr>
      <w:r w:rsidRPr="00F13B84">
        <w:rPr>
          <w:b/>
          <w:sz w:val="28"/>
          <w:szCs w:val="28"/>
        </w:rPr>
        <w:t xml:space="preserve">Раздел 0500 «Жилищно-коммунальное хозяйство» </w:t>
      </w:r>
      <w:r w:rsidRPr="002F27EC">
        <w:rPr>
          <w:sz w:val="28"/>
          <w:szCs w:val="28"/>
        </w:rPr>
        <w:t xml:space="preserve">доля в общем расходе бюджета составляет </w:t>
      </w:r>
      <w:r w:rsidR="004603EC" w:rsidRPr="002F27EC">
        <w:rPr>
          <w:sz w:val="28"/>
          <w:szCs w:val="28"/>
        </w:rPr>
        <w:t>3</w:t>
      </w:r>
      <w:r w:rsidR="005063B3" w:rsidRPr="002F27EC">
        <w:rPr>
          <w:sz w:val="28"/>
          <w:szCs w:val="28"/>
        </w:rPr>
        <w:t>,8</w:t>
      </w:r>
      <w:r w:rsidRPr="002F27EC">
        <w:rPr>
          <w:sz w:val="28"/>
          <w:szCs w:val="28"/>
        </w:rPr>
        <w:t xml:space="preserve"> %, сумма  расходов  составляет</w:t>
      </w:r>
      <w:r w:rsidR="00427A5A" w:rsidRPr="002F27EC">
        <w:rPr>
          <w:sz w:val="28"/>
          <w:szCs w:val="28"/>
        </w:rPr>
        <w:t xml:space="preserve"> </w:t>
      </w:r>
      <w:r w:rsidR="004603EC" w:rsidRPr="002F27EC">
        <w:rPr>
          <w:sz w:val="28"/>
          <w:szCs w:val="28"/>
        </w:rPr>
        <w:t>28747,5</w:t>
      </w:r>
      <w:r w:rsidRPr="002F27EC">
        <w:rPr>
          <w:sz w:val="28"/>
          <w:szCs w:val="28"/>
        </w:rPr>
        <w:t xml:space="preserve"> тыс.рублей, при плане </w:t>
      </w:r>
      <w:r w:rsidR="004603EC" w:rsidRPr="002F27EC">
        <w:rPr>
          <w:sz w:val="28"/>
          <w:szCs w:val="28"/>
        </w:rPr>
        <w:t>32136,7</w:t>
      </w:r>
      <w:r w:rsidR="00F31D44" w:rsidRPr="002F27EC">
        <w:rPr>
          <w:sz w:val="28"/>
          <w:szCs w:val="28"/>
        </w:rPr>
        <w:t xml:space="preserve"> </w:t>
      </w:r>
      <w:r w:rsidRPr="002F27EC">
        <w:rPr>
          <w:sz w:val="28"/>
          <w:szCs w:val="28"/>
        </w:rPr>
        <w:t xml:space="preserve"> тыс.рублей, или выполнен </w:t>
      </w:r>
      <w:r w:rsidR="00427A5A" w:rsidRPr="002F27EC">
        <w:rPr>
          <w:sz w:val="28"/>
          <w:szCs w:val="28"/>
        </w:rPr>
        <w:t xml:space="preserve"> </w:t>
      </w:r>
      <w:r w:rsidRPr="002F27EC">
        <w:rPr>
          <w:sz w:val="28"/>
          <w:szCs w:val="28"/>
        </w:rPr>
        <w:t>на</w:t>
      </w:r>
      <w:r w:rsidR="003F5941" w:rsidRPr="002F27EC">
        <w:rPr>
          <w:sz w:val="28"/>
          <w:szCs w:val="28"/>
        </w:rPr>
        <w:t xml:space="preserve"> </w:t>
      </w:r>
      <w:r w:rsidR="004603EC" w:rsidRPr="002F27EC">
        <w:rPr>
          <w:sz w:val="28"/>
          <w:szCs w:val="28"/>
        </w:rPr>
        <w:t>89,5</w:t>
      </w:r>
      <w:r w:rsidRPr="002F27EC">
        <w:rPr>
          <w:sz w:val="28"/>
          <w:szCs w:val="28"/>
        </w:rPr>
        <w:t xml:space="preserve"> %, темп роста в 20</w:t>
      </w:r>
      <w:r w:rsidR="005063B3" w:rsidRPr="002F27EC">
        <w:rPr>
          <w:sz w:val="28"/>
          <w:szCs w:val="28"/>
        </w:rPr>
        <w:t xml:space="preserve">20 </w:t>
      </w:r>
      <w:r w:rsidRPr="002F27EC">
        <w:rPr>
          <w:sz w:val="28"/>
          <w:szCs w:val="28"/>
        </w:rPr>
        <w:t>году к уровню 201</w:t>
      </w:r>
      <w:r w:rsidR="005063B3" w:rsidRPr="002F27EC">
        <w:rPr>
          <w:sz w:val="28"/>
          <w:szCs w:val="28"/>
        </w:rPr>
        <w:t xml:space="preserve">9 </w:t>
      </w:r>
      <w:r w:rsidRPr="002F27EC">
        <w:rPr>
          <w:sz w:val="28"/>
          <w:szCs w:val="28"/>
        </w:rPr>
        <w:t xml:space="preserve">года составил </w:t>
      </w:r>
      <w:r w:rsidR="004603EC" w:rsidRPr="002F27EC">
        <w:rPr>
          <w:sz w:val="28"/>
          <w:szCs w:val="28"/>
        </w:rPr>
        <w:t>94,4</w:t>
      </w:r>
      <w:r w:rsidRPr="002F27EC">
        <w:rPr>
          <w:sz w:val="28"/>
          <w:szCs w:val="28"/>
        </w:rPr>
        <w:t>%.</w:t>
      </w:r>
      <w:r w:rsidRPr="002F27EC">
        <w:rPr>
          <w:i/>
          <w:sz w:val="28"/>
          <w:szCs w:val="28"/>
        </w:rPr>
        <w:t xml:space="preserve"> </w:t>
      </w:r>
    </w:p>
    <w:p w:rsidR="00C3496C" w:rsidRDefault="009A5DB1" w:rsidP="000E32A3">
      <w:pPr>
        <w:ind w:firstLine="142"/>
        <w:jc w:val="both"/>
        <w:rPr>
          <w:sz w:val="28"/>
          <w:szCs w:val="28"/>
        </w:rPr>
      </w:pPr>
      <w:r w:rsidRPr="009A5DB1">
        <w:rPr>
          <w:b/>
          <w:sz w:val="28"/>
          <w:szCs w:val="28"/>
        </w:rPr>
        <w:t>Жилищное хозяйств</w:t>
      </w:r>
      <w:r>
        <w:rPr>
          <w:b/>
          <w:sz w:val="28"/>
          <w:szCs w:val="28"/>
        </w:rPr>
        <w:t xml:space="preserve">о </w:t>
      </w:r>
      <w:r>
        <w:rPr>
          <w:sz w:val="28"/>
          <w:szCs w:val="28"/>
        </w:rPr>
        <w:t xml:space="preserve">бюджетные ассигнования в размере 3000,0 тыс.рублей освоены, </w:t>
      </w:r>
      <w:r w:rsidR="00C3496C">
        <w:rPr>
          <w:sz w:val="28"/>
          <w:szCs w:val="28"/>
        </w:rPr>
        <w:t xml:space="preserve">приобретено </w:t>
      </w:r>
      <w:r w:rsidR="00B4100B">
        <w:rPr>
          <w:sz w:val="28"/>
          <w:szCs w:val="28"/>
        </w:rPr>
        <w:t xml:space="preserve"> </w:t>
      </w:r>
      <w:r w:rsidR="005A1F68" w:rsidRPr="005A1F68">
        <w:rPr>
          <w:sz w:val="28"/>
          <w:szCs w:val="28"/>
        </w:rPr>
        <w:t xml:space="preserve">служебное </w:t>
      </w:r>
      <w:r w:rsidR="005A1F68">
        <w:rPr>
          <w:sz w:val="28"/>
          <w:szCs w:val="28"/>
        </w:rPr>
        <w:t xml:space="preserve"> </w:t>
      </w:r>
      <w:r w:rsidR="003876F8">
        <w:rPr>
          <w:sz w:val="28"/>
          <w:szCs w:val="28"/>
        </w:rPr>
        <w:t>жил</w:t>
      </w:r>
      <w:r w:rsidR="00E32BB5">
        <w:rPr>
          <w:sz w:val="28"/>
          <w:szCs w:val="28"/>
        </w:rPr>
        <w:t>ое помещение</w:t>
      </w:r>
      <w:r w:rsidR="005A1F68">
        <w:rPr>
          <w:sz w:val="28"/>
          <w:szCs w:val="28"/>
        </w:rPr>
        <w:t>.</w:t>
      </w:r>
    </w:p>
    <w:p w:rsidR="00F31F86" w:rsidRPr="00F31F86" w:rsidRDefault="00F31F86" w:rsidP="000E32A3">
      <w:pPr>
        <w:ind w:firstLine="142"/>
        <w:jc w:val="both"/>
        <w:rPr>
          <w:b/>
          <w:sz w:val="28"/>
          <w:szCs w:val="28"/>
        </w:rPr>
      </w:pPr>
      <w:r w:rsidRPr="00F31F86">
        <w:rPr>
          <w:b/>
          <w:sz w:val="28"/>
          <w:szCs w:val="28"/>
        </w:rPr>
        <w:t>Коммунальное хозяйство</w:t>
      </w:r>
    </w:p>
    <w:p w:rsidR="002C464B" w:rsidRPr="005B17BD" w:rsidRDefault="002C464B" w:rsidP="000E32A3">
      <w:pPr>
        <w:tabs>
          <w:tab w:val="left" w:pos="-284"/>
        </w:tabs>
        <w:ind w:firstLine="142"/>
        <w:jc w:val="both"/>
        <w:rPr>
          <w:sz w:val="28"/>
          <w:szCs w:val="28"/>
        </w:rPr>
      </w:pPr>
      <w:r w:rsidRPr="005B17BD">
        <w:rPr>
          <w:sz w:val="28"/>
          <w:szCs w:val="28"/>
        </w:rPr>
        <w:t>За счет межбюджетных трансфертов  и средств местного бюджета произведены следующие расходы:</w:t>
      </w:r>
    </w:p>
    <w:p w:rsidR="00DF157E" w:rsidRPr="008B5880" w:rsidRDefault="002C464B" w:rsidP="00DF157E">
      <w:pPr>
        <w:pStyle w:val="a3"/>
        <w:numPr>
          <w:ilvl w:val="0"/>
          <w:numId w:val="36"/>
        </w:numPr>
        <w:tabs>
          <w:tab w:val="left" w:pos="-284"/>
        </w:tabs>
        <w:ind w:left="0" w:firstLine="284"/>
        <w:jc w:val="both"/>
        <w:rPr>
          <w:rFonts w:ascii="Times New Roman" w:eastAsia="Times New Roman" w:hAnsi="Times New Roman" w:cs="Times New Roman"/>
          <w:color w:val="FF0000"/>
          <w:sz w:val="28"/>
          <w:szCs w:val="28"/>
          <w:lang w:eastAsia="ru-RU"/>
        </w:rPr>
      </w:pPr>
      <w:r w:rsidRPr="00DF157E">
        <w:rPr>
          <w:rFonts w:ascii="Times New Roman" w:hAnsi="Times New Roman" w:cs="Times New Roman"/>
          <w:color w:val="000000"/>
          <w:w w:val="101"/>
          <w:sz w:val="28"/>
          <w:szCs w:val="28"/>
        </w:rPr>
        <w:t xml:space="preserve">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подготовка к отопительному  сезону объектов ЖКХ </w:t>
      </w:r>
      <w:r w:rsidR="00362C84" w:rsidRPr="00DF157E">
        <w:rPr>
          <w:rFonts w:ascii="Times New Roman" w:hAnsi="Times New Roman" w:cs="Times New Roman"/>
          <w:color w:val="000000"/>
          <w:w w:val="101"/>
          <w:sz w:val="28"/>
          <w:szCs w:val="28"/>
        </w:rPr>
        <w:t>–</w:t>
      </w:r>
      <w:r w:rsidR="00A44221" w:rsidRPr="00DF157E">
        <w:rPr>
          <w:rFonts w:ascii="Times New Roman" w:hAnsi="Times New Roman" w:cs="Times New Roman"/>
          <w:color w:val="000000"/>
          <w:w w:val="101"/>
          <w:sz w:val="28"/>
          <w:szCs w:val="28"/>
        </w:rPr>
        <w:t xml:space="preserve"> </w:t>
      </w:r>
      <w:r w:rsidR="00362C84" w:rsidRPr="00DF157E">
        <w:rPr>
          <w:rFonts w:ascii="Times New Roman" w:hAnsi="Times New Roman" w:cs="Times New Roman"/>
          <w:color w:val="000000"/>
          <w:w w:val="101"/>
          <w:sz w:val="28"/>
          <w:szCs w:val="28"/>
        </w:rPr>
        <w:t>2420,7</w:t>
      </w:r>
      <w:r w:rsidRPr="00DF157E">
        <w:rPr>
          <w:rFonts w:ascii="Times New Roman" w:hAnsi="Times New Roman" w:cs="Times New Roman"/>
          <w:color w:val="000000"/>
          <w:w w:val="101"/>
          <w:sz w:val="28"/>
          <w:szCs w:val="28"/>
        </w:rPr>
        <w:t xml:space="preserve"> тыс.рублей, софинансирование из местного бюджета -</w:t>
      </w:r>
      <w:r w:rsidR="00362C84" w:rsidRPr="00DF157E">
        <w:rPr>
          <w:rFonts w:ascii="Times New Roman" w:hAnsi="Times New Roman" w:cs="Times New Roman"/>
          <w:color w:val="000000"/>
          <w:w w:val="101"/>
          <w:sz w:val="28"/>
          <w:szCs w:val="28"/>
        </w:rPr>
        <w:t>49,4 тыс</w:t>
      </w:r>
      <w:r w:rsidRPr="00DF157E">
        <w:rPr>
          <w:rFonts w:ascii="Times New Roman" w:hAnsi="Times New Roman" w:cs="Times New Roman"/>
          <w:color w:val="000000"/>
          <w:w w:val="101"/>
          <w:sz w:val="28"/>
          <w:szCs w:val="28"/>
        </w:rPr>
        <w:t>.рублей</w:t>
      </w:r>
      <w:r w:rsidR="00DF157E" w:rsidRPr="00DF157E">
        <w:rPr>
          <w:rFonts w:ascii="Times New Roman" w:hAnsi="Times New Roman" w:cs="Times New Roman"/>
          <w:color w:val="000000"/>
          <w:w w:val="101"/>
          <w:sz w:val="28"/>
          <w:szCs w:val="28"/>
        </w:rPr>
        <w:t>:</w:t>
      </w:r>
      <w:r w:rsidR="00362C84" w:rsidRPr="00DF157E">
        <w:rPr>
          <w:color w:val="000000"/>
          <w:w w:val="101"/>
          <w:sz w:val="28"/>
          <w:szCs w:val="28"/>
        </w:rPr>
        <w:t xml:space="preserve"> </w:t>
      </w:r>
      <w:r w:rsidR="00DF157E" w:rsidRPr="00003100">
        <w:rPr>
          <w:rFonts w:ascii="Times New Roman" w:eastAsia="Times New Roman" w:hAnsi="Times New Roman"/>
          <w:color w:val="000000"/>
          <w:sz w:val="28"/>
          <w:szCs w:val="28"/>
        </w:rPr>
        <w:t>проведени</w:t>
      </w:r>
      <w:r w:rsidR="00DF157E">
        <w:rPr>
          <w:rFonts w:ascii="Times New Roman" w:eastAsia="Times New Roman" w:hAnsi="Times New Roman"/>
          <w:color w:val="000000"/>
          <w:sz w:val="28"/>
          <w:szCs w:val="28"/>
        </w:rPr>
        <w:t>е</w:t>
      </w:r>
      <w:r w:rsidR="00DF157E" w:rsidRPr="00003100">
        <w:rPr>
          <w:rFonts w:ascii="Times New Roman" w:eastAsia="Times New Roman" w:hAnsi="Times New Roman"/>
          <w:color w:val="000000"/>
          <w:sz w:val="28"/>
          <w:szCs w:val="28"/>
        </w:rPr>
        <w:t xml:space="preserve"> капитального ремонта теплотрассы котельной №1 </w:t>
      </w:r>
      <w:r w:rsidR="00DF157E">
        <w:rPr>
          <w:rFonts w:ascii="Times New Roman" w:eastAsia="Times New Roman" w:hAnsi="Times New Roman"/>
          <w:color w:val="000000"/>
          <w:sz w:val="28"/>
          <w:szCs w:val="28"/>
        </w:rPr>
        <w:t>в с.Онгудай</w:t>
      </w:r>
      <w:r w:rsidR="00DF157E" w:rsidRPr="008B5880">
        <w:rPr>
          <w:rFonts w:ascii="Times New Roman" w:eastAsia="Times New Roman" w:hAnsi="Times New Roman"/>
          <w:color w:val="000000"/>
          <w:sz w:val="28"/>
          <w:szCs w:val="28"/>
        </w:rPr>
        <w:t>, проведени</w:t>
      </w:r>
      <w:r w:rsidR="00DF157E">
        <w:rPr>
          <w:rFonts w:ascii="Times New Roman" w:eastAsia="Times New Roman" w:hAnsi="Times New Roman"/>
          <w:color w:val="000000"/>
          <w:sz w:val="28"/>
          <w:szCs w:val="28"/>
        </w:rPr>
        <w:t xml:space="preserve">е </w:t>
      </w:r>
      <w:r w:rsidR="00DF157E" w:rsidRPr="008B5880">
        <w:rPr>
          <w:rFonts w:ascii="Times New Roman" w:eastAsia="Times New Roman" w:hAnsi="Times New Roman"/>
          <w:color w:val="000000"/>
          <w:sz w:val="28"/>
          <w:szCs w:val="28"/>
        </w:rPr>
        <w:t>капитального ремонта канализации многоквартирного дома по адресу: с. Онгудай, ул. Зеленая, 10</w:t>
      </w:r>
    </w:p>
    <w:p w:rsidR="00A7651B" w:rsidRPr="00DF157E" w:rsidRDefault="002C464B" w:rsidP="000E32A3">
      <w:pPr>
        <w:numPr>
          <w:ilvl w:val="0"/>
          <w:numId w:val="4"/>
        </w:numPr>
        <w:tabs>
          <w:tab w:val="left" w:pos="-284"/>
        </w:tabs>
        <w:ind w:left="0" w:firstLine="142"/>
        <w:contextualSpacing/>
        <w:jc w:val="both"/>
        <w:rPr>
          <w:color w:val="000000"/>
          <w:w w:val="101"/>
          <w:sz w:val="28"/>
          <w:szCs w:val="28"/>
        </w:rPr>
      </w:pPr>
      <w:r w:rsidRPr="00DF157E">
        <w:rPr>
          <w:color w:val="000000"/>
          <w:w w:val="101"/>
          <w:sz w:val="28"/>
          <w:szCs w:val="28"/>
        </w:rPr>
        <w:t>компенсации выпадающих доходов теплоснабжающих организаций, организаций, осуществляющих горячее водоснабжение, холодно</w:t>
      </w:r>
      <w:r w:rsidR="00FE2DA1" w:rsidRPr="00DF157E">
        <w:rPr>
          <w:color w:val="000000"/>
          <w:w w:val="101"/>
          <w:sz w:val="28"/>
          <w:szCs w:val="28"/>
        </w:rPr>
        <w:t>е водоснабжение и водоотведение (</w:t>
      </w:r>
      <w:r w:rsidRPr="00DF157E">
        <w:rPr>
          <w:color w:val="000000"/>
          <w:w w:val="101"/>
          <w:sz w:val="28"/>
          <w:szCs w:val="28"/>
        </w:rPr>
        <w:t>реализаци</w:t>
      </w:r>
      <w:r w:rsidR="00A75327" w:rsidRPr="00DF157E">
        <w:rPr>
          <w:color w:val="000000"/>
          <w:w w:val="101"/>
          <w:sz w:val="28"/>
          <w:szCs w:val="28"/>
        </w:rPr>
        <w:t>я</w:t>
      </w:r>
      <w:r w:rsidRPr="00DF157E">
        <w:rPr>
          <w:color w:val="000000"/>
          <w:w w:val="101"/>
          <w:sz w:val="28"/>
          <w:szCs w:val="28"/>
        </w:rPr>
        <w:t xml:space="preserve"> отдельных государственных полномочий Республики Алтай</w:t>
      </w:r>
      <w:r w:rsidR="00A75327" w:rsidRPr="00DF157E">
        <w:rPr>
          <w:color w:val="000000"/>
          <w:w w:val="101"/>
          <w:sz w:val="28"/>
          <w:szCs w:val="28"/>
        </w:rPr>
        <w:t>)</w:t>
      </w:r>
      <w:r w:rsidRPr="00DF157E">
        <w:rPr>
          <w:color w:val="000000"/>
          <w:w w:val="101"/>
          <w:sz w:val="28"/>
          <w:szCs w:val="28"/>
        </w:rPr>
        <w:t xml:space="preserve"> – </w:t>
      </w:r>
      <w:r w:rsidR="00756A55" w:rsidRPr="00DF157E">
        <w:rPr>
          <w:color w:val="000000"/>
          <w:w w:val="101"/>
          <w:sz w:val="28"/>
          <w:szCs w:val="28"/>
        </w:rPr>
        <w:t>289,4</w:t>
      </w:r>
      <w:r w:rsidRPr="00DF157E">
        <w:rPr>
          <w:color w:val="000000"/>
          <w:w w:val="101"/>
          <w:sz w:val="28"/>
          <w:szCs w:val="28"/>
        </w:rPr>
        <w:t xml:space="preserve"> тыс.рублей</w:t>
      </w:r>
      <w:r w:rsidR="00CB593B" w:rsidRPr="00DF157E">
        <w:rPr>
          <w:color w:val="000000"/>
          <w:w w:val="101"/>
          <w:sz w:val="28"/>
          <w:szCs w:val="28"/>
        </w:rPr>
        <w:t>;</w:t>
      </w:r>
    </w:p>
    <w:p w:rsidR="00B41E3C" w:rsidRPr="00225A9D" w:rsidRDefault="002C464B" w:rsidP="000E32A3">
      <w:pPr>
        <w:numPr>
          <w:ilvl w:val="0"/>
          <w:numId w:val="4"/>
        </w:numPr>
        <w:ind w:left="0" w:firstLine="142"/>
        <w:contextualSpacing/>
        <w:jc w:val="both"/>
        <w:rPr>
          <w:color w:val="000000"/>
          <w:w w:val="101"/>
          <w:sz w:val="28"/>
          <w:szCs w:val="28"/>
        </w:rPr>
      </w:pPr>
      <w:r w:rsidRPr="00225A9D">
        <w:rPr>
          <w:color w:val="000000"/>
          <w:w w:val="101"/>
          <w:sz w:val="28"/>
          <w:szCs w:val="28"/>
        </w:rPr>
        <w:t>капитальные вложения в объекты муниципальной собственности: реконструкция  водопровода  в    с Купчегень</w:t>
      </w:r>
      <w:r w:rsidR="00225A9D" w:rsidRPr="00225A9D">
        <w:rPr>
          <w:color w:val="000000"/>
          <w:w w:val="101"/>
          <w:sz w:val="28"/>
          <w:szCs w:val="28"/>
        </w:rPr>
        <w:t xml:space="preserve"> </w:t>
      </w:r>
      <w:r w:rsidR="00225A9D">
        <w:rPr>
          <w:color w:val="000000"/>
          <w:w w:val="101"/>
          <w:sz w:val="28"/>
          <w:szCs w:val="28"/>
        </w:rPr>
        <w:t xml:space="preserve"> </w:t>
      </w:r>
      <w:r w:rsidR="00DD3E6E" w:rsidRPr="00225A9D">
        <w:rPr>
          <w:color w:val="000000"/>
          <w:w w:val="101"/>
          <w:sz w:val="28"/>
          <w:szCs w:val="28"/>
        </w:rPr>
        <w:t>в рамках основного мероприятия</w:t>
      </w:r>
      <w:r w:rsidRPr="00225A9D">
        <w:rPr>
          <w:color w:val="000000"/>
          <w:w w:val="101"/>
          <w:sz w:val="28"/>
          <w:szCs w:val="28"/>
        </w:rPr>
        <w:t xml:space="preserve"> "Устойчивое развитие сельских территорий» </w:t>
      </w:r>
      <w:r w:rsidR="0062575D" w:rsidRPr="00225A9D">
        <w:rPr>
          <w:color w:val="000000"/>
          <w:w w:val="101"/>
          <w:sz w:val="28"/>
          <w:szCs w:val="28"/>
        </w:rPr>
        <w:t xml:space="preserve">- </w:t>
      </w:r>
      <w:r w:rsidR="00225A9D">
        <w:rPr>
          <w:color w:val="000000"/>
          <w:w w:val="101"/>
          <w:sz w:val="28"/>
          <w:szCs w:val="28"/>
        </w:rPr>
        <w:t>6592,5</w:t>
      </w:r>
      <w:r w:rsidR="00CD1E00" w:rsidRPr="00225A9D">
        <w:rPr>
          <w:color w:val="000000"/>
          <w:w w:val="101"/>
          <w:sz w:val="28"/>
          <w:szCs w:val="28"/>
        </w:rPr>
        <w:t xml:space="preserve"> </w:t>
      </w:r>
      <w:r w:rsidRPr="00225A9D">
        <w:rPr>
          <w:color w:val="000000"/>
          <w:w w:val="101"/>
          <w:sz w:val="28"/>
          <w:szCs w:val="28"/>
        </w:rPr>
        <w:t>тыс.рублей , в том числе из федерального бюджета -</w:t>
      </w:r>
      <w:r w:rsidR="0062575D" w:rsidRPr="00225A9D">
        <w:rPr>
          <w:color w:val="000000"/>
          <w:w w:val="101"/>
          <w:sz w:val="28"/>
          <w:szCs w:val="28"/>
        </w:rPr>
        <w:t xml:space="preserve">5758,0 </w:t>
      </w:r>
      <w:r w:rsidRPr="00225A9D">
        <w:rPr>
          <w:color w:val="000000"/>
          <w:w w:val="101"/>
          <w:sz w:val="28"/>
          <w:szCs w:val="28"/>
        </w:rPr>
        <w:t>тыс.рублей, республиканского-</w:t>
      </w:r>
      <w:r w:rsidR="00882C42" w:rsidRPr="00225A9D">
        <w:rPr>
          <w:color w:val="000000"/>
          <w:w w:val="101"/>
          <w:sz w:val="28"/>
          <w:szCs w:val="28"/>
        </w:rPr>
        <w:t>702,6</w:t>
      </w:r>
      <w:r w:rsidR="00AF7BAD" w:rsidRPr="00225A9D">
        <w:rPr>
          <w:color w:val="000000"/>
          <w:w w:val="101"/>
          <w:sz w:val="28"/>
          <w:szCs w:val="28"/>
        </w:rPr>
        <w:t xml:space="preserve"> </w:t>
      </w:r>
      <w:r w:rsidRPr="00225A9D">
        <w:rPr>
          <w:color w:val="000000"/>
          <w:w w:val="101"/>
          <w:sz w:val="28"/>
          <w:szCs w:val="28"/>
        </w:rPr>
        <w:t>тыс.рублей,из местного бюджета -</w:t>
      </w:r>
      <w:r w:rsidR="00882C42" w:rsidRPr="00225A9D">
        <w:rPr>
          <w:color w:val="000000"/>
          <w:w w:val="101"/>
          <w:sz w:val="28"/>
          <w:szCs w:val="28"/>
        </w:rPr>
        <w:t>131,9</w:t>
      </w:r>
      <w:r w:rsidRPr="00225A9D">
        <w:rPr>
          <w:color w:val="000000"/>
          <w:w w:val="101"/>
          <w:sz w:val="28"/>
          <w:szCs w:val="28"/>
        </w:rPr>
        <w:t xml:space="preserve"> тыс.рублей</w:t>
      </w:r>
      <w:r w:rsidR="00343538">
        <w:rPr>
          <w:color w:val="000000"/>
          <w:w w:val="101"/>
          <w:sz w:val="28"/>
          <w:szCs w:val="28"/>
        </w:rPr>
        <w:t>;</w:t>
      </w:r>
    </w:p>
    <w:p w:rsidR="006B6F10" w:rsidRDefault="006B6F10" w:rsidP="002F27EC">
      <w:pPr>
        <w:ind w:firstLine="142"/>
        <w:jc w:val="both"/>
        <w:rPr>
          <w:color w:val="000000"/>
          <w:w w:val="101"/>
          <w:sz w:val="28"/>
          <w:szCs w:val="28"/>
        </w:rPr>
      </w:pPr>
      <w:r w:rsidRPr="003C42EF">
        <w:rPr>
          <w:color w:val="000000"/>
          <w:w w:val="101"/>
          <w:sz w:val="28"/>
          <w:szCs w:val="28"/>
        </w:rPr>
        <w:t xml:space="preserve">в рамках реализации мероприятий индивидуальной программы социально-экономического развития Республики Алтай  на мероприятия в сфере обращения с твердыми коммунальными отходами были  доведены бюджетные ассигнования в размере 1600,0 тыс.рублей,  </w:t>
      </w:r>
      <w:r>
        <w:rPr>
          <w:color w:val="000000"/>
          <w:w w:val="101"/>
          <w:sz w:val="28"/>
          <w:szCs w:val="28"/>
        </w:rPr>
        <w:t xml:space="preserve">по </w:t>
      </w:r>
      <w:r w:rsidRPr="003C42EF">
        <w:rPr>
          <w:color w:val="000000"/>
          <w:w w:val="101"/>
          <w:sz w:val="28"/>
          <w:szCs w:val="28"/>
        </w:rPr>
        <w:t>которы</w:t>
      </w:r>
      <w:r>
        <w:rPr>
          <w:color w:val="000000"/>
          <w:w w:val="101"/>
          <w:sz w:val="28"/>
          <w:szCs w:val="28"/>
        </w:rPr>
        <w:t>м</w:t>
      </w:r>
      <w:r w:rsidRPr="003C42EF">
        <w:rPr>
          <w:color w:val="000000"/>
          <w:w w:val="101"/>
          <w:sz w:val="28"/>
          <w:szCs w:val="28"/>
        </w:rPr>
        <w:t xml:space="preserve"> </w:t>
      </w:r>
      <w:r>
        <w:rPr>
          <w:color w:val="000000"/>
          <w:w w:val="101"/>
          <w:sz w:val="28"/>
          <w:szCs w:val="28"/>
        </w:rPr>
        <w:t>освоение ожидается в 2021 году;</w:t>
      </w:r>
    </w:p>
    <w:p w:rsidR="000A3334" w:rsidRPr="007844C5" w:rsidRDefault="00794F4D" w:rsidP="00092B7C">
      <w:pPr>
        <w:jc w:val="both"/>
        <w:rPr>
          <w:w w:val="101"/>
          <w:sz w:val="28"/>
          <w:szCs w:val="28"/>
        </w:rPr>
      </w:pPr>
      <w:r>
        <w:rPr>
          <w:color w:val="000000"/>
          <w:w w:val="101"/>
          <w:sz w:val="28"/>
          <w:szCs w:val="28"/>
        </w:rPr>
        <w:t xml:space="preserve">     </w:t>
      </w:r>
      <w:r w:rsidR="00D50E40">
        <w:rPr>
          <w:w w:val="101"/>
          <w:sz w:val="28"/>
          <w:szCs w:val="28"/>
        </w:rPr>
        <w:t xml:space="preserve">  </w:t>
      </w:r>
      <w:r w:rsidR="00092B7C">
        <w:rPr>
          <w:w w:val="101"/>
          <w:sz w:val="28"/>
          <w:szCs w:val="28"/>
        </w:rPr>
        <w:t xml:space="preserve">  </w:t>
      </w:r>
      <w:r w:rsidR="002C464B" w:rsidRPr="007844C5">
        <w:rPr>
          <w:w w:val="101"/>
          <w:sz w:val="28"/>
          <w:szCs w:val="28"/>
        </w:rPr>
        <w:t>Так же,   из средств местного бюджета направлено</w:t>
      </w:r>
      <w:r w:rsidR="00720E8B" w:rsidRPr="007844C5">
        <w:rPr>
          <w:w w:val="101"/>
          <w:sz w:val="28"/>
          <w:szCs w:val="28"/>
        </w:rPr>
        <w:t>:</w:t>
      </w:r>
    </w:p>
    <w:p w:rsidR="00A2051D" w:rsidRPr="007844C5" w:rsidRDefault="00A35019" w:rsidP="00A2051D">
      <w:pPr>
        <w:pStyle w:val="a3"/>
        <w:numPr>
          <w:ilvl w:val="0"/>
          <w:numId w:val="30"/>
        </w:numPr>
        <w:ind w:left="0" w:firstLine="142"/>
        <w:jc w:val="both"/>
        <w:rPr>
          <w:rFonts w:ascii="Times New Roman" w:hAnsi="Times New Roman" w:cs="Times New Roman"/>
          <w:color w:val="000000"/>
          <w:sz w:val="28"/>
          <w:szCs w:val="28"/>
        </w:rPr>
      </w:pPr>
      <w:r w:rsidRPr="007844C5">
        <w:rPr>
          <w:rFonts w:ascii="Times New Roman" w:hAnsi="Times New Roman" w:cs="Times New Roman"/>
          <w:sz w:val="28"/>
          <w:szCs w:val="28"/>
        </w:rPr>
        <w:t xml:space="preserve">на </w:t>
      </w:r>
      <w:r w:rsidR="00720E8B" w:rsidRPr="007844C5">
        <w:rPr>
          <w:rFonts w:ascii="Times New Roman" w:hAnsi="Times New Roman" w:cs="Times New Roman"/>
          <w:sz w:val="28"/>
          <w:szCs w:val="28"/>
        </w:rPr>
        <w:t>подготовку к отопительному периоду объектов теплоснабжения -</w:t>
      </w:r>
      <w:r w:rsidR="00C85019" w:rsidRPr="007844C5">
        <w:rPr>
          <w:rFonts w:ascii="Times New Roman" w:hAnsi="Times New Roman" w:cs="Times New Roman"/>
          <w:sz w:val="28"/>
          <w:szCs w:val="28"/>
        </w:rPr>
        <w:t>1357,0 тыс.рублей</w:t>
      </w:r>
      <w:r w:rsidR="00A2051D" w:rsidRPr="007844C5">
        <w:rPr>
          <w:rFonts w:ascii="Times New Roman" w:hAnsi="Times New Roman" w:cs="Times New Roman"/>
          <w:sz w:val="28"/>
          <w:szCs w:val="28"/>
        </w:rPr>
        <w:t xml:space="preserve">:   </w:t>
      </w:r>
      <w:r w:rsidR="00A2051D" w:rsidRPr="007844C5">
        <w:rPr>
          <w:rFonts w:ascii="Times New Roman" w:hAnsi="Times New Roman" w:cs="Times New Roman"/>
          <w:color w:val="000000"/>
          <w:sz w:val="27"/>
        </w:rPr>
        <w:t xml:space="preserve"> </w:t>
      </w:r>
      <w:r w:rsidR="00A2051D" w:rsidRPr="007844C5">
        <w:rPr>
          <w:rFonts w:ascii="Times New Roman" w:hAnsi="Times New Roman" w:cs="Times New Roman"/>
          <w:color w:val="000000"/>
          <w:sz w:val="28"/>
          <w:szCs w:val="28"/>
        </w:rPr>
        <w:t>проведение ремонта водопровода в с. Онгудай по ул. Космонавтов, 1; ул. Космонавтов, 1а; ул. Космонавтов, 2а; ул. Победы, 10; ул. Заречная, 38,а также ремонта теплотрассы по ул. Космонавтов, 1; ул. Победа, 10; ул. Советская,94);</w:t>
      </w:r>
    </w:p>
    <w:p w:rsidR="00A35019" w:rsidRPr="006B6F10" w:rsidRDefault="006B6F10" w:rsidP="006B6F10">
      <w:pPr>
        <w:pStyle w:val="a3"/>
        <w:numPr>
          <w:ilvl w:val="0"/>
          <w:numId w:val="30"/>
        </w:numPr>
        <w:rPr>
          <w:rFonts w:ascii="Times New Roman" w:hAnsi="Times New Roman" w:cs="Times New Roman"/>
          <w:sz w:val="28"/>
          <w:szCs w:val="28"/>
        </w:rPr>
      </w:pPr>
      <w:r w:rsidRPr="006B6F10">
        <w:rPr>
          <w:rFonts w:ascii="Times New Roman" w:hAnsi="Times New Roman" w:cs="Times New Roman"/>
          <w:sz w:val="28"/>
          <w:szCs w:val="28"/>
        </w:rPr>
        <w:lastRenderedPageBreak/>
        <w:t>на пополнение  оборотного фонда теплоснабжающей организации, организации, осуществляющей горячее и холодное в</w:t>
      </w:r>
      <w:r>
        <w:rPr>
          <w:rFonts w:ascii="Times New Roman" w:hAnsi="Times New Roman" w:cs="Times New Roman"/>
          <w:sz w:val="28"/>
          <w:szCs w:val="28"/>
        </w:rPr>
        <w:t>одоснабжение -2000,0 тыс.рублей</w:t>
      </w:r>
      <w:r w:rsidR="00A35019" w:rsidRPr="006B6F10">
        <w:rPr>
          <w:rFonts w:ascii="Times New Roman" w:hAnsi="Times New Roman" w:cs="Times New Roman"/>
          <w:sz w:val="28"/>
          <w:szCs w:val="28"/>
        </w:rPr>
        <w:t>;</w:t>
      </w:r>
    </w:p>
    <w:p w:rsidR="006B6F10" w:rsidRDefault="003626EA" w:rsidP="006B6F10">
      <w:pPr>
        <w:pStyle w:val="a3"/>
        <w:numPr>
          <w:ilvl w:val="0"/>
          <w:numId w:val="30"/>
        </w:numPr>
        <w:ind w:left="0" w:firstLine="142"/>
        <w:jc w:val="both"/>
        <w:rPr>
          <w:rFonts w:ascii="Times New Roman" w:hAnsi="Times New Roman" w:cs="Times New Roman"/>
          <w:sz w:val="28"/>
          <w:szCs w:val="28"/>
        </w:rPr>
      </w:pPr>
      <w:r w:rsidRPr="00B9363A">
        <w:rPr>
          <w:rFonts w:ascii="Times New Roman" w:hAnsi="Times New Roman" w:cs="Times New Roman"/>
          <w:sz w:val="28"/>
          <w:szCs w:val="28"/>
        </w:rPr>
        <w:t xml:space="preserve">на осуществление производственного контроля качества питьевой воды –  </w:t>
      </w:r>
      <w:r w:rsidR="00736CD9" w:rsidRPr="00B9363A">
        <w:rPr>
          <w:rFonts w:ascii="Times New Roman" w:hAnsi="Times New Roman" w:cs="Times New Roman"/>
          <w:sz w:val="28"/>
          <w:szCs w:val="28"/>
        </w:rPr>
        <w:t>1424,6</w:t>
      </w:r>
      <w:r w:rsidRPr="00B9363A">
        <w:rPr>
          <w:rFonts w:ascii="Times New Roman" w:hAnsi="Times New Roman" w:cs="Times New Roman"/>
          <w:sz w:val="28"/>
          <w:szCs w:val="28"/>
        </w:rPr>
        <w:t xml:space="preserve"> тыс.рублей при плане </w:t>
      </w:r>
      <w:r w:rsidR="00736CD9" w:rsidRPr="00B9363A">
        <w:rPr>
          <w:rFonts w:ascii="Times New Roman" w:hAnsi="Times New Roman" w:cs="Times New Roman"/>
          <w:sz w:val="28"/>
          <w:szCs w:val="28"/>
        </w:rPr>
        <w:t>1672,8</w:t>
      </w:r>
      <w:r w:rsidRPr="00B9363A">
        <w:rPr>
          <w:rFonts w:ascii="Times New Roman" w:hAnsi="Times New Roman" w:cs="Times New Roman"/>
          <w:sz w:val="28"/>
          <w:szCs w:val="28"/>
        </w:rPr>
        <w:t xml:space="preserve"> тыс.рублей</w:t>
      </w:r>
      <w:r w:rsidR="007C07B6" w:rsidRPr="00B9363A">
        <w:rPr>
          <w:rFonts w:ascii="Times New Roman" w:hAnsi="Times New Roman" w:cs="Times New Roman"/>
          <w:sz w:val="28"/>
          <w:szCs w:val="28"/>
        </w:rPr>
        <w:t>:</w:t>
      </w:r>
    </w:p>
    <w:p w:rsidR="002731E5" w:rsidRPr="002731E5" w:rsidRDefault="002731E5" w:rsidP="002731E5">
      <w:pPr>
        <w:jc w:val="both"/>
        <w:rPr>
          <w:sz w:val="28"/>
          <w:szCs w:val="28"/>
        </w:rPr>
      </w:pPr>
      <w:r w:rsidRPr="002731E5">
        <w:rPr>
          <w:sz w:val="28"/>
          <w:szCs w:val="28"/>
        </w:rPr>
        <w:t>проведены лабораторные исследования питьевой воды- 571,3тыс.рублей; выполнены работы  по  текущему ремонту:</w:t>
      </w:r>
    </w:p>
    <w:p w:rsidR="002731E5" w:rsidRPr="002731E5" w:rsidRDefault="002731E5" w:rsidP="002731E5">
      <w:pPr>
        <w:jc w:val="both"/>
        <w:rPr>
          <w:sz w:val="28"/>
          <w:szCs w:val="28"/>
        </w:rPr>
      </w:pPr>
      <w:r w:rsidRPr="002731E5">
        <w:rPr>
          <w:sz w:val="28"/>
          <w:szCs w:val="28"/>
        </w:rPr>
        <w:t xml:space="preserve"> ограждений скважины, расположенной по ул.Новая 26 с.Иня -208,4тыс.рублей,</w:t>
      </w:r>
    </w:p>
    <w:p w:rsidR="002731E5" w:rsidRPr="002731E5" w:rsidRDefault="002731E5" w:rsidP="002731E5">
      <w:pPr>
        <w:jc w:val="both"/>
        <w:rPr>
          <w:sz w:val="28"/>
          <w:szCs w:val="28"/>
        </w:rPr>
      </w:pPr>
      <w:r w:rsidRPr="002731E5">
        <w:rPr>
          <w:sz w:val="28"/>
          <w:szCs w:val="28"/>
        </w:rPr>
        <w:t>водопроводной сети по ул.Советская (от дома№99 до здания телеграфа) в  с.Онгудай -395,4тыс.рублей,</w:t>
      </w:r>
    </w:p>
    <w:p w:rsidR="00871092" w:rsidRPr="002731E5" w:rsidRDefault="002731E5" w:rsidP="002731E5">
      <w:pPr>
        <w:jc w:val="both"/>
        <w:rPr>
          <w:sz w:val="28"/>
          <w:szCs w:val="28"/>
        </w:rPr>
      </w:pPr>
      <w:r w:rsidRPr="002731E5">
        <w:rPr>
          <w:sz w:val="28"/>
          <w:szCs w:val="28"/>
        </w:rPr>
        <w:t>водонапорной башни, расположенной по ул.Энергетиков1ж в с.Онгудай -249,5тыс.рублей.</w:t>
      </w:r>
      <w:r w:rsidR="007C07B6" w:rsidRPr="002731E5">
        <w:rPr>
          <w:sz w:val="28"/>
          <w:szCs w:val="28"/>
        </w:rPr>
        <w:t>;</w:t>
      </w:r>
      <w:r w:rsidR="007C07B6" w:rsidRPr="00B9363A">
        <w:t xml:space="preserve"> </w:t>
      </w:r>
    </w:p>
    <w:p w:rsidR="00455C8A" w:rsidRPr="0011098D" w:rsidRDefault="00D46E78" w:rsidP="000A0DEE">
      <w:pPr>
        <w:pStyle w:val="a3"/>
        <w:numPr>
          <w:ilvl w:val="0"/>
          <w:numId w:val="35"/>
        </w:numPr>
        <w:ind w:left="0" w:firstLine="142"/>
        <w:jc w:val="both"/>
        <w:rPr>
          <w:rFonts w:ascii="Times New Roman" w:hAnsi="Times New Roman" w:cs="Times New Roman"/>
          <w:sz w:val="28"/>
          <w:szCs w:val="28"/>
        </w:rPr>
      </w:pPr>
      <w:r w:rsidRPr="000A0DEE">
        <w:rPr>
          <w:rFonts w:ascii="Times New Roman" w:hAnsi="Times New Roman" w:cs="Times New Roman"/>
          <w:sz w:val="28"/>
          <w:szCs w:val="28"/>
        </w:rPr>
        <w:t>Н</w:t>
      </w:r>
      <w:r w:rsidR="00945576" w:rsidRPr="000A0DEE">
        <w:rPr>
          <w:rFonts w:ascii="Times New Roman" w:hAnsi="Times New Roman" w:cs="Times New Roman"/>
          <w:sz w:val="28"/>
          <w:szCs w:val="28"/>
        </w:rPr>
        <w:t>а</w:t>
      </w:r>
      <w:r w:rsidR="00F65577" w:rsidRPr="000A0DEE">
        <w:rPr>
          <w:rFonts w:ascii="Times New Roman" w:hAnsi="Times New Roman" w:cs="Times New Roman"/>
          <w:sz w:val="28"/>
          <w:szCs w:val="28"/>
        </w:rPr>
        <w:t xml:space="preserve"> </w:t>
      </w:r>
      <w:r w:rsidR="00945576" w:rsidRPr="000A0DEE">
        <w:rPr>
          <w:rFonts w:ascii="Times New Roman" w:hAnsi="Times New Roman" w:cs="Times New Roman"/>
          <w:sz w:val="28"/>
          <w:szCs w:val="28"/>
        </w:rPr>
        <w:t>п</w:t>
      </w:r>
      <w:r w:rsidR="00F65577" w:rsidRPr="000A0DEE">
        <w:rPr>
          <w:rFonts w:ascii="Times New Roman" w:hAnsi="Times New Roman" w:cs="Times New Roman"/>
          <w:sz w:val="28"/>
          <w:szCs w:val="28"/>
        </w:rPr>
        <w:t>роектно-изыскательск</w:t>
      </w:r>
      <w:r w:rsidR="00945576" w:rsidRPr="000A0DEE">
        <w:rPr>
          <w:rFonts w:ascii="Times New Roman" w:hAnsi="Times New Roman" w:cs="Times New Roman"/>
          <w:sz w:val="28"/>
          <w:szCs w:val="28"/>
        </w:rPr>
        <w:t>и</w:t>
      </w:r>
      <w:r w:rsidR="001A28DD">
        <w:rPr>
          <w:rFonts w:ascii="Times New Roman" w:hAnsi="Times New Roman" w:cs="Times New Roman"/>
          <w:sz w:val="28"/>
          <w:szCs w:val="28"/>
        </w:rPr>
        <w:t>е  работы  водо-</w:t>
      </w:r>
      <w:r w:rsidR="00F65577" w:rsidRPr="000A0DEE">
        <w:rPr>
          <w:rFonts w:ascii="Times New Roman" w:hAnsi="Times New Roman" w:cs="Times New Roman"/>
          <w:sz w:val="28"/>
          <w:szCs w:val="28"/>
        </w:rPr>
        <w:t>, электро-снабжения  микрорайонов Абай-Кобы, Талду в с Онгудай</w:t>
      </w:r>
      <w:r w:rsidR="00945576" w:rsidRPr="000A0DEE">
        <w:rPr>
          <w:rFonts w:ascii="Times New Roman" w:hAnsi="Times New Roman" w:cs="Times New Roman"/>
          <w:sz w:val="28"/>
          <w:szCs w:val="28"/>
        </w:rPr>
        <w:t xml:space="preserve"> направлены 760,2 тыс.рублей, при плане 1604,0 тыс.рублей, неисполнение в связи с</w:t>
      </w:r>
      <w:r w:rsidR="00B574FA" w:rsidRPr="000A0DEE">
        <w:rPr>
          <w:rFonts w:ascii="Times New Roman" w:hAnsi="Times New Roman" w:cs="Times New Roman"/>
          <w:sz w:val="28"/>
          <w:szCs w:val="28"/>
        </w:rPr>
        <w:t xml:space="preserve"> изменением индекса цен в сторону </w:t>
      </w:r>
      <w:r w:rsidR="00945576" w:rsidRPr="000A0DEE">
        <w:rPr>
          <w:rFonts w:ascii="Times New Roman" w:hAnsi="Times New Roman" w:cs="Times New Roman"/>
          <w:sz w:val="28"/>
          <w:szCs w:val="28"/>
        </w:rPr>
        <w:t xml:space="preserve"> </w:t>
      </w:r>
      <w:r w:rsidR="00B574FA" w:rsidRPr="000A0DEE">
        <w:rPr>
          <w:rFonts w:ascii="Times New Roman" w:hAnsi="Times New Roman" w:cs="Times New Roman"/>
          <w:sz w:val="28"/>
          <w:szCs w:val="28"/>
        </w:rPr>
        <w:t>увеличения</w:t>
      </w:r>
      <w:r w:rsidR="00455C8A" w:rsidRPr="000A0DEE">
        <w:rPr>
          <w:rFonts w:ascii="Times New Roman" w:hAnsi="Times New Roman" w:cs="Times New Roman"/>
          <w:sz w:val="28"/>
          <w:szCs w:val="28"/>
        </w:rPr>
        <w:t xml:space="preserve">, </w:t>
      </w:r>
      <w:r w:rsidR="00B574FA" w:rsidRPr="000A0DEE">
        <w:rPr>
          <w:rFonts w:ascii="Times New Roman" w:hAnsi="Times New Roman" w:cs="Times New Roman"/>
          <w:sz w:val="28"/>
          <w:szCs w:val="28"/>
        </w:rPr>
        <w:t xml:space="preserve"> </w:t>
      </w:r>
      <w:r w:rsidR="00455C8A" w:rsidRPr="000A0DEE">
        <w:rPr>
          <w:rFonts w:ascii="Times New Roman" w:hAnsi="Times New Roman" w:cs="Times New Roman"/>
          <w:sz w:val="28"/>
          <w:szCs w:val="28"/>
        </w:rPr>
        <w:t>изменились</w:t>
      </w:r>
      <w:r w:rsidR="00455C8A" w:rsidRPr="0011098D">
        <w:rPr>
          <w:rFonts w:ascii="Times New Roman" w:hAnsi="Times New Roman" w:cs="Times New Roman"/>
          <w:sz w:val="28"/>
          <w:szCs w:val="28"/>
        </w:rPr>
        <w:t xml:space="preserve"> расчеты стоимости  проектирования и прохождения </w:t>
      </w:r>
      <w:r w:rsidR="00991214" w:rsidRPr="0011098D">
        <w:rPr>
          <w:rFonts w:ascii="Times New Roman" w:hAnsi="Times New Roman" w:cs="Times New Roman"/>
          <w:sz w:val="28"/>
          <w:szCs w:val="28"/>
        </w:rPr>
        <w:t xml:space="preserve">сроков </w:t>
      </w:r>
      <w:r w:rsidR="00455C8A" w:rsidRPr="0011098D">
        <w:rPr>
          <w:rFonts w:ascii="Times New Roman" w:hAnsi="Times New Roman" w:cs="Times New Roman"/>
          <w:sz w:val="28"/>
          <w:szCs w:val="28"/>
        </w:rPr>
        <w:t>экспертизы</w:t>
      </w:r>
      <w:r w:rsidR="000B52BF" w:rsidRPr="0011098D">
        <w:rPr>
          <w:rFonts w:ascii="Times New Roman" w:hAnsi="Times New Roman" w:cs="Times New Roman"/>
          <w:sz w:val="28"/>
          <w:szCs w:val="28"/>
          <w:highlight w:val="cyan"/>
        </w:rPr>
        <w:t xml:space="preserve"> </w:t>
      </w:r>
    </w:p>
    <w:p w:rsidR="006A38C7" w:rsidRPr="00B9363A" w:rsidRDefault="0060602E" w:rsidP="000A3334">
      <w:pPr>
        <w:pStyle w:val="a3"/>
        <w:numPr>
          <w:ilvl w:val="0"/>
          <w:numId w:val="35"/>
        </w:numPr>
        <w:shd w:val="clear" w:color="auto" w:fill="FFFFFF"/>
        <w:ind w:left="0" w:firstLine="142"/>
        <w:rPr>
          <w:rFonts w:ascii="Times New Roman" w:hAnsi="Times New Roman" w:cs="Times New Roman"/>
          <w:sz w:val="28"/>
          <w:szCs w:val="28"/>
        </w:rPr>
      </w:pPr>
      <w:r w:rsidRPr="00B9363A">
        <w:rPr>
          <w:rFonts w:ascii="Times New Roman" w:hAnsi="Times New Roman" w:cs="Times New Roman"/>
          <w:sz w:val="28"/>
          <w:szCs w:val="28"/>
        </w:rPr>
        <w:t>на мероприятия по обустройству контейнерных площадок направлено 1024,0 тыс.рублей, при плане 1033,6 тыс.рублей</w:t>
      </w:r>
      <w:r w:rsidR="00450037" w:rsidRPr="00B9363A">
        <w:rPr>
          <w:rFonts w:ascii="Times New Roman" w:hAnsi="Times New Roman" w:cs="Times New Roman"/>
          <w:sz w:val="28"/>
          <w:szCs w:val="28"/>
        </w:rPr>
        <w:t xml:space="preserve">: </w:t>
      </w:r>
      <w:r w:rsidRPr="00B9363A">
        <w:rPr>
          <w:rFonts w:ascii="Times New Roman" w:hAnsi="Times New Roman" w:cs="Times New Roman"/>
          <w:sz w:val="28"/>
          <w:szCs w:val="28"/>
        </w:rPr>
        <w:t xml:space="preserve"> приобретено </w:t>
      </w:r>
      <w:r w:rsidR="009A0962" w:rsidRPr="00B9363A">
        <w:rPr>
          <w:rFonts w:ascii="Times New Roman" w:hAnsi="Times New Roman" w:cs="Times New Roman"/>
          <w:sz w:val="28"/>
          <w:szCs w:val="28"/>
        </w:rPr>
        <w:t xml:space="preserve">123 </w:t>
      </w:r>
      <w:r w:rsidRPr="00B9363A">
        <w:rPr>
          <w:rFonts w:ascii="Times New Roman" w:hAnsi="Times New Roman" w:cs="Times New Roman"/>
          <w:sz w:val="28"/>
          <w:szCs w:val="28"/>
        </w:rPr>
        <w:t>мусорных контейнера</w:t>
      </w:r>
      <w:r w:rsidR="00B9363A">
        <w:rPr>
          <w:rFonts w:ascii="Times New Roman" w:hAnsi="Times New Roman" w:cs="Times New Roman"/>
          <w:sz w:val="28"/>
          <w:szCs w:val="28"/>
        </w:rPr>
        <w:t>,</w:t>
      </w:r>
      <w:r w:rsidRPr="00B9363A">
        <w:rPr>
          <w:rFonts w:ascii="Times New Roman" w:hAnsi="Times New Roman" w:cs="Times New Roman"/>
          <w:sz w:val="28"/>
          <w:szCs w:val="28"/>
        </w:rPr>
        <w:t xml:space="preserve"> произведено строительство </w:t>
      </w:r>
      <w:r w:rsidR="009A0962" w:rsidRPr="00B9363A">
        <w:rPr>
          <w:rFonts w:ascii="Times New Roman" w:hAnsi="Times New Roman" w:cs="Times New Roman"/>
          <w:sz w:val="28"/>
          <w:szCs w:val="28"/>
        </w:rPr>
        <w:t>9</w:t>
      </w:r>
      <w:r w:rsidRPr="00B9363A">
        <w:rPr>
          <w:rFonts w:ascii="Times New Roman" w:hAnsi="Times New Roman" w:cs="Times New Roman"/>
          <w:sz w:val="28"/>
          <w:szCs w:val="28"/>
        </w:rPr>
        <w:t xml:space="preserve"> контейнерных площадок в с. Онгудай. </w:t>
      </w:r>
    </w:p>
    <w:p w:rsidR="00451F31" w:rsidRPr="00B9363A" w:rsidRDefault="008F4765" w:rsidP="00B9363A">
      <w:pPr>
        <w:pStyle w:val="a3"/>
        <w:numPr>
          <w:ilvl w:val="0"/>
          <w:numId w:val="35"/>
        </w:numPr>
        <w:ind w:left="0" w:firstLine="142"/>
        <w:jc w:val="both"/>
        <w:rPr>
          <w:sz w:val="28"/>
          <w:szCs w:val="28"/>
        </w:rPr>
      </w:pPr>
      <w:r w:rsidRPr="00B9363A">
        <w:rPr>
          <w:rFonts w:ascii="Times New Roman" w:hAnsi="Times New Roman" w:cs="Times New Roman"/>
          <w:sz w:val="28"/>
          <w:szCs w:val="28"/>
        </w:rPr>
        <w:t>И</w:t>
      </w:r>
      <w:r w:rsidR="002C464B" w:rsidRPr="00B9363A">
        <w:rPr>
          <w:rFonts w:ascii="Times New Roman" w:hAnsi="Times New Roman" w:cs="Times New Roman"/>
          <w:sz w:val="28"/>
          <w:szCs w:val="28"/>
        </w:rPr>
        <w:t>з резервного фонда выделено на</w:t>
      </w:r>
      <w:r w:rsidR="002C464B" w:rsidRPr="00B9363A">
        <w:rPr>
          <w:rFonts w:ascii="Times New Roman" w:hAnsi="Times New Roman" w:cs="Times New Roman"/>
        </w:rPr>
        <w:t xml:space="preserve"> </w:t>
      </w:r>
      <w:r w:rsidR="00AB35A9" w:rsidRPr="00B9363A">
        <w:rPr>
          <w:rFonts w:ascii="Times New Roman" w:hAnsi="Times New Roman" w:cs="Times New Roman"/>
          <w:sz w:val="28"/>
          <w:szCs w:val="28"/>
        </w:rPr>
        <w:t>пересчет сметы</w:t>
      </w:r>
      <w:r w:rsidR="00912B2C" w:rsidRPr="00B9363A">
        <w:rPr>
          <w:rFonts w:ascii="Times New Roman" w:hAnsi="Times New Roman" w:cs="Times New Roman"/>
          <w:sz w:val="28"/>
          <w:szCs w:val="28"/>
        </w:rPr>
        <w:t xml:space="preserve"> в текущие цены проектной документации на реконструкцию систем водоснабжения в с Онгудай</w:t>
      </w:r>
      <w:r w:rsidRPr="00B9363A">
        <w:rPr>
          <w:rFonts w:ascii="Times New Roman" w:hAnsi="Times New Roman" w:cs="Times New Roman"/>
          <w:sz w:val="28"/>
          <w:szCs w:val="28"/>
        </w:rPr>
        <w:t xml:space="preserve"> 87,7 тыс.рублей</w:t>
      </w:r>
      <w:r w:rsidR="00912B2C" w:rsidRPr="00B9363A">
        <w:rPr>
          <w:sz w:val="28"/>
          <w:szCs w:val="28"/>
        </w:rPr>
        <w:t xml:space="preserve"> </w:t>
      </w:r>
      <w:r w:rsidR="00586C56" w:rsidRPr="00B9363A">
        <w:rPr>
          <w:sz w:val="28"/>
          <w:szCs w:val="28"/>
        </w:rPr>
        <w:t>.</w:t>
      </w:r>
    </w:p>
    <w:p w:rsidR="004603EC" w:rsidRPr="002C6327" w:rsidRDefault="00230EE1" w:rsidP="004603EC">
      <w:pPr>
        <w:jc w:val="both"/>
        <w:rPr>
          <w:rFonts w:eastAsiaTheme="minorHAnsi"/>
          <w:sz w:val="28"/>
          <w:szCs w:val="28"/>
          <w:lang w:eastAsia="en-US"/>
        </w:rPr>
      </w:pPr>
      <w:r w:rsidRPr="002C6327">
        <w:rPr>
          <w:rFonts w:eastAsiaTheme="minorHAnsi"/>
          <w:sz w:val="28"/>
          <w:szCs w:val="28"/>
          <w:lang w:eastAsia="en-US"/>
        </w:rPr>
        <w:t xml:space="preserve">     </w:t>
      </w:r>
      <w:r w:rsidR="004603EC" w:rsidRPr="002C6327">
        <w:rPr>
          <w:rFonts w:eastAsiaTheme="minorHAnsi"/>
          <w:sz w:val="28"/>
          <w:szCs w:val="28"/>
          <w:lang w:eastAsia="en-US"/>
        </w:rPr>
        <w:t xml:space="preserve">          Расходы сельскими поселениями исполнены в сумме 31,47 тыс. рублей при плане 94,72 тыс.рублей. Исполнение плана составляет  33,2%.</w:t>
      </w:r>
    </w:p>
    <w:p w:rsidR="004603EC" w:rsidRPr="002C6327" w:rsidRDefault="004603EC" w:rsidP="004603EC">
      <w:pPr>
        <w:jc w:val="both"/>
        <w:rPr>
          <w:rFonts w:eastAsiaTheme="minorHAnsi"/>
          <w:sz w:val="28"/>
          <w:szCs w:val="28"/>
          <w:lang w:eastAsia="en-US"/>
        </w:rPr>
      </w:pPr>
      <w:r w:rsidRPr="002C6327">
        <w:rPr>
          <w:rFonts w:eastAsiaTheme="minorHAnsi"/>
          <w:sz w:val="28"/>
          <w:szCs w:val="28"/>
          <w:lang w:eastAsia="en-US"/>
        </w:rPr>
        <w:t xml:space="preserve">        По данному разделу отражены расходы Ининского сельского поселения по организацию и проведению электроснабжения населенных пунктов на сумму 31,47 тыс.рублей при плане 94,72 тыс.рублей. План не выполнен  в связи с отсутствием счетов по технологическому присоединению. </w:t>
      </w:r>
    </w:p>
    <w:p w:rsidR="002C464B" w:rsidRPr="00AE588D" w:rsidRDefault="00155E90" w:rsidP="00DE2393">
      <w:pPr>
        <w:tabs>
          <w:tab w:val="left" w:pos="-284"/>
        </w:tabs>
        <w:jc w:val="both"/>
        <w:rPr>
          <w:w w:val="101"/>
          <w:sz w:val="28"/>
          <w:szCs w:val="28"/>
        </w:rPr>
      </w:pPr>
      <w:r w:rsidRPr="00155E90">
        <w:rPr>
          <w:b/>
          <w:sz w:val="28"/>
          <w:szCs w:val="28"/>
        </w:rPr>
        <w:t>Благоустройство</w:t>
      </w:r>
      <w:r w:rsidR="002E71E8">
        <w:rPr>
          <w:b/>
          <w:sz w:val="28"/>
          <w:szCs w:val="28"/>
        </w:rPr>
        <w:t>.</w:t>
      </w:r>
      <w:r w:rsidR="00DE2393">
        <w:rPr>
          <w:b/>
          <w:sz w:val="28"/>
          <w:szCs w:val="28"/>
        </w:rPr>
        <w:t xml:space="preserve"> </w:t>
      </w:r>
      <w:r w:rsidR="00305AB7">
        <w:rPr>
          <w:w w:val="101"/>
          <w:sz w:val="28"/>
          <w:szCs w:val="28"/>
        </w:rPr>
        <w:t>Н</w:t>
      </w:r>
      <w:r w:rsidR="002C464B" w:rsidRPr="00AE588D">
        <w:rPr>
          <w:w w:val="101"/>
          <w:sz w:val="28"/>
          <w:szCs w:val="28"/>
        </w:rPr>
        <w:t xml:space="preserve">а  выполнение работ на территории временной свалки, расположенной на территории МО"Онгудайское сельское </w:t>
      </w:r>
      <w:r w:rsidR="00902BB8">
        <w:rPr>
          <w:w w:val="101"/>
          <w:sz w:val="28"/>
          <w:szCs w:val="28"/>
        </w:rPr>
        <w:t xml:space="preserve">поселение" в урочище Сары-Кобы  направлено </w:t>
      </w:r>
      <w:r w:rsidR="00B90675">
        <w:rPr>
          <w:w w:val="101"/>
          <w:sz w:val="28"/>
          <w:szCs w:val="28"/>
        </w:rPr>
        <w:t>882,0</w:t>
      </w:r>
      <w:r w:rsidR="002C464B" w:rsidRPr="00AE588D">
        <w:rPr>
          <w:w w:val="101"/>
          <w:sz w:val="28"/>
          <w:szCs w:val="28"/>
        </w:rPr>
        <w:t xml:space="preserve"> тыс.рублей.  </w:t>
      </w:r>
    </w:p>
    <w:p w:rsidR="00A42C2C" w:rsidRDefault="002C464B" w:rsidP="00FC6664">
      <w:pPr>
        <w:tabs>
          <w:tab w:val="left" w:pos="-284"/>
        </w:tabs>
        <w:jc w:val="both"/>
        <w:rPr>
          <w:b/>
          <w:sz w:val="28"/>
          <w:szCs w:val="28"/>
        </w:rPr>
      </w:pPr>
      <w:r w:rsidRPr="00AE588D">
        <w:rPr>
          <w:w w:val="101"/>
          <w:sz w:val="28"/>
          <w:szCs w:val="28"/>
        </w:rPr>
        <w:t>По заключенным соглашениям о передаче полномочий муниципального района сельским поселениям выделено на покрытие расходов  в части организации буртования твердых коммунальных отходов на полигоне -</w:t>
      </w:r>
      <w:r w:rsidR="00B90675">
        <w:rPr>
          <w:w w:val="101"/>
          <w:sz w:val="28"/>
          <w:szCs w:val="28"/>
        </w:rPr>
        <w:t>290,4</w:t>
      </w:r>
      <w:r w:rsidR="003950DC">
        <w:rPr>
          <w:w w:val="101"/>
          <w:sz w:val="28"/>
          <w:szCs w:val="28"/>
        </w:rPr>
        <w:t xml:space="preserve"> </w:t>
      </w:r>
      <w:r w:rsidRPr="00AE588D">
        <w:rPr>
          <w:w w:val="101"/>
          <w:sz w:val="28"/>
          <w:szCs w:val="28"/>
        </w:rPr>
        <w:t>тыс.рублей</w:t>
      </w:r>
      <w:r w:rsidR="0055353F">
        <w:rPr>
          <w:w w:val="101"/>
          <w:sz w:val="28"/>
          <w:szCs w:val="28"/>
        </w:rPr>
        <w:t>.</w:t>
      </w:r>
      <w:r>
        <w:rPr>
          <w:w w:val="101"/>
          <w:sz w:val="28"/>
          <w:szCs w:val="28"/>
        </w:rPr>
        <w:t xml:space="preserve">     </w:t>
      </w:r>
      <w:r w:rsidRPr="006279CA">
        <w:rPr>
          <w:w w:val="101"/>
          <w:sz w:val="28"/>
          <w:szCs w:val="28"/>
        </w:rPr>
        <w:t xml:space="preserve">    </w:t>
      </w:r>
    </w:p>
    <w:p w:rsidR="005356F2" w:rsidRPr="0017114A" w:rsidRDefault="005356F2" w:rsidP="0017114A">
      <w:pPr>
        <w:tabs>
          <w:tab w:val="left" w:pos="-284"/>
        </w:tabs>
        <w:jc w:val="both"/>
        <w:rPr>
          <w:w w:val="101"/>
          <w:sz w:val="28"/>
          <w:szCs w:val="28"/>
        </w:rPr>
      </w:pPr>
      <w:r w:rsidRPr="0017114A">
        <w:rPr>
          <w:w w:val="101"/>
          <w:sz w:val="28"/>
          <w:szCs w:val="28"/>
        </w:rPr>
        <w:t xml:space="preserve">        Расходы по подразделу «Благоустройство» сельскими поселениями исполнены в сумме 7 622,77  тыс. рублей, при плане 8 222,49 тыс. рублей, исполнение составляет 93%. В том числе:</w:t>
      </w:r>
    </w:p>
    <w:p w:rsidR="005356F2" w:rsidRPr="0017114A" w:rsidRDefault="005356F2" w:rsidP="0017114A">
      <w:pPr>
        <w:tabs>
          <w:tab w:val="left" w:pos="-284"/>
        </w:tabs>
        <w:jc w:val="both"/>
        <w:rPr>
          <w:w w:val="101"/>
          <w:sz w:val="28"/>
          <w:szCs w:val="28"/>
        </w:rPr>
      </w:pPr>
      <w:r w:rsidRPr="0017114A">
        <w:rPr>
          <w:w w:val="101"/>
          <w:sz w:val="28"/>
          <w:szCs w:val="28"/>
        </w:rPr>
        <w:t xml:space="preserve">           Расходы по сбору и вывозу ТБО на основании Соглашений о передаче муниципальным образованием «Онгудайский район» осуществления части полномочий по решению вопросов местного значения сельским поселениям профинансировано 290,41 тыс. рублей, исполнено сельскими поселениями 290,41 тыс. рублей.        </w:t>
      </w:r>
    </w:p>
    <w:p w:rsidR="005356F2" w:rsidRPr="0017114A" w:rsidRDefault="005356F2" w:rsidP="0017114A">
      <w:pPr>
        <w:tabs>
          <w:tab w:val="left" w:pos="-284"/>
        </w:tabs>
        <w:jc w:val="both"/>
        <w:rPr>
          <w:w w:val="101"/>
          <w:sz w:val="28"/>
          <w:szCs w:val="28"/>
        </w:rPr>
      </w:pPr>
      <w:r w:rsidRPr="0017114A">
        <w:rPr>
          <w:w w:val="101"/>
          <w:sz w:val="28"/>
          <w:szCs w:val="28"/>
        </w:rPr>
        <w:t xml:space="preserve">            На мероприятия для уличного освещения по осуществлению технологического присоединения к электрическим сетям, монтаж светильников в Каракольском СП освоено 381,32 тыс.рублей; в Куладинском СП – 170,5 тыс.рублей, в Теньгинском СП -16,05 тыс.рублей,  в Шашикманском СП 57,42 </w:t>
      </w:r>
      <w:r w:rsidRPr="0017114A">
        <w:rPr>
          <w:w w:val="101"/>
          <w:sz w:val="28"/>
          <w:szCs w:val="28"/>
        </w:rPr>
        <w:lastRenderedPageBreak/>
        <w:t xml:space="preserve">тыс.рублей  не освоены в связи с отсутствием счетов по технологическому присоединению. </w:t>
      </w:r>
    </w:p>
    <w:p w:rsidR="005356F2" w:rsidRPr="0017114A" w:rsidRDefault="005356F2" w:rsidP="0017114A">
      <w:pPr>
        <w:tabs>
          <w:tab w:val="left" w:pos="-284"/>
        </w:tabs>
        <w:jc w:val="both"/>
        <w:rPr>
          <w:w w:val="101"/>
          <w:sz w:val="28"/>
          <w:szCs w:val="28"/>
        </w:rPr>
      </w:pPr>
      <w:r w:rsidRPr="0017114A">
        <w:rPr>
          <w:w w:val="101"/>
          <w:sz w:val="28"/>
          <w:szCs w:val="28"/>
        </w:rPr>
        <w:t xml:space="preserve">          Сумма на оплату счетов по  уличному освещению в 2020 году составила  110,98тыс. рублей (Онгудайское СП-85,12 тыс. руб., Елинское СП – 25,86 тыс.руб.).</w:t>
      </w:r>
    </w:p>
    <w:p w:rsidR="005356F2" w:rsidRPr="0017114A" w:rsidRDefault="005356F2" w:rsidP="0017114A">
      <w:pPr>
        <w:tabs>
          <w:tab w:val="left" w:pos="-284"/>
        </w:tabs>
        <w:jc w:val="both"/>
        <w:rPr>
          <w:w w:val="101"/>
          <w:sz w:val="28"/>
          <w:szCs w:val="28"/>
        </w:rPr>
      </w:pPr>
      <w:r w:rsidRPr="0017114A">
        <w:rPr>
          <w:w w:val="101"/>
          <w:sz w:val="28"/>
          <w:szCs w:val="28"/>
        </w:rPr>
        <w:t xml:space="preserve">           Так же по данному разделу производятся расходы:</w:t>
      </w:r>
    </w:p>
    <w:p w:rsidR="005356F2" w:rsidRPr="0017114A" w:rsidRDefault="005356F2" w:rsidP="0017114A">
      <w:pPr>
        <w:tabs>
          <w:tab w:val="left" w:pos="-284"/>
        </w:tabs>
        <w:jc w:val="both"/>
        <w:rPr>
          <w:w w:val="101"/>
          <w:sz w:val="28"/>
          <w:szCs w:val="28"/>
        </w:rPr>
      </w:pPr>
      <w:r w:rsidRPr="0017114A">
        <w:rPr>
          <w:w w:val="101"/>
          <w:sz w:val="28"/>
          <w:szCs w:val="28"/>
        </w:rPr>
        <w:t>- на мероприятия по организации и содержанию мест захоронения (ремонт ограждений, дезинфекция от клещей, аккарацидная обработка) – 157,83 тыс.рублей;</w:t>
      </w:r>
    </w:p>
    <w:p w:rsidR="005356F2" w:rsidRPr="0017114A" w:rsidRDefault="005356F2" w:rsidP="0017114A">
      <w:pPr>
        <w:tabs>
          <w:tab w:val="left" w:pos="-284"/>
        </w:tabs>
        <w:jc w:val="both"/>
        <w:rPr>
          <w:w w:val="101"/>
          <w:sz w:val="28"/>
          <w:szCs w:val="28"/>
        </w:rPr>
      </w:pPr>
      <w:r w:rsidRPr="0017114A">
        <w:rPr>
          <w:w w:val="101"/>
          <w:sz w:val="28"/>
          <w:szCs w:val="28"/>
        </w:rPr>
        <w:t>- на вывоз сухого мусора, приобретение ГСМ– 200,38 тыс.рублей;</w:t>
      </w:r>
    </w:p>
    <w:p w:rsidR="005356F2" w:rsidRPr="0017114A" w:rsidRDefault="005356F2" w:rsidP="0017114A">
      <w:pPr>
        <w:tabs>
          <w:tab w:val="left" w:pos="-284"/>
        </w:tabs>
        <w:jc w:val="both"/>
        <w:rPr>
          <w:w w:val="101"/>
          <w:sz w:val="28"/>
          <w:szCs w:val="28"/>
        </w:rPr>
      </w:pPr>
      <w:r w:rsidRPr="0017114A">
        <w:rPr>
          <w:w w:val="101"/>
          <w:sz w:val="28"/>
          <w:szCs w:val="28"/>
        </w:rPr>
        <w:t>- на услуги трактора, ремонт автомобилей -48,26 тыс.рублей;</w:t>
      </w:r>
    </w:p>
    <w:p w:rsidR="005356F2" w:rsidRPr="0017114A" w:rsidRDefault="005356F2" w:rsidP="0017114A">
      <w:pPr>
        <w:tabs>
          <w:tab w:val="left" w:pos="-284"/>
        </w:tabs>
        <w:jc w:val="both"/>
        <w:rPr>
          <w:w w:val="101"/>
          <w:sz w:val="28"/>
          <w:szCs w:val="28"/>
        </w:rPr>
      </w:pPr>
      <w:r w:rsidRPr="0017114A">
        <w:rPr>
          <w:w w:val="101"/>
          <w:sz w:val="28"/>
          <w:szCs w:val="28"/>
        </w:rPr>
        <w:t>- на кадастровые работы – 32 тыс.рублей;</w:t>
      </w:r>
    </w:p>
    <w:p w:rsidR="005356F2" w:rsidRPr="0017114A" w:rsidRDefault="005356F2" w:rsidP="0017114A">
      <w:pPr>
        <w:tabs>
          <w:tab w:val="left" w:pos="-284"/>
        </w:tabs>
        <w:jc w:val="both"/>
        <w:rPr>
          <w:w w:val="101"/>
          <w:sz w:val="28"/>
          <w:szCs w:val="28"/>
        </w:rPr>
      </w:pPr>
      <w:r w:rsidRPr="0017114A">
        <w:rPr>
          <w:w w:val="101"/>
          <w:sz w:val="28"/>
          <w:szCs w:val="28"/>
        </w:rPr>
        <w:t>- на приобретение адресных указателей – 11,25 тыс.рублей;</w:t>
      </w:r>
    </w:p>
    <w:p w:rsidR="005356F2" w:rsidRPr="0017114A" w:rsidRDefault="005356F2" w:rsidP="0017114A">
      <w:pPr>
        <w:tabs>
          <w:tab w:val="left" w:pos="-284"/>
        </w:tabs>
        <w:jc w:val="both"/>
        <w:rPr>
          <w:w w:val="101"/>
          <w:sz w:val="28"/>
          <w:szCs w:val="28"/>
        </w:rPr>
      </w:pPr>
      <w:r w:rsidRPr="0017114A">
        <w:rPr>
          <w:w w:val="101"/>
          <w:sz w:val="28"/>
          <w:szCs w:val="28"/>
        </w:rPr>
        <w:t>- на прочие (хозяйственные) расходы – 277,99 тыс.рублей;</w:t>
      </w:r>
    </w:p>
    <w:p w:rsidR="005356F2" w:rsidRPr="0017114A" w:rsidRDefault="005356F2" w:rsidP="0017114A">
      <w:pPr>
        <w:tabs>
          <w:tab w:val="left" w:pos="-284"/>
        </w:tabs>
        <w:jc w:val="both"/>
        <w:rPr>
          <w:w w:val="101"/>
          <w:sz w:val="28"/>
          <w:szCs w:val="28"/>
        </w:rPr>
      </w:pPr>
      <w:r w:rsidRPr="0017114A">
        <w:rPr>
          <w:w w:val="101"/>
          <w:sz w:val="28"/>
          <w:szCs w:val="28"/>
        </w:rPr>
        <w:t>- возмещение причинённого вреда (по суду) в Теньгинском СП – 85,39 тыс.рублей;</w:t>
      </w:r>
    </w:p>
    <w:p w:rsidR="005356F2" w:rsidRPr="0017114A" w:rsidRDefault="005356F2" w:rsidP="0017114A">
      <w:pPr>
        <w:tabs>
          <w:tab w:val="left" w:pos="-284"/>
        </w:tabs>
        <w:jc w:val="both"/>
        <w:rPr>
          <w:w w:val="101"/>
          <w:sz w:val="28"/>
          <w:szCs w:val="28"/>
        </w:rPr>
      </w:pPr>
      <w:r w:rsidRPr="0017114A">
        <w:rPr>
          <w:w w:val="101"/>
          <w:sz w:val="28"/>
          <w:szCs w:val="28"/>
        </w:rPr>
        <w:t>- уплата транспортного и земельного налогов в Онгудайском СП -121,05 тыс.рублей</w:t>
      </w:r>
    </w:p>
    <w:p w:rsidR="00362065" w:rsidRDefault="00362065" w:rsidP="0017114A">
      <w:pPr>
        <w:tabs>
          <w:tab w:val="left" w:pos="-284"/>
        </w:tabs>
        <w:jc w:val="both"/>
        <w:rPr>
          <w:w w:val="101"/>
          <w:sz w:val="28"/>
          <w:szCs w:val="28"/>
        </w:rPr>
      </w:pPr>
      <w:r>
        <w:rPr>
          <w:w w:val="101"/>
          <w:sz w:val="28"/>
          <w:szCs w:val="28"/>
        </w:rPr>
        <w:t xml:space="preserve">           Онгудайским сельским поселением,</w:t>
      </w:r>
      <w:r w:rsidR="005356F2" w:rsidRPr="0017114A">
        <w:rPr>
          <w:w w:val="101"/>
          <w:sz w:val="28"/>
          <w:szCs w:val="28"/>
        </w:rPr>
        <w:t xml:space="preserve"> в рамках проект</w:t>
      </w:r>
      <w:r>
        <w:rPr>
          <w:w w:val="101"/>
          <w:sz w:val="28"/>
          <w:szCs w:val="28"/>
        </w:rPr>
        <w:t>ов:</w:t>
      </w:r>
    </w:p>
    <w:p w:rsidR="00362065" w:rsidRPr="001A7125" w:rsidRDefault="005356F2" w:rsidP="00362065">
      <w:pPr>
        <w:pStyle w:val="a3"/>
        <w:numPr>
          <w:ilvl w:val="0"/>
          <w:numId w:val="35"/>
        </w:numPr>
        <w:tabs>
          <w:tab w:val="left" w:pos="-284"/>
        </w:tabs>
        <w:jc w:val="both"/>
        <w:rPr>
          <w:rFonts w:ascii="Times New Roman" w:eastAsia="Times New Roman" w:hAnsi="Times New Roman" w:cs="Times New Roman"/>
          <w:w w:val="101"/>
          <w:sz w:val="28"/>
          <w:szCs w:val="28"/>
          <w:lang w:eastAsia="ru-RU"/>
        </w:rPr>
      </w:pPr>
      <w:r w:rsidRPr="001A7125">
        <w:rPr>
          <w:rFonts w:ascii="Times New Roman" w:eastAsia="Times New Roman" w:hAnsi="Times New Roman" w:cs="Times New Roman"/>
          <w:w w:val="101"/>
          <w:sz w:val="28"/>
          <w:szCs w:val="28"/>
          <w:lang w:eastAsia="ru-RU"/>
        </w:rPr>
        <w:t xml:space="preserve">«Комплексное развитие сельских территорий» проведена работа по благоустройству Мемориала ВОВ с установкой бюста Героя Советского Союза Семенова И.И. на сумму 2 556,19 тыс.рублей, на изготовление бюста Героя Советского Союза Семенова И.И. из бюджета МО «Онгудайский район» выделили 278,0 тыс.рублей и из бюджета сельского поселения 71,0 тыс.рублей. </w:t>
      </w:r>
    </w:p>
    <w:p w:rsidR="001A7125" w:rsidRPr="001A7125" w:rsidRDefault="005356F2" w:rsidP="00362065">
      <w:pPr>
        <w:pStyle w:val="a3"/>
        <w:numPr>
          <w:ilvl w:val="0"/>
          <w:numId w:val="49"/>
        </w:numPr>
        <w:tabs>
          <w:tab w:val="left" w:pos="-284"/>
        </w:tabs>
        <w:jc w:val="both"/>
        <w:rPr>
          <w:rFonts w:ascii="Times New Roman" w:eastAsia="Times New Roman" w:hAnsi="Times New Roman" w:cs="Times New Roman"/>
          <w:w w:val="101"/>
          <w:sz w:val="28"/>
          <w:szCs w:val="28"/>
          <w:lang w:eastAsia="ru-RU"/>
        </w:rPr>
      </w:pPr>
      <w:r w:rsidRPr="001A7125">
        <w:rPr>
          <w:rFonts w:ascii="Times New Roman" w:eastAsia="Times New Roman" w:hAnsi="Times New Roman" w:cs="Times New Roman"/>
          <w:w w:val="101"/>
          <w:sz w:val="28"/>
          <w:szCs w:val="28"/>
          <w:lang w:eastAsia="ru-RU"/>
        </w:rPr>
        <w:t>«Комфортная городская среда» проведено благоустройство детских площадок по ул.Кооперативная и ул.Базарна</w:t>
      </w:r>
      <w:r w:rsidR="001A7125" w:rsidRPr="001A7125">
        <w:rPr>
          <w:rFonts w:ascii="Times New Roman" w:eastAsia="Times New Roman" w:hAnsi="Times New Roman" w:cs="Times New Roman"/>
          <w:w w:val="101"/>
          <w:sz w:val="28"/>
          <w:szCs w:val="28"/>
          <w:lang w:eastAsia="ru-RU"/>
        </w:rPr>
        <w:t>я на сумму 1 915,96 тыс.рублей.</w:t>
      </w:r>
    </w:p>
    <w:p w:rsidR="005356F2" w:rsidRPr="001A7125" w:rsidRDefault="005356F2" w:rsidP="00362065">
      <w:pPr>
        <w:pStyle w:val="a3"/>
        <w:numPr>
          <w:ilvl w:val="0"/>
          <w:numId w:val="49"/>
        </w:numPr>
        <w:tabs>
          <w:tab w:val="left" w:pos="-284"/>
        </w:tabs>
        <w:jc w:val="both"/>
        <w:rPr>
          <w:rFonts w:ascii="Times New Roman" w:eastAsia="Times New Roman" w:hAnsi="Times New Roman" w:cs="Times New Roman"/>
          <w:w w:val="101"/>
          <w:sz w:val="28"/>
          <w:szCs w:val="28"/>
          <w:lang w:eastAsia="ru-RU"/>
        </w:rPr>
      </w:pPr>
      <w:r w:rsidRPr="001A7125">
        <w:rPr>
          <w:rFonts w:ascii="Times New Roman" w:eastAsia="Times New Roman" w:hAnsi="Times New Roman" w:cs="Times New Roman"/>
          <w:w w:val="101"/>
          <w:sz w:val="28"/>
          <w:szCs w:val="28"/>
          <w:lang w:eastAsia="ru-RU"/>
        </w:rPr>
        <w:t>«Инициатива граждан» проведено благоустройство парка отдыха за Домом культуры на сумму 512,36 тыс.рублей.</w:t>
      </w:r>
    </w:p>
    <w:p w:rsidR="005356F2" w:rsidRPr="0017114A" w:rsidRDefault="005356F2" w:rsidP="0017114A">
      <w:pPr>
        <w:tabs>
          <w:tab w:val="left" w:pos="-284"/>
        </w:tabs>
        <w:jc w:val="both"/>
        <w:rPr>
          <w:w w:val="101"/>
          <w:sz w:val="28"/>
          <w:szCs w:val="28"/>
        </w:rPr>
      </w:pPr>
      <w:r w:rsidRPr="0017114A">
        <w:rPr>
          <w:w w:val="101"/>
          <w:sz w:val="28"/>
          <w:szCs w:val="28"/>
        </w:rPr>
        <w:t xml:space="preserve">       В Теньгинском СП по данному разделу отражены расходы по строительству детской площадки в с.Талда на сумму 300 тыс.рублей.</w:t>
      </w:r>
    </w:p>
    <w:p w:rsidR="005356F2" w:rsidRPr="0017114A" w:rsidRDefault="005356F2" w:rsidP="0017114A">
      <w:pPr>
        <w:tabs>
          <w:tab w:val="left" w:pos="-284"/>
        </w:tabs>
        <w:jc w:val="both"/>
        <w:rPr>
          <w:w w:val="101"/>
          <w:sz w:val="28"/>
          <w:szCs w:val="28"/>
        </w:rPr>
      </w:pPr>
      <w:r w:rsidRPr="0017114A">
        <w:rPr>
          <w:w w:val="101"/>
          <w:sz w:val="28"/>
          <w:szCs w:val="28"/>
        </w:rPr>
        <w:t xml:space="preserve">        Так же</w:t>
      </w:r>
      <w:r w:rsidR="004721AF">
        <w:rPr>
          <w:w w:val="101"/>
          <w:sz w:val="28"/>
          <w:szCs w:val="28"/>
        </w:rPr>
        <w:t>,</w:t>
      </w:r>
      <w:r w:rsidRPr="0017114A">
        <w:rPr>
          <w:w w:val="101"/>
          <w:sz w:val="28"/>
          <w:szCs w:val="28"/>
        </w:rPr>
        <w:t xml:space="preserve"> отражены расходы на строительные материалы для ремонта памятников ВОВ в с.Теньга- 66,8 тыс.рублей; в с.Шашикман – 19,05 тыс.рублей</w:t>
      </w:r>
    </w:p>
    <w:p w:rsidR="005356F2" w:rsidRPr="0017114A" w:rsidRDefault="005356F2" w:rsidP="0017114A">
      <w:pPr>
        <w:tabs>
          <w:tab w:val="left" w:pos="-284"/>
        </w:tabs>
        <w:jc w:val="both"/>
        <w:rPr>
          <w:w w:val="101"/>
          <w:sz w:val="28"/>
          <w:szCs w:val="28"/>
        </w:rPr>
      </w:pPr>
      <w:r w:rsidRPr="0017114A">
        <w:rPr>
          <w:b/>
          <w:w w:val="101"/>
          <w:sz w:val="28"/>
          <w:szCs w:val="28"/>
        </w:rPr>
        <w:t xml:space="preserve"> «Другие вопросы в области ЖКХ»</w:t>
      </w:r>
      <w:r w:rsidR="0017114A">
        <w:rPr>
          <w:b/>
          <w:w w:val="101"/>
          <w:sz w:val="28"/>
          <w:szCs w:val="28"/>
        </w:rPr>
        <w:t xml:space="preserve">.  </w:t>
      </w:r>
      <w:r w:rsidRPr="0017114A">
        <w:rPr>
          <w:w w:val="101"/>
          <w:sz w:val="28"/>
          <w:szCs w:val="28"/>
        </w:rPr>
        <w:t>Расходы сельскими поселениями исполнены в сумме 705,86 тыс. рублей, при плане 720,44 тыс. рублей, исполнение составляет 98</w:t>
      </w:r>
      <w:r w:rsidR="00C016F4">
        <w:rPr>
          <w:w w:val="101"/>
          <w:sz w:val="28"/>
          <w:szCs w:val="28"/>
        </w:rPr>
        <w:t xml:space="preserve">%, в </w:t>
      </w:r>
      <w:r w:rsidRPr="0017114A">
        <w:rPr>
          <w:w w:val="101"/>
          <w:sz w:val="28"/>
          <w:szCs w:val="28"/>
        </w:rPr>
        <w:t>том числе:</w:t>
      </w:r>
    </w:p>
    <w:p w:rsidR="005356F2" w:rsidRPr="0017114A" w:rsidRDefault="005356F2" w:rsidP="0017114A">
      <w:pPr>
        <w:tabs>
          <w:tab w:val="left" w:pos="-284"/>
        </w:tabs>
        <w:jc w:val="both"/>
        <w:rPr>
          <w:w w:val="101"/>
          <w:sz w:val="28"/>
          <w:szCs w:val="28"/>
        </w:rPr>
      </w:pPr>
      <w:r w:rsidRPr="0017114A">
        <w:rPr>
          <w:w w:val="101"/>
          <w:sz w:val="28"/>
          <w:szCs w:val="28"/>
        </w:rPr>
        <w:t xml:space="preserve">        Расходы по содержанию дворника в Онгудайском сельском поселении исполнен</w:t>
      </w:r>
      <w:r w:rsidR="00C016F4">
        <w:rPr>
          <w:w w:val="101"/>
          <w:sz w:val="28"/>
          <w:szCs w:val="28"/>
        </w:rPr>
        <w:t>ы</w:t>
      </w:r>
      <w:r w:rsidRPr="0017114A">
        <w:rPr>
          <w:w w:val="101"/>
          <w:sz w:val="28"/>
          <w:szCs w:val="28"/>
        </w:rPr>
        <w:t xml:space="preserve"> на сумму  106,64 тыс. рублей, по сравнению с прошлым годом произошло сокращение заработной платы с начислениями в связи с сокращением ставки дворника в 2020 году.  С мая 2020 года производились расходы по  договору за услуги дворника на сумму 144,22 тыс.рублей.</w:t>
      </w:r>
    </w:p>
    <w:p w:rsidR="005356F2" w:rsidRPr="0017114A" w:rsidRDefault="005356F2" w:rsidP="0017114A">
      <w:pPr>
        <w:tabs>
          <w:tab w:val="left" w:pos="-284"/>
        </w:tabs>
        <w:jc w:val="both"/>
        <w:rPr>
          <w:w w:val="101"/>
          <w:sz w:val="28"/>
          <w:szCs w:val="28"/>
        </w:rPr>
      </w:pPr>
      <w:r w:rsidRPr="0017114A">
        <w:rPr>
          <w:w w:val="101"/>
          <w:sz w:val="28"/>
          <w:szCs w:val="28"/>
        </w:rPr>
        <w:t xml:space="preserve">        Расходы на содержание паромщика в Ининском сельском поселении исполнены на сумму 249,13 тыс.рублей, по сравнению с прошлым годом увеличение на 42 тыс.рублей</w:t>
      </w:r>
      <w:r w:rsidR="00E109A4">
        <w:rPr>
          <w:w w:val="101"/>
          <w:sz w:val="28"/>
          <w:szCs w:val="28"/>
        </w:rPr>
        <w:t>, у</w:t>
      </w:r>
      <w:r w:rsidRPr="0017114A">
        <w:rPr>
          <w:w w:val="101"/>
          <w:sz w:val="28"/>
          <w:szCs w:val="28"/>
        </w:rPr>
        <w:t>величение заработной платы произошло из</w:t>
      </w:r>
      <w:r w:rsidR="00C016F4">
        <w:rPr>
          <w:w w:val="101"/>
          <w:sz w:val="28"/>
          <w:szCs w:val="28"/>
        </w:rPr>
        <w:t>-</w:t>
      </w:r>
      <w:r w:rsidRPr="0017114A">
        <w:rPr>
          <w:w w:val="101"/>
          <w:sz w:val="28"/>
          <w:szCs w:val="28"/>
        </w:rPr>
        <w:t>за увеличения минимального размера оплаты труда</w:t>
      </w:r>
      <w:r w:rsidR="00E109A4">
        <w:rPr>
          <w:w w:val="101"/>
          <w:sz w:val="28"/>
          <w:szCs w:val="28"/>
        </w:rPr>
        <w:t>;</w:t>
      </w:r>
      <w:r w:rsidRPr="0017114A">
        <w:rPr>
          <w:w w:val="101"/>
          <w:sz w:val="28"/>
          <w:szCs w:val="28"/>
        </w:rPr>
        <w:t xml:space="preserve"> отражены расходы Ининского сельского поселения по уплате налогов на сумму 206 тыс.рублей.</w:t>
      </w:r>
    </w:p>
    <w:p w:rsidR="00FC6664" w:rsidRPr="0017114A" w:rsidRDefault="00FC6664" w:rsidP="00FC6664">
      <w:pPr>
        <w:tabs>
          <w:tab w:val="left" w:pos="-284"/>
        </w:tabs>
        <w:jc w:val="both"/>
        <w:rPr>
          <w:w w:val="101"/>
          <w:sz w:val="28"/>
          <w:szCs w:val="28"/>
        </w:rPr>
      </w:pPr>
    </w:p>
    <w:p w:rsidR="002C464B" w:rsidRDefault="002C464B" w:rsidP="002F27EC">
      <w:pPr>
        <w:ind w:firstLine="708"/>
        <w:jc w:val="both"/>
        <w:rPr>
          <w:b/>
          <w:sz w:val="28"/>
          <w:szCs w:val="28"/>
        </w:rPr>
      </w:pPr>
      <w:r w:rsidRPr="00303BE1">
        <w:rPr>
          <w:b/>
          <w:sz w:val="28"/>
          <w:szCs w:val="28"/>
        </w:rPr>
        <w:lastRenderedPageBreak/>
        <w:t>В бюджете, в разрезе отраслей, основная доля расходов  (</w:t>
      </w:r>
      <w:r w:rsidR="00E109A4">
        <w:rPr>
          <w:b/>
          <w:sz w:val="28"/>
          <w:szCs w:val="28"/>
        </w:rPr>
        <w:t>84,4</w:t>
      </w:r>
      <w:r w:rsidRPr="00303BE1">
        <w:rPr>
          <w:b/>
          <w:sz w:val="28"/>
          <w:szCs w:val="28"/>
        </w:rPr>
        <w:t xml:space="preserve">%) приходится на социальную сферу </w:t>
      </w:r>
      <w:r w:rsidRPr="00303BE1">
        <w:rPr>
          <w:sz w:val="28"/>
          <w:szCs w:val="28"/>
        </w:rPr>
        <w:t>(культура, образование</w:t>
      </w:r>
      <w:r>
        <w:rPr>
          <w:sz w:val="28"/>
          <w:szCs w:val="28"/>
        </w:rPr>
        <w:t>,</w:t>
      </w:r>
      <w:r w:rsidRPr="00303BE1">
        <w:rPr>
          <w:sz w:val="28"/>
          <w:szCs w:val="28"/>
        </w:rPr>
        <w:t xml:space="preserve"> социальная политика, физкультура и спорт)</w:t>
      </w:r>
      <w:r w:rsidRPr="00303BE1">
        <w:rPr>
          <w:b/>
          <w:sz w:val="28"/>
          <w:szCs w:val="28"/>
        </w:rPr>
        <w:t>,</w:t>
      </w:r>
      <w:r>
        <w:rPr>
          <w:b/>
          <w:sz w:val="28"/>
          <w:szCs w:val="28"/>
        </w:rPr>
        <w:t xml:space="preserve"> </w:t>
      </w:r>
      <w:r w:rsidRPr="00303BE1">
        <w:rPr>
          <w:b/>
          <w:sz w:val="28"/>
          <w:szCs w:val="28"/>
        </w:rPr>
        <w:t xml:space="preserve">в том числе:       </w:t>
      </w:r>
    </w:p>
    <w:p w:rsidR="002C464B" w:rsidRPr="006D3766" w:rsidRDefault="002C464B" w:rsidP="002C464B">
      <w:pPr>
        <w:ind w:firstLine="709"/>
        <w:jc w:val="both"/>
        <w:rPr>
          <w:b/>
          <w:sz w:val="28"/>
          <w:szCs w:val="28"/>
        </w:rPr>
      </w:pPr>
    </w:p>
    <w:p w:rsidR="002C464B" w:rsidRPr="006D3766" w:rsidRDefault="002C464B" w:rsidP="002C464B">
      <w:pPr>
        <w:ind w:firstLine="709"/>
        <w:jc w:val="both"/>
        <w:rPr>
          <w:b/>
          <w:sz w:val="28"/>
          <w:szCs w:val="28"/>
        </w:rPr>
      </w:pPr>
      <w:r w:rsidRPr="006D3766">
        <w:rPr>
          <w:b/>
          <w:sz w:val="28"/>
          <w:szCs w:val="28"/>
        </w:rPr>
        <w:t xml:space="preserve">На раздел  0700 «Образование»  приходится </w:t>
      </w:r>
      <w:r w:rsidR="00EB5FFE">
        <w:rPr>
          <w:b/>
          <w:sz w:val="28"/>
          <w:szCs w:val="28"/>
        </w:rPr>
        <w:t>72,</w:t>
      </w:r>
      <w:r w:rsidR="00B27695">
        <w:rPr>
          <w:b/>
          <w:sz w:val="28"/>
          <w:szCs w:val="28"/>
        </w:rPr>
        <w:t>1</w:t>
      </w:r>
      <w:r w:rsidR="00FC38B5">
        <w:rPr>
          <w:b/>
          <w:sz w:val="28"/>
          <w:szCs w:val="28"/>
        </w:rPr>
        <w:t xml:space="preserve"> </w:t>
      </w:r>
      <w:r w:rsidRPr="006D3766">
        <w:rPr>
          <w:b/>
          <w:sz w:val="28"/>
          <w:szCs w:val="28"/>
        </w:rPr>
        <w:t>% от всех расходов, план</w:t>
      </w:r>
      <w:r w:rsidR="00766CA1">
        <w:rPr>
          <w:b/>
          <w:sz w:val="28"/>
          <w:szCs w:val="28"/>
        </w:rPr>
        <w:t xml:space="preserve"> </w:t>
      </w:r>
      <w:r w:rsidRPr="006D3766">
        <w:rPr>
          <w:b/>
          <w:sz w:val="28"/>
          <w:szCs w:val="28"/>
        </w:rPr>
        <w:t xml:space="preserve"> исполнен  в сумме</w:t>
      </w:r>
      <w:r w:rsidR="00FC38B5">
        <w:rPr>
          <w:b/>
          <w:sz w:val="28"/>
          <w:szCs w:val="28"/>
        </w:rPr>
        <w:t xml:space="preserve"> </w:t>
      </w:r>
      <w:r w:rsidR="00B27695">
        <w:rPr>
          <w:b/>
          <w:sz w:val="28"/>
          <w:szCs w:val="28"/>
        </w:rPr>
        <w:t>534974,8</w:t>
      </w:r>
      <w:r w:rsidR="004779DB">
        <w:rPr>
          <w:b/>
          <w:sz w:val="28"/>
          <w:szCs w:val="28"/>
        </w:rPr>
        <w:t xml:space="preserve"> тыс.руб.лей, или </w:t>
      </w:r>
      <w:r w:rsidR="00A157CA">
        <w:rPr>
          <w:b/>
          <w:sz w:val="28"/>
          <w:szCs w:val="28"/>
        </w:rPr>
        <w:t>94,</w:t>
      </w:r>
      <w:r w:rsidR="00B27695">
        <w:rPr>
          <w:b/>
          <w:sz w:val="28"/>
          <w:szCs w:val="28"/>
        </w:rPr>
        <w:t>8</w:t>
      </w:r>
      <w:r w:rsidR="004779DB">
        <w:rPr>
          <w:b/>
          <w:sz w:val="28"/>
          <w:szCs w:val="28"/>
        </w:rPr>
        <w:t xml:space="preserve"> % исполнения, </w:t>
      </w:r>
      <w:r w:rsidRPr="006D3766">
        <w:rPr>
          <w:b/>
          <w:sz w:val="28"/>
          <w:szCs w:val="28"/>
        </w:rPr>
        <w:t>темп роста</w:t>
      </w:r>
      <w:r w:rsidR="00786F01">
        <w:rPr>
          <w:b/>
          <w:sz w:val="28"/>
          <w:szCs w:val="28"/>
        </w:rPr>
        <w:t xml:space="preserve"> </w:t>
      </w:r>
      <w:r w:rsidR="004779DB">
        <w:rPr>
          <w:b/>
          <w:sz w:val="28"/>
          <w:szCs w:val="28"/>
        </w:rPr>
        <w:t>по сра</w:t>
      </w:r>
      <w:r w:rsidR="00BA1F1B">
        <w:rPr>
          <w:b/>
          <w:sz w:val="28"/>
          <w:szCs w:val="28"/>
        </w:rPr>
        <w:t>в</w:t>
      </w:r>
      <w:r w:rsidR="004779DB">
        <w:rPr>
          <w:b/>
          <w:sz w:val="28"/>
          <w:szCs w:val="28"/>
        </w:rPr>
        <w:t>нению с  201</w:t>
      </w:r>
      <w:r w:rsidR="00A157CA">
        <w:rPr>
          <w:b/>
          <w:sz w:val="28"/>
          <w:szCs w:val="28"/>
        </w:rPr>
        <w:t>9</w:t>
      </w:r>
      <w:r w:rsidR="004779DB">
        <w:rPr>
          <w:b/>
          <w:sz w:val="28"/>
          <w:szCs w:val="28"/>
        </w:rPr>
        <w:t xml:space="preserve"> годом </w:t>
      </w:r>
      <w:r w:rsidRPr="006D3766">
        <w:rPr>
          <w:b/>
          <w:sz w:val="28"/>
          <w:szCs w:val="28"/>
        </w:rPr>
        <w:t xml:space="preserve">составил </w:t>
      </w:r>
      <w:r w:rsidR="00A157CA">
        <w:rPr>
          <w:b/>
          <w:sz w:val="28"/>
          <w:szCs w:val="28"/>
        </w:rPr>
        <w:t>91,6</w:t>
      </w:r>
      <w:r w:rsidRPr="006D3766">
        <w:rPr>
          <w:b/>
          <w:sz w:val="28"/>
          <w:szCs w:val="28"/>
        </w:rPr>
        <w:t>%.</w:t>
      </w:r>
    </w:p>
    <w:p w:rsidR="00217FD0" w:rsidRDefault="002C464B" w:rsidP="002C464B">
      <w:pPr>
        <w:ind w:right="-30"/>
        <w:jc w:val="both"/>
        <w:rPr>
          <w:sz w:val="28"/>
          <w:szCs w:val="28"/>
          <w:lang w:eastAsia="x-none"/>
        </w:rPr>
      </w:pPr>
      <w:r w:rsidRPr="006D3766">
        <w:rPr>
          <w:sz w:val="28"/>
          <w:szCs w:val="28"/>
          <w:lang w:eastAsia="x-none"/>
        </w:rPr>
        <w:t xml:space="preserve"> </w:t>
      </w:r>
    </w:p>
    <w:p w:rsidR="008F5DBF" w:rsidRPr="00217FD0" w:rsidRDefault="008F5DBF" w:rsidP="008F5DBF">
      <w:pPr>
        <w:ind w:right="-30"/>
        <w:jc w:val="both"/>
        <w:rPr>
          <w:b/>
          <w:sz w:val="28"/>
          <w:szCs w:val="28"/>
          <w:lang w:eastAsia="x-none"/>
        </w:rPr>
      </w:pPr>
      <w:r w:rsidRPr="00217FD0">
        <w:rPr>
          <w:b/>
          <w:sz w:val="28"/>
          <w:szCs w:val="28"/>
          <w:lang w:eastAsia="x-none"/>
        </w:rPr>
        <w:t>Дошкольное образование</w:t>
      </w:r>
      <w:r>
        <w:rPr>
          <w:b/>
          <w:sz w:val="28"/>
          <w:szCs w:val="28"/>
          <w:lang w:eastAsia="x-none"/>
        </w:rPr>
        <w:t xml:space="preserve">  всего расходы составили 127218,0 тыс.рублей при плане 128039,1 тыс.рублей </w:t>
      </w:r>
    </w:p>
    <w:p w:rsidR="008F5DBF" w:rsidRPr="009A48A2" w:rsidRDefault="008F5DBF" w:rsidP="002F27EC">
      <w:pPr>
        <w:ind w:right="-30" w:firstLine="360"/>
        <w:jc w:val="both"/>
        <w:rPr>
          <w:sz w:val="28"/>
          <w:szCs w:val="28"/>
          <w:lang w:eastAsia="x-none"/>
        </w:rPr>
      </w:pPr>
      <w:r w:rsidRPr="006D3766">
        <w:rPr>
          <w:sz w:val="28"/>
          <w:szCs w:val="28"/>
          <w:lang w:eastAsia="x-none"/>
        </w:rPr>
        <w:t xml:space="preserve">Финансирование </w:t>
      </w:r>
      <w:r>
        <w:rPr>
          <w:sz w:val="28"/>
          <w:szCs w:val="28"/>
          <w:lang w:eastAsia="x-none"/>
        </w:rPr>
        <w:t xml:space="preserve">по дошкольному образованию детей </w:t>
      </w:r>
      <w:r w:rsidRPr="006D3766">
        <w:rPr>
          <w:sz w:val="28"/>
          <w:szCs w:val="28"/>
          <w:lang w:eastAsia="x-none"/>
        </w:rPr>
        <w:t xml:space="preserve"> в доле расходов на образование составило </w:t>
      </w:r>
      <w:r w:rsidRPr="00A157CA">
        <w:rPr>
          <w:sz w:val="28"/>
          <w:szCs w:val="28"/>
          <w:lang w:eastAsia="x-none"/>
        </w:rPr>
        <w:t>23</w:t>
      </w:r>
      <w:r>
        <w:rPr>
          <w:sz w:val="28"/>
          <w:szCs w:val="28"/>
          <w:lang w:eastAsia="x-none"/>
        </w:rPr>
        <w:t>,</w:t>
      </w:r>
      <w:r w:rsidRPr="009A48A2">
        <w:rPr>
          <w:sz w:val="28"/>
          <w:szCs w:val="28"/>
          <w:lang w:eastAsia="x-none"/>
        </w:rPr>
        <w:t>8 %. Количество учреждений дошкольного образования детей  без изменений,  то есть, 2 автономных учреждения  и 16 структурных подразделений школ.</w:t>
      </w:r>
    </w:p>
    <w:p w:rsidR="008F5DBF" w:rsidRDefault="008F5DBF" w:rsidP="008F5DBF">
      <w:pPr>
        <w:pStyle w:val="a3"/>
        <w:numPr>
          <w:ilvl w:val="0"/>
          <w:numId w:val="21"/>
        </w:numPr>
        <w:ind w:right="-30"/>
        <w:jc w:val="both"/>
        <w:rPr>
          <w:rFonts w:ascii="Times New Roman" w:eastAsia="Times New Roman" w:hAnsi="Times New Roman" w:cs="Times New Roman"/>
          <w:sz w:val="28"/>
          <w:szCs w:val="28"/>
          <w:lang w:eastAsia="x-none"/>
        </w:rPr>
      </w:pPr>
      <w:r w:rsidRPr="00C64FF9">
        <w:rPr>
          <w:rFonts w:ascii="Times New Roman" w:eastAsia="Times New Roman" w:hAnsi="Times New Roman" w:cs="Times New Roman"/>
          <w:sz w:val="28"/>
          <w:szCs w:val="28"/>
          <w:lang w:eastAsia="x-none"/>
        </w:rPr>
        <w:t>На выполнение муниципального  задания  по присмо</w:t>
      </w:r>
      <w:r>
        <w:rPr>
          <w:rFonts w:ascii="Times New Roman" w:eastAsia="Times New Roman" w:hAnsi="Times New Roman" w:cs="Times New Roman"/>
          <w:sz w:val="28"/>
          <w:szCs w:val="28"/>
          <w:lang w:eastAsia="x-none"/>
        </w:rPr>
        <w:t xml:space="preserve">тру и уходу за детьми </w:t>
      </w:r>
      <w:r w:rsidRPr="00C64FF9">
        <w:rPr>
          <w:rFonts w:ascii="Times New Roman" w:eastAsia="Times New Roman" w:hAnsi="Times New Roman" w:cs="Times New Roman"/>
          <w:sz w:val="28"/>
          <w:szCs w:val="28"/>
          <w:lang w:eastAsia="x-none"/>
        </w:rPr>
        <w:t xml:space="preserve"> направлено </w:t>
      </w:r>
      <w:r>
        <w:rPr>
          <w:rFonts w:ascii="Times New Roman" w:eastAsia="Times New Roman" w:hAnsi="Times New Roman" w:cs="Times New Roman"/>
          <w:sz w:val="28"/>
          <w:szCs w:val="28"/>
          <w:lang w:eastAsia="x-none"/>
        </w:rPr>
        <w:t>88076,7</w:t>
      </w:r>
      <w:r w:rsidRPr="00C64FF9">
        <w:rPr>
          <w:rFonts w:ascii="Times New Roman" w:eastAsia="Times New Roman" w:hAnsi="Times New Roman" w:cs="Times New Roman"/>
          <w:sz w:val="28"/>
          <w:szCs w:val="28"/>
          <w:lang w:eastAsia="x-none"/>
        </w:rPr>
        <w:t xml:space="preserve"> тыс.рублей,  план исполнен на </w:t>
      </w:r>
      <w:r>
        <w:rPr>
          <w:rFonts w:ascii="Times New Roman" w:eastAsia="Times New Roman" w:hAnsi="Times New Roman" w:cs="Times New Roman"/>
          <w:sz w:val="28"/>
          <w:szCs w:val="28"/>
          <w:lang w:eastAsia="x-none"/>
        </w:rPr>
        <w:t>100</w:t>
      </w:r>
      <w:r w:rsidRPr="00C64FF9">
        <w:rPr>
          <w:rFonts w:ascii="Times New Roman" w:eastAsia="Times New Roman" w:hAnsi="Times New Roman" w:cs="Times New Roman"/>
          <w:sz w:val="28"/>
          <w:szCs w:val="28"/>
          <w:lang w:eastAsia="x-none"/>
        </w:rPr>
        <w:t xml:space="preserve">% , в том числе  за счет  </w:t>
      </w:r>
      <w:r>
        <w:rPr>
          <w:rFonts w:ascii="Times New Roman" w:eastAsia="Times New Roman" w:hAnsi="Times New Roman" w:cs="Times New Roman"/>
          <w:sz w:val="28"/>
          <w:szCs w:val="28"/>
          <w:lang w:eastAsia="x-none"/>
        </w:rPr>
        <w:t>средств республиканского бюджета Республики Алтай,</w:t>
      </w:r>
      <w:r w:rsidRPr="00C64FF9">
        <w:rPr>
          <w:rFonts w:ascii="Times New Roman" w:eastAsia="Times New Roman" w:hAnsi="Times New Roman" w:cs="Times New Roman"/>
          <w:sz w:val="28"/>
          <w:szCs w:val="28"/>
          <w:lang w:eastAsia="x-none"/>
        </w:rPr>
        <w:t xml:space="preserve"> направлены бюджетные ассигнования в размере -</w:t>
      </w:r>
      <w:r>
        <w:rPr>
          <w:rFonts w:ascii="Times New Roman" w:eastAsia="Times New Roman" w:hAnsi="Times New Roman" w:cs="Times New Roman"/>
          <w:sz w:val="28"/>
          <w:szCs w:val="28"/>
          <w:lang w:eastAsia="x-none"/>
        </w:rPr>
        <w:t>69047,5</w:t>
      </w:r>
      <w:r w:rsidRPr="00C64FF9">
        <w:rPr>
          <w:rFonts w:ascii="Times New Roman" w:eastAsia="Times New Roman" w:hAnsi="Times New Roman" w:cs="Times New Roman"/>
          <w:sz w:val="28"/>
          <w:szCs w:val="28"/>
          <w:lang w:eastAsia="x-none"/>
        </w:rPr>
        <w:t xml:space="preserve"> тыс.рублей</w:t>
      </w:r>
      <w:r>
        <w:rPr>
          <w:rFonts w:ascii="Times New Roman" w:eastAsia="Times New Roman" w:hAnsi="Times New Roman" w:cs="Times New Roman"/>
          <w:sz w:val="28"/>
          <w:szCs w:val="28"/>
          <w:lang w:eastAsia="x-none"/>
        </w:rPr>
        <w:t xml:space="preserve">, в том числе, </w:t>
      </w:r>
    </w:p>
    <w:p w:rsidR="008F5DBF" w:rsidRPr="0034348F" w:rsidRDefault="008F5DBF" w:rsidP="008F5DBF">
      <w:pPr>
        <w:pStyle w:val="a3"/>
        <w:numPr>
          <w:ilvl w:val="0"/>
          <w:numId w:val="30"/>
        </w:numPr>
        <w:ind w:right="-30"/>
        <w:jc w:val="both"/>
        <w:rPr>
          <w:rFonts w:ascii="Times New Roman" w:eastAsia="Times New Roman" w:hAnsi="Times New Roman" w:cs="Times New Roman"/>
          <w:sz w:val="28"/>
          <w:szCs w:val="28"/>
          <w:lang w:eastAsia="x-none"/>
        </w:rPr>
      </w:pPr>
      <w:r w:rsidRPr="0034348F">
        <w:rPr>
          <w:rFonts w:ascii="Times New Roman" w:eastAsia="Times New Roman" w:hAnsi="Times New Roman" w:cs="Times New Roman"/>
          <w:sz w:val="28"/>
          <w:szCs w:val="28"/>
          <w:lang w:eastAsia="x-none"/>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rFonts w:ascii="Times New Roman" w:eastAsia="Times New Roman" w:hAnsi="Times New Roman" w:cs="Times New Roman"/>
          <w:sz w:val="28"/>
          <w:szCs w:val="28"/>
          <w:lang w:eastAsia="x-none"/>
        </w:rPr>
        <w:t>-56135,9 тыс.рублей;</w:t>
      </w:r>
    </w:p>
    <w:p w:rsidR="008F5DBF" w:rsidRPr="00953E20" w:rsidRDefault="008F5DBF" w:rsidP="008F5DBF">
      <w:pPr>
        <w:pStyle w:val="a3"/>
        <w:numPr>
          <w:ilvl w:val="0"/>
          <w:numId w:val="30"/>
        </w:numPr>
        <w:ind w:right="-30"/>
        <w:jc w:val="both"/>
        <w:rPr>
          <w:rFonts w:ascii="Times New Roman" w:eastAsia="Times New Roman" w:hAnsi="Times New Roman" w:cs="Times New Roman"/>
          <w:sz w:val="28"/>
          <w:szCs w:val="28"/>
          <w:lang w:eastAsia="x-none"/>
        </w:rPr>
      </w:pPr>
      <w:r w:rsidRPr="00953E20">
        <w:rPr>
          <w:rFonts w:ascii="Times New Roman" w:eastAsia="Times New Roman" w:hAnsi="Times New Roman" w:cs="Times New Roman"/>
          <w:sz w:val="28"/>
          <w:szCs w:val="28"/>
          <w:lang w:eastAsia="x-none"/>
        </w:rPr>
        <w:t>на предоставление ежемесячной надбавки к заработной плате молодым специалистам в муниципальных образовательных организациях</w:t>
      </w:r>
      <w:r>
        <w:rPr>
          <w:rFonts w:ascii="Times New Roman" w:eastAsia="Times New Roman" w:hAnsi="Times New Roman" w:cs="Times New Roman"/>
          <w:sz w:val="28"/>
          <w:szCs w:val="28"/>
          <w:lang w:eastAsia="x-none"/>
        </w:rPr>
        <w:t>-16,9 тыс.рублей;</w:t>
      </w:r>
    </w:p>
    <w:p w:rsidR="008F5DBF" w:rsidRPr="00953E20" w:rsidRDefault="008F5DBF" w:rsidP="008F5DBF">
      <w:pPr>
        <w:pStyle w:val="a3"/>
        <w:numPr>
          <w:ilvl w:val="0"/>
          <w:numId w:val="30"/>
        </w:numPr>
        <w:ind w:right="-30"/>
        <w:jc w:val="both"/>
        <w:rPr>
          <w:rFonts w:ascii="Times New Roman" w:eastAsia="Times New Roman" w:hAnsi="Times New Roman" w:cs="Times New Roman"/>
          <w:sz w:val="28"/>
          <w:szCs w:val="28"/>
          <w:lang w:eastAsia="x-none"/>
        </w:rPr>
      </w:pPr>
      <w:r w:rsidRPr="00953E20">
        <w:rPr>
          <w:rFonts w:ascii="Times New Roman" w:eastAsia="Times New Roman" w:hAnsi="Times New Roman" w:cs="Times New Roman"/>
          <w:sz w:val="28"/>
          <w:szCs w:val="28"/>
          <w:lang w:eastAsia="x-none"/>
        </w:rPr>
        <w:t>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Pr>
          <w:rFonts w:ascii="Times New Roman" w:eastAsia="Times New Roman" w:hAnsi="Times New Roman" w:cs="Times New Roman"/>
          <w:sz w:val="28"/>
          <w:szCs w:val="28"/>
          <w:lang w:eastAsia="x-none"/>
        </w:rPr>
        <w:t xml:space="preserve"> – 12894,7 тыс.рублей.</w:t>
      </w:r>
    </w:p>
    <w:p w:rsidR="008F5DBF" w:rsidRPr="00D936DC" w:rsidRDefault="008F5DBF" w:rsidP="002F27EC">
      <w:pPr>
        <w:ind w:right="-30" w:firstLine="360"/>
        <w:jc w:val="both"/>
        <w:rPr>
          <w:sz w:val="28"/>
          <w:szCs w:val="28"/>
          <w:lang w:eastAsia="x-none"/>
        </w:rPr>
      </w:pPr>
      <w:r w:rsidRPr="00D936DC">
        <w:rPr>
          <w:sz w:val="28"/>
          <w:szCs w:val="28"/>
          <w:lang w:eastAsia="x-none"/>
        </w:rPr>
        <w:t xml:space="preserve">Всего на оплату труда с начислениями работников  </w:t>
      </w:r>
      <w:r>
        <w:rPr>
          <w:sz w:val="28"/>
          <w:szCs w:val="28"/>
          <w:lang w:eastAsia="x-none"/>
        </w:rPr>
        <w:t xml:space="preserve">направлены </w:t>
      </w:r>
      <w:r w:rsidRPr="00D936DC">
        <w:rPr>
          <w:sz w:val="28"/>
          <w:szCs w:val="28"/>
          <w:lang w:eastAsia="x-none"/>
        </w:rPr>
        <w:t xml:space="preserve">81612,1 тыс.рублей, </w:t>
      </w:r>
      <w:r>
        <w:rPr>
          <w:sz w:val="28"/>
          <w:szCs w:val="28"/>
          <w:lang w:eastAsia="x-none"/>
        </w:rPr>
        <w:t xml:space="preserve"> </w:t>
      </w:r>
      <w:r w:rsidRPr="00D936DC">
        <w:rPr>
          <w:sz w:val="28"/>
          <w:szCs w:val="28"/>
          <w:lang w:eastAsia="x-none"/>
        </w:rPr>
        <w:t>в том числе средства республиканского бюджета- 67617,4 тыс.рублей,</w:t>
      </w:r>
    </w:p>
    <w:p w:rsidR="008F5DBF" w:rsidRPr="00D936DC" w:rsidRDefault="008F5DBF" w:rsidP="008F5DBF">
      <w:pPr>
        <w:ind w:right="-30"/>
        <w:jc w:val="both"/>
        <w:rPr>
          <w:sz w:val="28"/>
          <w:szCs w:val="28"/>
          <w:lang w:eastAsia="x-none"/>
        </w:rPr>
      </w:pPr>
      <w:r w:rsidRPr="00D936DC">
        <w:rPr>
          <w:sz w:val="28"/>
          <w:szCs w:val="28"/>
          <w:lang w:eastAsia="x-none"/>
        </w:rPr>
        <w:t>Среднемесячная зарплата педагогического персонала за 2020 год составила:</w:t>
      </w:r>
    </w:p>
    <w:p w:rsidR="008F5DBF" w:rsidRPr="00D936DC" w:rsidRDefault="008F5DBF" w:rsidP="008F5DBF">
      <w:pPr>
        <w:ind w:right="-30"/>
        <w:jc w:val="both"/>
        <w:rPr>
          <w:sz w:val="28"/>
          <w:szCs w:val="28"/>
          <w:lang w:eastAsia="x-none"/>
        </w:rPr>
      </w:pPr>
      <w:r w:rsidRPr="00D936DC">
        <w:rPr>
          <w:sz w:val="28"/>
          <w:szCs w:val="28"/>
          <w:lang w:eastAsia="x-none"/>
        </w:rPr>
        <w:t>дошкольного  образования  - 24644,60 руб</w:t>
      </w:r>
      <w:r>
        <w:rPr>
          <w:sz w:val="28"/>
          <w:szCs w:val="28"/>
          <w:lang w:eastAsia="x-none"/>
        </w:rPr>
        <w:t>лей</w:t>
      </w:r>
      <w:r w:rsidRPr="00D936DC">
        <w:rPr>
          <w:sz w:val="28"/>
          <w:szCs w:val="28"/>
          <w:lang w:eastAsia="x-none"/>
        </w:rPr>
        <w:t xml:space="preserve">. Условия «дорожной карты» по среднемесячной заработной плате педагогических работников  исполнены. </w:t>
      </w:r>
    </w:p>
    <w:p w:rsidR="008F5DBF" w:rsidRPr="00D936DC" w:rsidRDefault="008F5DBF" w:rsidP="008F5DBF">
      <w:pPr>
        <w:ind w:right="-30"/>
        <w:jc w:val="both"/>
        <w:rPr>
          <w:sz w:val="28"/>
          <w:szCs w:val="28"/>
          <w:lang w:eastAsia="x-none"/>
        </w:rPr>
      </w:pPr>
      <w:r w:rsidRPr="00D936DC">
        <w:rPr>
          <w:sz w:val="28"/>
          <w:szCs w:val="28"/>
          <w:lang w:eastAsia="x-none"/>
        </w:rPr>
        <w:t xml:space="preserve">      На содержание зданий детских садов, коммунальные услуги направлено 6464,6 тыс.рублей, в том числе, на коммунальные услуги 2197,34 тыс.рублей; на уголь и дрова 740,7 тыс.рублей; на уплату налогов 717,61 тыс.рублей; на о</w:t>
      </w:r>
      <w:r w:rsidRPr="00D936DC">
        <w:rPr>
          <w:i/>
          <w:sz w:val="28"/>
          <w:szCs w:val="28"/>
          <w:lang w:eastAsia="x-none"/>
        </w:rPr>
        <w:t>х</w:t>
      </w:r>
      <w:r w:rsidRPr="00D936DC">
        <w:rPr>
          <w:sz w:val="28"/>
          <w:szCs w:val="28"/>
          <w:lang w:eastAsia="x-none"/>
        </w:rPr>
        <w:t xml:space="preserve">рану труда 90,72 тыс.рублей; на другие хозяйственные расходы 996,95 тыс.рублей.  </w:t>
      </w:r>
    </w:p>
    <w:p w:rsidR="008F5DBF" w:rsidRPr="00795628" w:rsidRDefault="008F5DBF" w:rsidP="008F5DBF">
      <w:pPr>
        <w:ind w:right="-30"/>
        <w:jc w:val="both"/>
        <w:rPr>
          <w:sz w:val="28"/>
          <w:szCs w:val="28"/>
          <w:highlight w:val="yellow"/>
          <w:lang w:eastAsia="x-none"/>
        </w:rPr>
      </w:pPr>
      <w:r w:rsidRPr="00795628">
        <w:rPr>
          <w:sz w:val="28"/>
          <w:szCs w:val="28"/>
          <w:highlight w:val="yellow"/>
          <w:lang w:eastAsia="x-none"/>
        </w:rPr>
        <w:t xml:space="preserve"> </w:t>
      </w:r>
    </w:p>
    <w:p w:rsidR="008F5DBF" w:rsidRDefault="008F5DBF" w:rsidP="008F5DBF">
      <w:pPr>
        <w:pStyle w:val="a3"/>
        <w:numPr>
          <w:ilvl w:val="0"/>
          <w:numId w:val="21"/>
        </w:numPr>
        <w:ind w:right="-30"/>
        <w:jc w:val="both"/>
        <w:rPr>
          <w:rFonts w:ascii="Times New Roman" w:eastAsia="Times New Roman" w:hAnsi="Times New Roman" w:cs="Times New Roman"/>
          <w:sz w:val="28"/>
          <w:szCs w:val="28"/>
          <w:lang w:eastAsia="x-none"/>
        </w:rPr>
      </w:pPr>
      <w:r w:rsidRPr="000658D1">
        <w:rPr>
          <w:rFonts w:ascii="Times New Roman" w:eastAsia="Times New Roman" w:hAnsi="Times New Roman" w:cs="Times New Roman"/>
          <w:sz w:val="28"/>
          <w:szCs w:val="28"/>
          <w:lang w:eastAsia="x-none"/>
        </w:rPr>
        <w:t>На иные цели для обеспечения выполнения задач муниципального задания, а, именно, проведение капитального и текущего ремонта объектов, работ по подготовке проектно-сметной документации, прохождения государственных экспертиз, установке обслуживанию видеонаблюдения по пожарной безопасности и другие расходы  направлен</w:t>
      </w:r>
      <w:r>
        <w:rPr>
          <w:rFonts w:ascii="Times New Roman" w:eastAsia="Times New Roman" w:hAnsi="Times New Roman" w:cs="Times New Roman"/>
          <w:sz w:val="28"/>
          <w:szCs w:val="28"/>
          <w:lang w:eastAsia="x-none"/>
        </w:rPr>
        <w:t>ы</w:t>
      </w:r>
      <w:r w:rsidRPr="000658D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8838,3</w:t>
      </w:r>
      <w:r w:rsidRPr="000658D1">
        <w:rPr>
          <w:rFonts w:ascii="Times New Roman" w:eastAsia="Times New Roman" w:hAnsi="Times New Roman" w:cs="Times New Roman"/>
          <w:sz w:val="28"/>
          <w:szCs w:val="28"/>
          <w:lang w:eastAsia="x-none"/>
        </w:rPr>
        <w:t>тыс.рублей, в том числе средства республиканского бюджета -</w:t>
      </w:r>
      <w:r>
        <w:rPr>
          <w:rFonts w:ascii="Times New Roman" w:eastAsia="Times New Roman" w:hAnsi="Times New Roman" w:cs="Times New Roman"/>
          <w:sz w:val="28"/>
          <w:szCs w:val="28"/>
          <w:lang w:eastAsia="x-none"/>
        </w:rPr>
        <w:t>7230,9</w:t>
      </w:r>
      <w:r w:rsidRPr="000658D1">
        <w:rPr>
          <w:rFonts w:ascii="Times New Roman" w:eastAsia="Times New Roman" w:hAnsi="Times New Roman" w:cs="Times New Roman"/>
          <w:sz w:val="28"/>
          <w:szCs w:val="28"/>
          <w:lang w:eastAsia="x-none"/>
        </w:rPr>
        <w:t xml:space="preserve"> тыс.рублей</w:t>
      </w:r>
      <w:r>
        <w:rPr>
          <w:rFonts w:ascii="Times New Roman" w:eastAsia="Times New Roman" w:hAnsi="Times New Roman" w:cs="Times New Roman"/>
          <w:sz w:val="28"/>
          <w:szCs w:val="28"/>
          <w:lang w:eastAsia="x-none"/>
        </w:rPr>
        <w:t>, в том числе,</w:t>
      </w:r>
    </w:p>
    <w:p w:rsidR="008F5DBF" w:rsidRPr="00296CF3" w:rsidRDefault="008F5DBF" w:rsidP="008F5DBF">
      <w:pPr>
        <w:numPr>
          <w:ilvl w:val="0"/>
          <w:numId w:val="4"/>
        </w:numPr>
        <w:tabs>
          <w:tab w:val="left" w:pos="-284"/>
        </w:tabs>
        <w:ind w:left="-142" w:firstLine="142"/>
        <w:contextualSpacing/>
        <w:jc w:val="both"/>
        <w:rPr>
          <w:w w:val="101"/>
          <w:sz w:val="28"/>
          <w:szCs w:val="28"/>
        </w:rPr>
      </w:pPr>
      <w:r w:rsidRPr="00772B54">
        <w:rPr>
          <w:sz w:val="28"/>
          <w:szCs w:val="28"/>
          <w:lang w:eastAsia="x-none"/>
        </w:rPr>
        <w:lastRenderedPageBreak/>
        <w:t>на поддержку развития образовательных  организаций в Республике Алтай, реализующих программы дошкольного образования -1700,0 тыс.рублей</w:t>
      </w:r>
      <w:r>
        <w:rPr>
          <w:sz w:val="28"/>
          <w:szCs w:val="28"/>
          <w:lang w:eastAsia="x-none"/>
        </w:rPr>
        <w:t>:</w:t>
      </w:r>
    </w:p>
    <w:p w:rsidR="008F5DBF" w:rsidRDefault="008F5DBF" w:rsidP="008F5DBF">
      <w:pPr>
        <w:tabs>
          <w:tab w:val="left" w:pos="-284"/>
        </w:tabs>
        <w:contextualSpacing/>
        <w:jc w:val="both"/>
        <w:rPr>
          <w:w w:val="101"/>
          <w:sz w:val="28"/>
          <w:szCs w:val="28"/>
        </w:rPr>
      </w:pPr>
      <w:r w:rsidRPr="00772B54">
        <w:rPr>
          <w:sz w:val="28"/>
          <w:szCs w:val="28"/>
          <w:lang w:eastAsia="x-none"/>
        </w:rPr>
        <w:t xml:space="preserve"> направлены на ремонт </w:t>
      </w:r>
      <w:r w:rsidRPr="00772B54">
        <w:rPr>
          <w:w w:val="101"/>
          <w:sz w:val="28"/>
          <w:szCs w:val="28"/>
        </w:rPr>
        <w:t>детского сада с.Каракол в сумме 600,0 тыс.рублей,</w:t>
      </w:r>
    </w:p>
    <w:p w:rsidR="008F5DBF" w:rsidRPr="00772B54" w:rsidRDefault="008F5DBF" w:rsidP="008F5DBF">
      <w:pPr>
        <w:tabs>
          <w:tab w:val="left" w:pos="-284"/>
        </w:tabs>
        <w:contextualSpacing/>
        <w:jc w:val="both"/>
        <w:rPr>
          <w:w w:val="101"/>
          <w:sz w:val="28"/>
          <w:szCs w:val="28"/>
        </w:rPr>
      </w:pPr>
      <w:r w:rsidRPr="00772B54">
        <w:rPr>
          <w:w w:val="101"/>
          <w:sz w:val="28"/>
          <w:szCs w:val="28"/>
        </w:rPr>
        <w:t xml:space="preserve"> на </w:t>
      </w:r>
      <w:r>
        <w:rPr>
          <w:w w:val="101"/>
          <w:sz w:val="28"/>
          <w:szCs w:val="28"/>
        </w:rPr>
        <w:t xml:space="preserve">устранение </w:t>
      </w:r>
      <w:r w:rsidRPr="00772B54">
        <w:rPr>
          <w:w w:val="101"/>
          <w:sz w:val="28"/>
          <w:szCs w:val="28"/>
        </w:rPr>
        <w:t>предписани</w:t>
      </w:r>
      <w:r>
        <w:rPr>
          <w:w w:val="101"/>
          <w:sz w:val="28"/>
          <w:szCs w:val="28"/>
        </w:rPr>
        <w:t>й</w:t>
      </w:r>
      <w:r w:rsidRPr="00772B54">
        <w:rPr>
          <w:w w:val="101"/>
          <w:sz w:val="28"/>
          <w:szCs w:val="28"/>
        </w:rPr>
        <w:t xml:space="preserve"> надзорных органов</w:t>
      </w:r>
      <w:r>
        <w:rPr>
          <w:w w:val="101"/>
          <w:sz w:val="28"/>
          <w:szCs w:val="28"/>
        </w:rPr>
        <w:t>-1100,0 тыс.рублей:</w:t>
      </w:r>
      <w:r w:rsidRPr="00772B54">
        <w:rPr>
          <w:w w:val="101"/>
          <w:sz w:val="28"/>
          <w:szCs w:val="28"/>
        </w:rPr>
        <w:t xml:space="preserve"> детски</w:t>
      </w:r>
      <w:r>
        <w:rPr>
          <w:w w:val="101"/>
          <w:sz w:val="28"/>
          <w:szCs w:val="28"/>
        </w:rPr>
        <w:t>е</w:t>
      </w:r>
      <w:r w:rsidRPr="00772B54">
        <w:rPr>
          <w:w w:val="101"/>
          <w:sz w:val="28"/>
          <w:szCs w:val="28"/>
        </w:rPr>
        <w:t xml:space="preserve"> сад</w:t>
      </w:r>
      <w:r>
        <w:rPr>
          <w:w w:val="101"/>
          <w:sz w:val="28"/>
          <w:szCs w:val="28"/>
        </w:rPr>
        <w:t>ы</w:t>
      </w:r>
      <w:r w:rsidRPr="00772B54">
        <w:rPr>
          <w:w w:val="101"/>
          <w:sz w:val="28"/>
          <w:szCs w:val="28"/>
        </w:rPr>
        <w:t xml:space="preserve"> «Веселый городок» </w:t>
      </w:r>
      <w:r>
        <w:rPr>
          <w:w w:val="101"/>
          <w:sz w:val="28"/>
          <w:szCs w:val="28"/>
        </w:rPr>
        <w:t>-</w:t>
      </w:r>
      <w:r w:rsidRPr="00772B54">
        <w:rPr>
          <w:w w:val="101"/>
          <w:sz w:val="28"/>
          <w:szCs w:val="28"/>
        </w:rPr>
        <w:t xml:space="preserve"> 900,0 тыс. рублей</w:t>
      </w:r>
      <w:r>
        <w:rPr>
          <w:w w:val="101"/>
          <w:sz w:val="28"/>
          <w:szCs w:val="28"/>
        </w:rPr>
        <w:t xml:space="preserve"> и</w:t>
      </w:r>
      <w:r w:rsidRPr="00772B54">
        <w:rPr>
          <w:w w:val="101"/>
          <w:sz w:val="28"/>
          <w:szCs w:val="28"/>
        </w:rPr>
        <w:t xml:space="preserve"> «Карлагаш» </w:t>
      </w:r>
      <w:r>
        <w:rPr>
          <w:w w:val="101"/>
          <w:sz w:val="28"/>
          <w:szCs w:val="28"/>
        </w:rPr>
        <w:t>-</w:t>
      </w:r>
      <w:r w:rsidRPr="00772B54">
        <w:rPr>
          <w:w w:val="101"/>
          <w:sz w:val="28"/>
          <w:szCs w:val="28"/>
        </w:rPr>
        <w:t xml:space="preserve"> 200,0 тыс.рублей</w:t>
      </w:r>
      <w:r>
        <w:rPr>
          <w:w w:val="101"/>
          <w:sz w:val="28"/>
          <w:szCs w:val="28"/>
        </w:rPr>
        <w:t>;</w:t>
      </w:r>
    </w:p>
    <w:p w:rsidR="008F5DBF" w:rsidRPr="00772B54" w:rsidRDefault="008F5DBF" w:rsidP="008F5DBF">
      <w:pPr>
        <w:numPr>
          <w:ilvl w:val="0"/>
          <w:numId w:val="4"/>
        </w:numPr>
        <w:tabs>
          <w:tab w:val="left" w:pos="-284"/>
        </w:tabs>
        <w:ind w:left="-142" w:right="-30" w:firstLine="142"/>
        <w:contextualSpacing/>
        <w:jc w:val="both"/>
        <w:rPr>
          <w:sz w:val="28"/>
          <w:szCs w:val="28"/>
          <w:lang w:eastAsia="x-none"/>
        </w:rPr>
      </w:pPr>
      <w:r>
        <w:rPr>
          <w:sz w:val="28"/>
          <w:szCs w:val="28"/>
          <w:lang w:eastAsia="x-none"/>
        </w:rPr>
        <w:t>в</w:t>
      </w:r>
      <w:r w:rsidRPr="00772B54">
        <w:rPr>
          <w:sz w:val="28"/>
          <w:szCs w:val="28"/>
          <w:lang w:eastAsia="x-none"/>
        </w:rPr>
        <w:t xml:space="preserve"> рамках реализации мероприятий индивидуальной программы социально-экономического развития Республики Алтай на  укомплектование средствами обучения и воспитания, мягким инвентарем нового детского сада на 125 мест в с Онгудай направлено -5530,9 тыс.рублей. </w:t>
      </w:r>
    </w:p>
    <w:p w:rsidR="008F5DBF" w:rsidRDefault="008F5DBF" w:rsidP="008F5DBF">
      <w:pPr>
        <w:ind w:right="-30"/>
        <w:jc w:val="both"/>
        <w:rPr>
          <w:sz w:val="28"/>
          <w:szCs w:val="28"/>
          <w:lang w:eastAsia="x-none"/>
        </w:rPr>
      </w:pPr>
    </w:p>
    <w:p w:rsidR="008F5DBF" w:rsidRPr="00103DFE" w:rsidRDefault="008F5DBF" w:rsidP="008F5DBF">
      <w:pPr>
        <w:pStyle w:val="a3"/>
        <w:numPr>
          <w:ilvl w:val="0"/>
          <w:numId w:val="21"/>
        </w:numPr>
        <w:ind w:right="-30"/>
        <w:jc w:val="both"/>
        <w:rPr>
          <w:rFonts w:ascii="Times New Roman" w:eastAsia="Times New Roman" w:hAnsi="Times New Roman" w:cs="Times New Roman"/>
          <w:sz w:val="28"/>
          <w:szCs w:val="28"/>
          <w:lang w:eastAsia="x-none"/>
        </w:rPr>
      </w:pPr>
      <w:r w:rsidRPr="00103DFE">
        <w:rPr>
          <w:rFonts w:ascii="Times New Roman" w:eastAsia="Times New Roman" w:hAnsi="Times New Roman" w:cs="Times New Roman"/>
          <w:sz w:val="28"/>
          <w:szCs w:val="28"/>
          <w:lang w:eastAsia="x-none"/>
        </w:rPr>
        <w:t>На завершение строительства</w:t>
      </w:r>
      <w:r>
        <w:rPr>
          <w:rFonts w:ascii="Times New Roman" w:eastAsia="Times New Roman" w:hAnsi="Times New Roman" w:cs="Times New Roman"/>
          <w:sz w:val="28"/>
          <w:szCs w:val="28"/>
          <w:lang w:eastAsia="x-none"/>
        </w:rPr>
        <w:t xml:space="preserve"> </w:t>
      </w:r>
      <w:r w:rsidRPr="001C2885">
        <w:rPr>
          <w:rFonts w:ascii="Times New Roman" w:eastAsia="Times New Roman" w:hAnsi="Times New Roman" w:cs="Times New Roman"/>
          <w:sz w:val="28"/>
          <w:szCs w:val="28"/>
          <w:lang w:eastAsia="x-none"/>
        </w:rPr>
        <w:t>детского сада на 125 мест в с Онгудай</w:t>
      </w:r>
      <w:r w:rsidRPr="00103DFE">
        <w:rPr>
          <w:rFonts w:ascii="Times New Roman" w:eastAsia="Times New Roman" w:hAnsi="Times New Roman" w:cs="Times New Roman"/>
          <w:sz w:val="28"/>
          <w:szCs w:val="28"/>
          <w:lang w:eastAsia="x-none"/>
        </w:rPr>
        <w:t>,</w:t>
      </w:r>
      <w:r w:rsidRPr="001C2885">
        <w:rPr>
          <w:rFonts w:ascii="Times New Roman" w:eastAsia="Times New Roman" w:hAnsi="Times New Roman" w:cs="Times New Roman"/>
          <w:sz w:val="28"/>
          <w:szCs w:val="28"/>
          <w:lang w:eastAsia="x-none"/>
        </w:rPr>
        <w:t xml:space="preserve">  в рамках реализации мероприятий индивидуальной программы социально-экономического развития Республики Алтай, </w:t>
      </w:r>
      <w:r w:rsidRPr="00103DFE">
        <w:rPr>
          <w:rFonts w:ascii="Times New Roman" w:eastAsia="Times New Roman" w:hAnsi="Times New Roman" w:cs="Times New Roman"/>
          <w:sz w:val="28"/>
          <w:szCs w:val="28"/>
          <w:lang w:eastAsia="x-none"/>
        </w:rPr>
        <w:t>направлено 30303,03 тыс.рублей</w:t>
      </w:r>
      <w:r>
        <w:rPr>
          <w:rFonts w:ascii="Times New Roman" w:eastAsia="Times New Roman" w:hAnsi="Times New Roman" w:cs="Times New Roman"/>
          <w:sz w:val="28"/>
          <w:szCs w:val="28"/>
          <w:lang w:eastAsia="x-none"/>
        </w:rPr>
        <w:t>.</w:t>
      </w:r>
    </w:p>
    <w:p w:rsidR="008F5DBF" w:rsidRPr="00103DFE" w:rsidRDefault="008F5DBF" w:rsidP="008F5DBF">
      <w:pPr>
        <w:ind w:right="-30"/>
        <w:jc w:val="both"/>
        <w:rPr>
          <w:sz w:val="28"/>
          <w:szCs w:val="28"/>
          <w:lang w:eastAsia="x-none"/>
        </w:rPr>
      </w:pPr>
    </w:p>
    <w:p w:rsidR="008F5DBF" w:rsidRPr="000A5A5E" w:rsidRDefault="008F5DBF" w:rsidP="008F5DBF">
      <w:pPr>
        <w:ind w:right="-30"/>
        <w:jc w:val="both"/>
        <w:rPr>
          <w:b/>
          <w:sz w:val="28"/>
          <w:szCs w:val="28"/>
          <w:lang w:eastAsia="x-none"/>
        </w:rPr>
      </w:pPr>
      <w:r w:rsidRPr="000A5A5E">
        <w:rPr>
          <w:b/>
          <w:sz w:val="28"/>
          <w:szCs w:val="28"/>
          <w:lang w:eastAsia="x-none"/>
        </w:rPr>
        <w:t>Общее образование</w:t>
      </w:r>
      <w:r>
        <w:rPr>
          <w:b/>
          <w:sz w:val="28"/>
          <w:szCs w:val="28"/>
          <w:lang w:eastAsia="x-none"/>
        </w:rPr>
        <w:t>: расходы составили 351121,7 тыс.рублей  при плане 379809,0 тыс.рублей, 92,4 % исполнения.</w:t>
      </w:r>
      <w:r w:rsidRPr="00AF2DF2">
        <w:rPr>
          <w:sz w:val="28"/>
          <w:szCs w:val="28"/>
          <w:lang w:eastAsia="x-none"/>
        </w:rPr>
        <w:t xml:space="preserve"> </w:t>
      </w:r>
      <w:r w:rsidRPr="006D3766">
        <w:rPr>
          <w:sz w:val="28"/>
          <w:szCs w:val="28"/>
          <w:lang w:eastAsia="x-none"/>
        </w:rPr>
        <w:t xml:space="preserve">Финансирование </w:t>
      </w:r>
      <w:r>
        <w:rPr>
          <w:sz w:val="28"/>
          <w:szCs w:val="28"/>
          <w:lang w:eastAsia="x-none"/>
        </w:rPr>
        <w:t xml:space="preserve">по общему  образованию детей </w:t>
      </w:r>
      <w:r w:rsidRPr="006D3766">
        <w:rPr>
          <w:sz w:val="28"/>
          <w:szCs w:val="28"/>
          <w:lang w:eastAsia="x-none"/>
        </w:rPr>
        <w:t xml:space="preserve"> в доле расходов на образование составило </w:t>
      </w:r>
      <w:r>
        <w:rPr>
          <w:sz w:val="28"/>
          <w:szCs w:val="28"/>
          <w:lang w:eastAsia="x-none"/>
        </w:rPr>
        <w:t>47,5%.</w:t>
      </w:r>
    </w:p>
    <w:p w:rsidR="008F5DBF" w:rsidRPr="00A160A5" w:rsidRDefault="008F5DBF" w:rsidP="008F5DBF">
      <w:pPr>
        <w:ind w:right="-30"/>
        <w:jc w:val="both"/>
        <w:rPr>
          <w:sz w:val="28"/>
          <w:szCs w:val="28"/>
          <w:lang w:eastAsia="x-none"/>
        </w:rPr>
      </w:pPr>
      <w:r w:rsidRPr="00A160A5">
        <w:rPr>
          <w:sz w:val="28"/>
          <w:szCs w:val="28"/>
          <w:lang w:eastAsia="x-none"/>
        </w:rPr>
        <w:t xml:space="preserve">  </w:t>
      </w:r>
      <w:r w:rsidR="002F27EC">
        <w:rPr>
          <w:sz w:val="28"/>
          <w:szCs w:val="28"/>
          <w:lang w:eastAsia="x-none"/>
        </w:rPr>
        <w:tab/>
      </w:r>
      <w:r w:rsidRPr="00A160A5">
        <w:rPr>
          <w:sz w:val="28"/>
          <w:szCs w:val="28"/>
          <w:lang w:eastAsia="x-none"/>
        </w:rPr>
        <w:t xml:space="preserve"> Количество </w:t>
      </w:r>
      <w:r>
        <w:rPr>
          <w:sz w:val="28"/>
          <w:szCs w:val="28"/>
          <w:lang w:eastAsia="x-none"/>
        </w:rPr>
        <w:t xml:space="preserve">муниципальных </w:t>
      </w:r>
      <w:r w:rsidRPr="00A160A5">
        <w:rPr>
          <w:sz w:val="28"/>
          <w:szCs w:val="28"/>
          <w:lang w:eastAsia="x-none"/>
        </w:rPr>
        <w:t>бюджетных  учреждений  12 единиц, в том числе, структурные подразделения:  интернаты -4, начальные школы -9, основные школы -4, средние школы -10, вечерняя школа -1.</w:t>
      </w:r>
    </w:p>
    <w:p w:rsidR="008F5DBF" w:rsidRDefault="008F5DBF" w:rsidP="008F5DBF">
      <w:pPr>
        <w:ind w:right="-30"/>
        <w:jc w:val="both"/>
        <w:rPr>
          <w:sz w:val="28"/>
          <w:szCs w:val="28"/>
          <w:lang w:eastAsia="x-none"/>
        </w:rPr>
      </w:pPr>
      <w:r>
        <w:rPr>
          <w:sz w:val="28"/>
          <w:szCs w:val="28"/>
          <w:lang w:eastAsia="x-none"/>
        </w:rPr>
        <w:t xml:space="preserve">1. </w:t>
      </w:r>
      <w:r w:rsidRPr="004A4511">
        <w:rPr>
          <w:sz w:val="28"/>
          <w:szCs w:val="28"/>
          <w:lang w:eastAsia="x-none"/>
        </w:rPr>
        <w:t xml:space="preserve">На выполнение муниципального  задания на реализацию основных общеобразовательных программ:  план исполнен на </w:t>
      </w:r>
      <w:r>
        <w:rPr>
          <w:sz w:val="28"/>
          <w:szCs w:val="28"/>
          <w:lang w:eastAsia="x-none"/>
        </w:rPr>
        <w:t xml:space="preserve">90,9 </w:t>
      </w:r>
      <w:r w:rsidRPr="004A4511">
        <w:rPr>
          <w:sz w:val="28"/>
          <w:szCs w:val="28"/>
          <w:lang w:eastAsia="x-none"/>
        </w:rPr>
        <w:t xml:space="preserve">% , направлено </w:t>
      </w:r>
      <w:r>
        <w:rPr>
          <w:sz w:val="28"/>
          <w:szCs w:val="28"/>
          <w:lang w:eastAsia="x-none"/>
        </w:rPr>
        <w:t>271486,3</w:t>
      </w:r>
      <w:r w:rsidRPr="004A4511">
        <w:rPr>
          <w:sz w:val="28"/>
          <w:szCs w:val="28"/>
          <w:lang w:eastAsia="x-none"/>
        </w:rPr>
        <w:t xml:space="preserve"> тыс.рублей, при плане </w:t>
      </w:r>
      <w:r>
        <w:rPr>
          <w:sz w:val="28"/>
          <w:szCs w:val="28"/>
          <w:lang w:eastAsia="x-none"/>
        </w:rPr>
        <w:t>298625,3</w:t>
      </w:r>
      <w:r w:rsidRPr="004A4511">
        <w:rPr>
          <w:sz w:val="28"/>
          <w:szCs w:val="28"/>
          <w:lang w:eastAsia="x-none"/>
        </w:rPr>
        <w:t xml:space="preserve"> тыс.рублей, в том числе  за счет </w:t>
      </w:r>
      <w:r>
        <w:rPr>
          <w:sz w:val="28"/>
          <w:szCs w:val="28"/>
          <w:lang w:eastAsia="x-none"/>
        </w:rPr>
        <w:t xml:space="preserve">средств бюджета района -71102,7 тыс.рублей, за </w:t>
      </w:r>
      <w:r w:rsidRPr="004A4511">
        <w:rPr>
          <w:sz w:val="28"/>
          <w:szCs w:val="28"/>
          <w:lang w:eastAsia="x-none"/>
        </w:rPr>
        <w:t xml:space="preserve"> </w:t>
      </w:r>
      <w:r>
        <w:rPr>
          <w:sz w:val="28"/>
          <w:szCs w:val="28"/>
          <w:lang w:eastAsia="x-none"/>
        </w:rPr>
        <w:t>счет средств республиканского бюджета</w:t>
      </w:r>
      <w:r w:rsidRPr="004A4511">
        <w:rPr>
          <w:sz w:val="28"/>
          <w:szCs w:val="28"/>
          <w:lang w:eastAsia="x-none"/>
        </w:rPr>
        <w:t xml:space="preserve"> направлены бюджетные ассигнования в размере </w:t>
      </w:r>
      <w:r>
        <w:rPr>
          <w:sz w:val="28"/>
          <w:szCs w:val="28"/>
          <w:lang w:eastAsia="x-none"/>
        </w:rPr>
        <w:t>197715,7</w:t>
      </w:r>
      <w:r w:rsidRPr="004A4511">
        <w:rPr>
          <w:sz w:val="28"/>
          <w:szCs w:val="28"/>
          <w:lang w:eastAsia="x-none"/>
        </w:rPr>
        <w:t xml:space="preserve"> тыс.рублей, при плане </w:t>
      </w:r>
      <w:r>
        <w:rPr>
          <w:sz w:val="28"/>
          <w:szCs w:val="28"/>
          <w:lang w:eastAsia="x-none"/>
        </w:rPr>
        <w:t>223788,1</w:t>
      </w:r>
      <w:r w:rsidRPr="004A4511">
        <w:rPr>
          <w:sz w:val="28"/>
          <w:szCs w:val="28"/>
          <w:lang w:eastAsia="x-none"/>
        </w:rPr>
        <w:t xml:space="preserve"> тыс.рублей</w:t>
      </w:r>
      <w:r>
        <w:rPr>
          <w:sz w:val="28"/>
          <w:szCs w:val="28"/>
          <w:lang w:eastAsia="x-none"/>
        </w:rPr>
        <w:t>;</w:t>
      </w:r>
    </w:p>
    <w:p w:rsidR="008F5DBF" w:rsidRDefault="008F5DBF" w:rsidP="008F5DBF">
      <w:pPr>
        <w:ind w:right="-30"/>
        <w:jc w:val="both"/>
        <w:rPr>
          <w:sz w:val="28"/>
          <w:szCs w:val="28"/>
          <w:lang w:eastAsia="x-none"/>
        </w:rPr>
      </w:pPr>
      <w:r>
        <w:rPr>
          <w:sz w:val="28"/>
          <w:szCs w:val="28"/>
          <w:lang w:eastAsia="x-none"/>
        </w:rPr>
        <w:t>в том числе, бюджетные ассигнования из республиканского бюджета:</w:t>
      </w:r>
    </w:p>
    <w:p w:rsidR="008F5DBF" w:rsidRPr="00ED4522" w:rsidRDefault="008F5DBF" w:rsidP="008F5DBF">
      <w:pPr>
        <w:pStyle w:val="a3"/>
        <w:numPr>
          <w:ilvl w:val="0"/>
          <w:numId w:val="31"/>
        </w:numPr>
        <w:ind w:left="0" w:right="-30" w:firstLine="284"/>
        <w:jc w:val="both"/>
        <w:rPr>
          <w:rFonts w:ascii="Times New Roman" w:eastAsia="Times New Roman" w:hAnsi="Times New Roman" w:cs="Times New Roman"/>
          <w:sz w:val="28"/>
          <w:szCs w:val="28"/>
          <w:lang w:eastAsia="x-none"/>
        </w:rPr>
      </w:pPr>
      <w:r w:rsidRPr="00ED4522">
        <w:rPr>
          <w:rFonts w:ascii="Times New Roman" w:eastAsia="Times New Roman" w:hAnsi="Times New Roman" w:cs="Times New Roman"/>
          <w:sz w:val="28"/>
          <w:szCs w:val="28"/>
          <w:lang w:eastAsia="x-none"/>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rFonts w:ascii="Times New Roman" w:eastAsia="Times New Roman" w:hAnsi="Times New Roman" w:cs="Times New Roman"/>
          <w:sz w:val="28"/>
          <w:szCs w:val="28"/>
          <w:lang w:eastAsia="x-none"/>
        </w:rPr>
        <w:t>156511,4</w:t>
      </w:r>
      <w:r w:rsidRPr="00ED4522">
        <w:rPr>
          <w:rFonts w:ascii="Times New Roman" w:eastAsia="Times New Roman" w:hAnsi="Times New Roman" w:cs="Times New Roman"/>
          <w:sz w:val="28"/>
          <w:szCs w:val="28"/>
          <w:lang w:eastAsia="x-none"/>
        </w:rPr>
        <w:t>тыс.рублей;</w:t>
      </w:r>
    </w:p>
    <w:p w:rsidR="008F5DBF" w:rsidRPr="00ED4522" w:rsidRDefault="008F5DBF" w:rsidP="008F5DBF">
      <w:pPr>
        <w:pStyle w:val="a3"/>
        <w:numPr>
          <w:ilvl w:val="0"/>
          <w:numId w:val="31"/>
        </w:numPr>
        <w:ind w:left="0" w:right="-30" w:firstLine="284"/>
        <w:jc w:val="both"/>
        <w:rPr>
          <w:rFonts w:ascii="Times New Roman" w:eastAsia="Times New Roman" w:hAnsi="Times New Roman" w:cs="Times New Roman"/>
          <w:sz w:val="28"/>
          <w:szCs w:val="28"/>
          <w:lang w:eastAsia="x-none"/>
        </w:rPr>
      </w:pPr>
      <w:r w:rsidRPr="00ED4522">
        <w:rPr>
          <w:rFonts w:ascii="Times New Roman" w:eastAsia="Times New Roman" w:hAnsi="Times New Roman" w:cs="Times New Roman"/>
          <w:sz w:val="28"/>
          <w:szCs w:val="28"/>
          <w:lang w:eastAsia="x-none"/>
        </w:rPr>
        <w:t>на предоставление ежемесячной надбавки к заработной плате молодым специалистам в муниципальных образовательных организациях-</w:t>
      </w:r>
      <w:r>
        <w:rPr>
          <w:rFonts w:ascii="Times New Roman" w:eastAsia="Times New Roman" w:hAnsi="Times New Roman" w:cs="Times New Roman"/>
          <w:sz w:val="28"/>
          <w:szCs w:val="28"/>
          <w:lang w:eastAsia="x-none"/>
        </w:rPr>
        <w:t>1195,7</w:t>
      </w:r>
      <w:r w:rsidRPr="00ED4522">
        <w:rPr>
          <w:rFonts w:ascii="Times New Roman" w:eastAsia="Times New Roman" w:hAnsi="Times New Roman" w:cs="Times New Roman"/>
          <w:sz w:val="28"/>
          <w:szCs w:val="28"/>
          <w:lang w:eastAsia="x-none"/>
        </w:rPr>
        <w:t xml:space="preserve"> тыс.рублей;</w:t>
      </w:r>
    </w:p>
    <w:p w:rsidR="008F5DBF" w:rsidRPr="00BB5C20" w:rsidRDefault="008F5DBF" w:rsidP="008F5DBF">
      <w:pPr>
        <w:pStyle w:val="a3"/>
        <w:numPr>
          <w:ilvl w:val="0"/>
          <w:numId w:val="31"/>
        </w:numPr>
        <w:ind w:left="0" w:right="-30" w:firstLine="284"/>
        <w:jc w:val="both"/>
        <w:rPr>
          <w:sz w:val="28"/>
          <w:szCs w:val="28"/>
          <w:lang w:eastAsia="x-none"/>
        </w:rPr>
      </w:pPr>
      <w:r w:rsidRPr="00ED4522">
        <w:rPr>
          <w:rFonts w:ascii="Times New Roman" w:eastAsia="Times New Roman" w:hAnsi="Times New Roman" w:cs="Times New Roman"/>
          <w:sz w:val="28"/>
          <w:szCs w:val="28"/>
          <w:lang w:eastAsia="x-none"/>
        </w:rPr>
        <w:t xml:space="preserve">на оплату труда и начисления на выплаты по оплате труда работников бюджетной сферы в Республике Алтай – </w:t>
      </w:r>
      <w:r>
        <w:rPr>
          <w:rFonts w:ascii="Times New Roman" w:eastAsia="Times New Roman" w:hAnsi="Times New Roman" w:cs="Times New Roman"/>
          <w:sz w:val="28"/>
          <w:szCs w:val="28"/>
          <w:lang w:eastAsia="x-none"/>
        </w:rPr>
        <w:t>37307,4</w:t>
      </w:r>
      <w:r w:rsidRPr="00ED4522">
        <w:rPr>
          <w:rFonts w:ascii="Times New Roman" w:eastAsia="Times New Roman" w:hAnsi="Times New Roman" w:cs="Times New Roman"/>
          <w:sz w:val="28"/>
          <w:szCs w:val="28"/>
          <w:lang w:eastAsia="x-none"/>
        </w:rPr>
        <w:t xml:space="preserve"> тыс.рублей</w:t>
      </w:r>
      <w:r>
        <w:rPr>
          <w:rFonts w:ascii="Times New Roman" w:eastAsia="Times New Roman" w:hAnsi="Times New Roman" w:cs="Times New Roman"/>
          <w:sz w:val="28"/>
          <w:szCs w:val="28"/>
          <w:lang w:eastAsia="x-none"/>
        </w:rPr>
        <w:t>;</w:t>
      </w:r>
    </w:p>
    <w:p w:rsidR="008F5DBF" w:rsidRPr="0077510A" w:rsidRDefault="008F5DBF" w:rsidP="008F5DBF">
      <w:pPr>
        <w:pStyle w:val="a3"/>
        <w:numPr>
          <w:ilvl w:val="0"/>
          <w:numId w:val="31"/>
        </w:numPr>
        <w:ind w:left="0" w:right="-30" w:firstLine="284"/>
        <w:jc w:val="both"/>
        <w:rPr>
          <w:rFonts w:ascii="Times New Roman" w:eastAsia="Times New Roman" w:hAnsi="Times New Roman" w:cs="Times New Roman"/>
          <w:sz w:val="28"/>
          <w:szCs w:val="28"/>
          <w:lang w:eastAsia="x-none"/>
        </w:rPr>
      </w:pPr>
      <w:r w:rsidRPr="0077510A">
        <w:rPr>
          <w:rFonts w:ascii="Times New Roman" w:eastAsia="Times New Roman" w:hAnsi="Times New Roman" w:cs="Times New Roman"/>
          <w:sz w:val="28"/>
          <w:szCs w:val="28"/>
          <w:lang w:eastAsia="x-none"/>
        </w:rPr>
        <w:t>на мероприяти</w:t>
      </w:r>
      <w:r>
        <w:rPr>
          <w:rFonts w:ascii="Times New Roman" w:eastAsia="Times New Roman" w:hAnsi="Times New Roman" w:cs="Times New Roman"/>
          <w:sz w:val="28"/>
          <w:szCs w:val="28"/>
          <w:lang w:eastAsia="x-none"/>
        </w:rPr>
        <w:t>я</w:t>
      </w:r>
      <w:r w:rsidRPr="0077510A">
        <w:rPr>
          <w:rFonts w:ascii="Times New Roman" w:eastAsia="Times New Roman" w:hAnsi="Times New Roman" w:cs="Times New Roman"/>
          <w:sz w:val="28"/>
          <w:szCs w:val="28"/>
          <w:lang w:eastAsia="x-none"/>
        </w:rPr>
        <w:t>, направленны</w:t>
      </w:r>
      <w:r>
        <w:rPr>
          <w:rFonts w:ascii="Times New Roman" w:eastAsia="Times New Roman" w:hAnsi="Times New Roman" w:cs="Times New Roman"/>
          <w:sz w:val="28"/>
          <w:szCs w:val="28"/>
          <w:lang w:eastAsia="x-none"/>
        </w:rPr>
        <w:t>е</w:t>
      </w:r>
      <w:r w:rsidRPr="0077510A">
        <w:rPr>
          <w:rFonts w:ascii="Times New Roman" w:eastAsia="Times New Roman" w:hAnsi="Times New Roman" w:cs="Times New Roman"/>
          <w:sz w:val="28"/>
          <w:szCs w:val="28"/>
          <w:lang w:eastAsia="x-none"/>
        </w:rPr>
        <w:t xml:space="preserve"> на обеспечение горячим питанием учащихся 5 - 11 классов муниципальных общеобразовательных организаций в Республике Алтай из малообеспеченных семей-1110,8 тыс.рублей</w:t>
      </w:r>
      <w:r>
        <w:rPr>
          <w:rFonts w:ascii="Times New Roman" w:eastAsia="Times New Roman" w:hAnsi="Times New Roman" w:cs="Times New Roman"/>
          <w:sz w:val="28"/>
          <w:szCs w:val="28"/>
          <w:lang w:eastAsia="x-none"/>
        </w:rPr>
        <w:t>, кроме того, софинансирование из бюджета района -22,7 тыс.рублей</w:t>
      </w:r>
      <w:r w:rsidRPr="0077510A">
        <w:rPr>
          <w:rFonts w:ascii="Times New Roman" w:eastAsia="Times New Roman" w:hAnsi="Times New Roman" w:cs="Times New Roman"/>
          <w:sz w:val="28"/>
          <w:szCs w:val="28"/>
          <w:lang w:eastAsia="x-none"/>
        </w:rPr>
        <w:t>;</w:t>
      </w:r>
    </w:p>
    <w:p w:rsidR="008F5DBF" w:rsidRDefault="008F5DBF" w:rsidP="008F5DBF">
      <w:pPr>
        <w:pStyle w:val="a3"/>
        <w:numPr>
          <w:ilvl w:val="0"/>
          <w:numId w:val="31"/>
        </w:numPr>
        <w:ind w:left="0" w:right="-30" w:firstLine="284"/>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 о</w:t>
      </w:r>
      <w:r w:rsidRPr="0077510A">
        <w:rPr>
          <w:rFonts w:ascii="Times New Roman" w:eastAsia="Times New Roman" w:hAnsi="Times New Roman" w:cs="Times New Roman"/>
          <w:sz w:val="28"/>
          <w:szCs w:val="28"/>
          <w:lang w:eastAsia="x-none"/>
        </w:rPr>
        <w:t>беспечение горячим питанием учащихся муниципальных общеобразовательных организаций в Республике Алтай из малообеспеченных семей -1590,4 тыс.рублей</w:t>
      </w:r>
      <w:r>
        <w:rPr>
          <w:rFonts w:ascii="Times New Roman" w:eastAsia="Times New Roman" w:hAnsi="Times New Roman" w:cs="Times New Roman"/>
          <w:sz w:val="28"/>
          <w:szCs w:val="28"/>
          <w:lang w:eastAsia="x-none"/>
        </w:rPr>
        <w:t>,</w:t>
      </w:r>
      <w:r w:rsidRPr="0055197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кроме того, софинансирование из бюджета района -32,5 тыс.рублей;</w:t>
      </w:r>
    </w:p>
    <w:p w:rsidR="008F5DBF" w:rsidRPr="0045085C" w:rsidRDefault="008F5DBF" w:rsidP="008F5DBF">
      <w:pPr>
        <w:ind w:right="-30"/>
        <w:jc w:val="both"/>
        <w:rPr>
          <w:sz w:val="28"/>
          <w:szCs w:val="28"/>
          <w:lang w:eastAsia="x-none"/>
        </w:rPr>
      </w:pPr>
      <w:r>
        <w:rPr>
          <w:sz w:val="28"/>
          <w:szCs w:val="28"/>
          <w:lang w:eastAsia="x-none"/>
        </w:rPr>
        <w:t>из средств бюджета района:</w:t>
      </w:r>
    </w:p>
    <w:p w:rsidR="008F5DBF" w:rsidRPr="00005CF7" w:rsidRDefault="008F5DBF" w:rsidP="008F5DBF">
      <w:pPr>
        <w:pStyle w:val="a3"/>
        <w:numPr>
          <w:ilvl w:val="0"/>
          <w:numId w:val="31"/>
        </w:numPr>
        <w:ind w:left="0" w:right="-30" w:firstLine="284"/>
        <w:jc w:val="both"/>
        <w:rPr>
          <w:rFonts w:ascii="Times New Roman" w:eastAsia="Times New Roman" w:hAnsi="Times New Roman" w:cs="Times New Roman"/>
          <w:sz w:val="28"/>
          <w:szCs w:val="28"/>
          <w:lang w:eastAsia="x-none"/>
        </w:rPr>
      </w:pPr>
      <w:r w:rsidRPr="00444694">
        <w:rPr>
          <w:rFonts w:ascii="Times New Roman" w:eastAsia="Times New Roman" w:hAnsi="Times New Roman" w:cs="Times New Roman"/>
          <w:sz w:val="28"/>
          <w:szCs w:val="28"/>
          <w:lang w:eastAsia="x-none"/>
        </w:rPr>
        <w:lastRenderedPageBreak/>
        <w:t xml:space="preserve">на обеспечение охранных мероприятий -2358,0 тыс.рублей и на </w:t>
      </w:r>
      <w:r w:rsidRPr="00005CF7">
        <w:rPr>
          <w:rFonts w:ascii="Times New Roman" w:eastAsia="Times New Roman" w:hAnsi="Times New Roman" w:cs="Times New Roman"/>
          <w:sz w:val="28"/>
          <w:szCs w:val="28"/>
          <w:lang w:eastAsia="x-none"/>
        </w:rPr>
        <w:t xml:space="preserve">мероприятия в целях профилактики и устранения распространения коронавирусной инфекции 310,0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на обеспечение горячим питанием детей -7423,91 тыс.рублей ,  в том числе, на услуги по организации  горячего питания «аутсорсинг» -4315,03 тыс.рублей,</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 на коммунальные услуги – 14357,57 тыс.рублей, на приобретение угля, дров -12329,99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на ГСМ для перевозки детей –1075,59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на улучшение условий охраны труда в образовательных учреждениях выделено -1131,76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на противопожарные мероприятия, связанные с содержанием имущества -1770,29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на услуги ЧОП -2313,89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оплата договоров на оказание услуг ( АС «Парус», ГЛОНАСС,заправка картриджей, зарядка огнетушителей) -292,85 тыс.рублей,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расходы на содержание  учреждений (дератизация, вывоз мусора, обслуживание тепло-водосчетчиков, приобретение обрудование в медицинский кабинет) -2515,17 тыс. 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на  уплату налогов 4070,76 тыс. рублей ,</w:t>
      </w:r>
    </w:p>
    <w:p w:rsidR="008F5DBF" w:rsidRPr="008D4FF2"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на учебно-наглядные пособия  1264,62 тыс. рублей,</w:t>
      </w:r>
    </w:p>
    <w:p w:rsidR="008F5DBF" w:rsidRDefault="008F5DBF" w:rsidP="008F5DBF">
      <w:pPr>
        <w:pStyle w:val="a3"/>
        <w:numPr>
          <w:ilvl w:val="0"/>
          <w:numId w:val="31"/>
        </w:numPr>
        <w:ind w:right="-3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 на проведение мероприятий и на другие хозяйственные расходы подведомственных учреждений -8383,98</w:t>
      </w:r>
      <w:r>
        <w:rPr>
          <w:rFonts w:ascii="Times New Roman" w:eastAsia="Times New Roman" w:hAnsi="Times New Roman" w:cs="Times New Roman"/>
          <w:sz w:val="28"/>
          <w:szCs w:val="28"/>
          <w:lang w:eastAsia="x-none"/>
        </w:rPr>
        <w:t xml:space="preserve"> тыс. рублей.</w:t>
      </w:r>
    </w:p>
    <w:p w:rsidR="008F5DBF" w:rsidRPr="00D51084" w:rsidRDefault="008F5DBF" w:rsidP="008F5DBF">
      <w:pPr>
        <w:ind w:left="360" w:right="-30"/>
        <w:jc w:val="both"/>
        <w:rPr>
          <w:sz w:val="28"/>
          <w:szCs w:val="28"/>
          <w:lang w:eastAsia="x-none"/>
        </w:rPr>
      </w:pPr>
      <w:r>
        <w:rPr>
          <w:sz w:val="28"/>
          <w:szCs w:val="28"/>
          <w:lang w:eastAsia="x-none"/>
        </w:rPr>
        <w:t>Н</w:t>
      </w:r>
      <w:r w:rsidRPr="00D51084">
        <w:rPr>
          <w:sz w:val="28"/>
          <w:szCs w:val="28"/>
          <w:lang w:eastAsia="x-none"/>
        </w:rPr>
        <w:t>а оплату труда с начислениями работников учреждений общего образования  израсходовано 214555,92 тыс.рублей, при плане 241773,86 тыс.рублей,  из них республиканские средства  составляют 216070,02 тыс.рублей.   Условия «дорожной карты» по среднемесячной заработной плате педагогических работников  исполнены. Среднемесячная зарплата педагогического персонала общего образования за 2020 год составила – 25754,90 рублей (из них учителей 26446,70 рублей);</w:t>
      </w:r>
    </w:p>
    <w:p w:rsidR="008F5DBF" w:rsidRPr="008D4FF2" w:rsidRDefault="008F5DBF" w:rsidP="008F5DBF">
      <w:pPr>
        <w:pStyle w:val="a3"/>
        <w:ind w:right="-30"/>
        <w:jc w:val="both"/>
        <w:rPr>
          <w:rFonts w:ascii="Times New Roman" w:eastAsia="Times New Roman" w:hAnsi="Times New Roman" w:cs="Times New Roman"/>
          <w:sz w:val="28"/>
          <w:szCs w:val="28"/>
          <w:lang w:eastAsia="x-none"/>
        </w:rPr>
      </w:pPr>
    </w:p>
    <w:p w:rsidR="008F5DBF" w:rsidRDefault="008F5DBF" w:rsidP="008F5DBF">
      <w:pPr>
        <w:ind w:left="360" w:right="-30"/>
        <w:jc w:val="both"/>
        <w:rPr>
          <w:sz w:val="28"/>
          <w:szCs w:val="28"/>
          <w:lang w:eastAsia="x-none"/>
        </w:rPr>
      </w:pPr>
      <w:r>
        <w:rPr>
          <w:sz w:val="28"/>
          <w:szCs w:val="28"/>
          <w:lang w:eastAsia="x-none"/>
        </w:rPr>
        <w:t xml:space="preserve">2.  </w:t>
      </w:r>
      <w:r w:rsidRPr="0045085C">
        <w:rPr>
          <w:sz w:val="28"/>
          <w:szCs w:val="28"/>
          <w:lang w:eastAsia="x-none"/>
        </w:rPr>
        <w:t>На иные цели для обеспечения выполнения задач муниципального задания, а, именно, проведение капитального и текущего ремонта объектов, работ по подготовке проектно-сметной документации, прохождения государственных экспертиз, установке обслуживанию видеонаблюдения по пожарной безопасности и другие расходы  направлено -29207,8 тыс.рублей,</w:t>
      </w:r>
    </w:p>
    <w:p w:rsidR="008F5DBF" w:rsidRPr="0045085C" w:rsidRDefault="008F5DBF" w:rsidP="008F5DBF">
      <w:pPr>
        <w:ind w:left="360" w:right="-30"/>
        <w:jc w:val="both"/>
        <w:rPr>
          <w:sz w:val="28"/>
          <w:szCs w:val="28"/>
          <w:lang w:eastAsia="x-none"/>
        </w:rPr>
      </w:pPr>
      <w:r w:rsidRPr="0045085C">
        <w:rPr>
          <w:sz w:val="28"/>
          <w:szCs w:val="28"/>
          <w:lang w:eastAsia="x-none"/>
        </w:rPr>
        <w:t xml:space="preserve"> в том числе</w:t>
      </w:r>
      <w:r>
        <w:rPr>
          <w:sz w:val="28"/>
          <w:szCs w:val="28"/>
          <w:lang w:eastAsia="x-none"/>
        </w:rPr>
        <w:t>,</w:t>
      </w:r>
      <w:r w:rsidRPr="0045085C">
        <w:rPr>
          <w:sz w:val="28"/>
          <w:szCs w:val="28"/>
          <w:lang w:eastAsia="x-none"/>
        </w:rPr>
        <w:t xml:space="preserve"> средства республиканского бюджета </w:t>
      </w:r>
      <w:r>
        <w:rPr>
          <w:sz w:val="28"/>
          <w:szCs w:val="28"/>
          <w:lang w:eastAsia="x-none"/>
        </w:rPr>
        <w:t xml:space="preserve">в сумме </w:t>
      </w:r>
      <w:r w:rsidRPr="0045085C">
        <w:rPr>
          <w:sz w:val="28"/>
          <w:szCs w:val="28"/>
          <w:lang w:eastAsia="x-none"/>
        </w:rPr>
        <w:t>22513,3 тыс.рублей</w:t>
      </w:r>
      <w:r>
        <w:rPr>
          <w:sz w:val="28"/>
          <w:szCs w:val="28"/>
          <w:lang w:eastAsia="x-none"/>
        </w:rPr>
        <w:t xml:space="preserve"> направлены </w:t>
      </w:r>
      <w:r w:rsidRPr="0045085C">
        <w:rPr>
          <w:sz w:val="28"/>
          <w:szCs w:val="28"/>
          <w:lang w:eastAsia="x-none"/>
        </w:rPr>
        <w:t xml:space="preserve">: </w:t>
      </w:r>
    </w:p>
    <w:p w:rsidR="008F5DBF" w:rsidRPr="008D4FF2" w:rsidRDefault="008F5DBF" w:rsidP="008F5DBF">
      <w:pPr>
        <w:pStyle w:val="a3"/>
        <w:numPr>
          <w:ilvl w:val="0"/>
          <w:numId w:val="32"/>
        </w:numPr>
        <w:ind w:left="0" w:right="-30" w:firstLine="14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w:t>
      </w:r>
      <w:r w:rsidRPr="008D4FF2">
        <w:rPr>
          <w:rFonts w:ascii="Times New Roman" w:eastAsia="Times New Roman" w:hAnsi="Times New Roman" w:cs="Times New Roman"/>
          <w:sz w:val="28"/>
          <w:szCs w:val="28"/>
          <w:lang w:eastAsia="x-none"/>
        </w:rPr>
        <w:t xml:space="preserve"> рамках реализации национального проекта «Успех каждого ребенка» для создания в общеобразовательных организациях, расположенных в сельской местности, условий для занятий физической культурой и спортом -3761,3 тыс.рублей, в том числе, из федерального бюджета -3433,9 тыс.рублей, из республиканского бюджета Республики Алтай-34,7 тыс.рублей, из </w:t>
      </w:r>
      <w:r>
        <w:rPr>
          <w:rFonts w:ascii="Times New Roman" w:eastAsia="Times New Roman" w:hAnsi="Times New Roman" w:cs="Times New Roman"/>
          <w:sz w:val="28"/>
          <w:szCs w:val="28"/>
          <w:lang w:eastAsia="x-none"/>
        </w:rPr>
        <w:t>бюджета района</w:t>
      </w:r>
      <w:r w:rsidRPr="008D4FF2">
        <w:rPr>
          <w:rFonts w:ascii="Times New Roman" w:eastAsia="Times New Roman" w:hAnsi="Times New Roman" w:cs="Times New Roman"/>
          <w:sz w:val="28"/>
          <w:szCs w:val="28"/>
          <w:lang w:eastAsia="x-none"/>
        </w:rPr>
        <w:t xml:space="preserve"> -292,7 тыс.рублей. Отремонтированы спортивные залы в школах </w:t>
      </w:r>
      <w:r w:rsidRPr="008D4FF2">
        <w:t xml:space="preserve"> </w:t>
      </w:r>
      <w:r w:rsidRPr="008D4FF2">
        <w:rPr>
          <w:rFonts w:ascii="Times New Roman" w:eastAsia="Times New Roman" w:hAnsi="Times New Roman" w:cs="Times New Roman"/>
          <w:sz w:val="28"/>
          <w:szCs w:val="28"/>
          <w:lang w:eastAsia="x-none"/>
        </w:rPr>
        <w:t>в с Теньга и в с Улита;</w:t>
      </w:r>
    </w:p>
    <w:p w:rsidR="008F5DBF" w:rsidRPr="008D4FF2" w:rsidRDefault="008F5DBF" w:rsidP="008F5DBF">
      <w:pPr>
        <w:numPr>
          <w:ilvl w:val="0"/>
          <w:numId w:val="32"/>
        </w:numPr>
        <w:tabs>
          <w:tab w:val="left" w:pos="-284"/>
        </w:tabs>
        <w:ind w:left="0" w:right="-30" w:firstLine="142"/>
        <w:contextualSpacing/>
        <w:jc w:val="both"/>
        <w:rPr>
          <w:sz w:val="28"/>
          <w:szCs w:val="28"/>
          <w:lang w:eastAsia="x-none"/>
        </w:rPr>
      </w:pPr>
      <w:r w:rsidRPr="008D4FF2">
        <w:rPr>
          <w:sz w:val="28"/>
          <w:szCs w:val="28"/>
          <w:lang w:eastAsia="x-none"/>
        </w:rPr>
        <w:t xml:space="preserve">на развитие общего образования-6538,20 тыс.рублей, софинансирование из </w:t>
      </w:r>
      <w:r>
        <w:rPr>
          <w:sz w:val="28"/>
          <w:szCs w:val="28"/>
          <w:lang w:eastAsia="x-none"/>
        </w:rPr>
        <w:t>бюджета района</w:t>
      </w:r>
      <w:r w:rsidRPr="008D4FF2">
        <w:rPr>
          <w:sz w:val="28"/>
          <w:szCs w:val="28"/>
          <w:lang w:eastAsia="x-none"/>
        </w:rPr>
        <w:t xml:space="preserve"> составило-133,4 тыс.рублей, направлено на:</w:t>
      </w:r>
    </w:p>
    <w:p w:rsidR="008F5DBF" w:rsidRPr="008D4FF2" w:rsidRDefault="008F5DBF" w:rsidP="008F5DBF">
      <w:pPr>
        <w:numPr>
          <w:ilvl w:val="0"/>
          <w:numId w:val="32"/>
        </w:numPr>
        <w:tabs>
          <w:tab w:val="left" w:pos="-284"/>
        </w:tabs>
        <w:ind w:left="0" w:right="-30" w:firstLine="142"/>
        <w:contextualSpacing/>
        <w:jc w:val="both"/>
        <w:rPr>
          <w:sz w:val="28"/>
          <w:szCs w:val="28"/>
          <w:lang w:eastAsia="x-none"/>
        </w:rPr>
      </w:pPr>
      <w:r w:rsidRPr="008D4FF2">
        <w:rPr>
          <w:w w:val="101"/>
          <w:sz w:val="28"/>
          <w:szCs w:val="28"/>
        </w:rPr>
        <w:lastRenderedPageBreak/>
        <w:t xml:space="preserve">проведение  капитального ремонта пищеболков -3011,6 тыс.рублей: в МБОУ </w:t>
      </w:r>
      <w:r w:rsidRPr="00ED7CB3">
        <w:rPr>
          <w:w w:val="101"/>
          <w:sz w:val="28"/>
          <w:szCs w:val="28"/>
        </w:rPr>
        <w:t>«Нижне –Талдинская СОШ»-535,7 тыс.рублей</w:t>
      </w:r>
      <w:r w:rsidRPr="008D4FF2">
        <w:rPr>
          <w:w w:val="101"/>
          <w:sz w:val="28"/>
          <w:szCs w:val="28"/>
        </w:rPr>
        <w:t xml:space="preserve">; в МБОУ « Боочинская СОШ»-634,0 тыс.рублей; в МБОУ «Теньгинская СОШ»-1187,5 тыс.рублей; в МБОУ «Купчегеньская СОШ»-654,4 тыс.рублей; </w:t>
      </w:r>
    </w:p>
    <w:p w:rsidR="008F5DBF" w:rsidRPr="008D4FF2" w:rsidRDefault="008F5DBF" w:rsidP="008F5DBF">
      <w:pPr>
        <w:numPr>
          <w:ilvl w:val="0"/>
          <w:numId w:val="32"/>
        </w:numPr>
        <w:tabs>
          <w:tab w:val="left" w:pos="-284"/>
        </w:tabs>
        <w:ind w:left="0" w:right="-30" w:firstLine="142"/>
        <w:contextualSpacing/>
        <w:jc w:val="both"/>
        <w:rPr>
          <w:sz w:val="28"/>
          <w:szCs w:val="28"/>
          <w:lang w:eastAsia="x-none"/>
        </w:rPr>
      </w:pPr>
      <w:r w:rsidRPr="008D4FF2">
        <w:rPr>
          <w:w w:val="101"/>
          <w:sz w:val="28"/>
          <w:szCs w:val="28"/>
        </w:rPr>
        <w:t xml:space="preserve"> на оснащение пищеблоков  все</w:t>
      </w:r>
      <w:r>
        <w:rPr>
          <w:w w:val="101"/>
          <w:sz w:val="28"/>
          <w:szCs w:val="28"/>
        </w:rPr>
        <w:t>х</w:t>
      </w:r>
      <w:r w:rsidRPr="008D4FF2">
        <w:rPr>
          <w:w w:val="101"/>
          <w:sz w:val="28"/>
          <w:szCs w:val="28"/>
        </w:rPr>
        <w:t xml:space="preserve">  образовательны</w:t>
      </w:r>
      <w:r>
        <w:rPr>
          <w:w w:val="101"/>
          <w:sz w:val="28"/>
          <w:szCs w:val="28"/>
        </w:rPr>
        <w:t>х</w:t>
      </w:r>
      <w:r w:rsidRPr="008D4FF2">
        <w:rPr>
          <w:w w:val="101"/>
          <w:sz w:val="28"/>
          <w:szCs w:val="28"/>
        </w:rPr>
        <w:t xml:space="preserve">  учреждени</w:t>
      </w:r>
      <w:r>
        <w:rPr>
          <w:w w:val="101"/>
          <w:sz w:val="28"/>
          <w:szCs w:val="28"/>
        </w:rPr>
        <w:t>й</w:t>
      </w:r>
      <w:r w:rsidRPr="008D4FF2">
        <w:rPr>
          <w:w w:val="101"/>
          <w:sz w:val="28"/>
          <w:szCs w:val="28"/>
        </w:rPr>
        <w:t xml:space="preserve">  -1720,2 тыс.рублей; </w:t>
      </w:r>
    </w:p>
    <w:p w:rsidR="008F5DBF" w:rsidRPr="008D4FF2" w:rsidRDefault="008F5DBF" w:rsidP="008F5DBF">
      <w:pPr>
        <w:numPr>
          <w:ilvl w:val="0"/>
          <w:numId w:val="32"/>
        </w:numPr>
        <w:tabs>
          <w:tab w:val="left" w:pos="-284"/>
        </w:tabs>
        <w:ind w:left="0" w:right="-30" w:firstLine="142"/>
        <w:contextualSpacing/>
        <w:jc w:val="both"/>
        <w:rPr>
          <w:sz w:val="28"/>
          <w:szCs w:val="28"/>
          <w:lang w:eastAsia="x-none"/>
        </w:rPr>
      </w:pPr>
      <w:r w:rsidRPr="008D4FF2">
        <w:rPr>
          <w:sz w:val="28"/>
          <w:szCs w:val="28"/>
          <w:lang w:eastAsia="x-none"/>
        </w:rPr>
        <w:t>проведение мероприятий</w:t>
      </w:r>
      <w:r w:rsidRPr="008D4FF2">
        <w:rPr>
          <w:sz w:val="28"/>
          <w:szCs w:val="28"/>
        </w:rPr>
        <w:t xml:space="preserve"> в целях профилактики и устранения распространения коронавирусной инфекции</w:t>
      </w:r>
      <w:r w:rsidRPr="008D4FF2">
        <w:rPr>
          <w:sz w:val="28"/>
          <w:szCs w:val="28"/>
          <w:lang w:eastAsia="x-none"/>
        </w:rPr>
        <w:t>-1939,9 тыс.рублей по всем образовательным учреждениям.</w:t>
      </w:r>
    </w:p>
    <w:p w:rsidR="008F5DBF" w:rsidRPr="008D4FF2" w:rsidRDefault="008F5DBF" w:rsidP="008F5DBF">
      <w:pPr>
        <w:numPr>
          <w:ilvl w:val="0"/>
          <w:numId w:val="32"/>
        </w:numPr>
        <w:tabs>
          <w:tab w:val="left" w:pos="-284"/>
        </w:tabs>
        <w:ind w:left="0" w:right="-30" w:firstLine="142"/>
        <w:contextualSpacing/>
        <w:jc w:val="both"/>
        <w:rPr>
          <w:sz w:val="28"/>
          <w:szCs w:val="28"/>
          <w:lang w:eastAsia="x-none"/>
        </w:rPr>
      </w:pPr>
      <w:r>
        <w:rPr>
          <w:sz w:val="28"/>
          <w:szCs w:val="28"/>
          <w:lang w:eastAsia="x-none"/>
        </w:rPr>
        <w:t>о</w:t>
      </w:r>
      <w:r w:rsidRPr="008D4FF2">
        <w:rPr>
          <w:sz w:val="28"/>
          <w:szCs w:val="28"/>
          <w:lang w:eastAsia="x-none"/>
        </w:rPr>
        <w:t xml:space="preserve">рганизация бесплатного горячего питания обучающихся в количестве 2464 ребенка, получающих начальное общее образование в государственных и муниципальных образовательных организациях (субсидии)-5689,1 тыс.рублей, софинансирование из </w:t>
      </w:r>
      <w:r>
        <w:rPr>
          <w:sz w:val="28"/>
          <w:szCs w:val="28"/>
          <w:lang w:eastAsia="x-none"/>
        </w:rPr>
        <w:t>бюджета района</w:t>
      </w:r>
      <w:r w:rsidRPr="008D4FF2">
        <w:rPr>
          <w:sz w:val="28"/>
          <w:szCs w:val="28"/>
          <w:lang w:eastAsia="x-none"/>
        </w:rPr>
        <w:t xml:space="preserve"> -116,1 тыс.рублей;</w:t>
      </w:r>
    </w:p>
    <w:p w:rsidR="008F5DBF" w:rsidRPr="008D4FF2" w:rsidRDefault="008F5DBF" w:rsidP="008F5DBF">
      <w:pPr>
        <w:numPr>
          <w:ilvl w:val="0"/>
          <w:numId w:val="32"/>
        </w:numPr>
        <w:tabs>
          <w:tab w:val="left" w:pos="-284"/>
        </w:tabs>
        <w:ind w:left="0" w:right="-30" w:firstLine="142"/>
        <w:contextualSpacing/>
        <w:jc w:val="both"/>
        <w:rPr>
          <w:sz w:val="28"/>
          <w:szCs w:val="28"/>
          <w:lang w:eastAsia="x-none"/>
        </w:rPr>
      </w:pPr>
      <w:r>
        <w:rPr>
          <w:sz w:val="28"/>
          <w:szCs w:val="28"/>
          <w:lang w:eastAsia="x-none"/>
        </w:rPr>
        <w:t>е</w:t>
      </w:r>
      <w:r w:rsidRPr="008D4FF2">
        <w:rPr>
          <w:sz w:val="28"/>
          <w:szCs w:val="28"/>
          <w:lang w:eastAsia="x-none"/>
        </w:rPr>
        <w:t>жемесячное денежное вознаграждение за классное руководство 182-м педагогическим работникам муниципальных общеобразовательных организаций -</w:t>
      </w:r>
      <w:r>
        <w:rPr>
          <w:sz w:val="28"/>
          <w:szCs w:val="28"/>
          <w:lang w:eastAsia="x-none"/>
        </w:rPr>
        <w:t xml:space="preserve"> </w:t>
      </w:r>
      <w:r w:rsidRPr="008D4FF2">
        <w:rPr>
          <w:sz w:val="28"/>
          <w:szCs w:val="28"/>
          <w:lang w:eastAsia="x-none"/>
        </w:rPr>
        <w:t>6438,0 тыс.рублей</w:t>
      </w:r>
      <w:r w:rsidRPr="008D4FF2">
        <w:rPr>
          <w:w w:val="101"/>
          <w:sz w:val="28"/>
          <w:szCs w:val="28"/>
        </w:rPr>
        <w:t xml:space="preserve"> за выполнение функций классного руководителя; </w:t>
      </w:r>
    </w:p>
    <w:p w:rsidR="008F5DBF" w:rsidRPr="0066361A" w:rsidRDefault="008F5DBF" w:rsidP="008F5DBF">
      <w:pPr>
        <w:numPr>
          <w:ilvl w:val="0"/>
          <w:numId w:val="31"/>
        </w:numPr>
        <w:tabs>
          <w:tab w:val="left" w:pos="-284"/>
        </w:tabs>
        <w:ind w:left="0" w:right="-30" w:firstLine="142"/>
        <w:contextualSpacing/>
        <w:jc w:val="both"/>
        <w:rPr>
          <w:sz w:val="28"/>
          <w:szCs w:val="28"/>
          <w:lang w:eastAsia="x-none"/>
        </w:rPr>
      </w:pPr>
      <w:r w:rsidRPr="006E63C3">
        <w:rPr>
          <w:sz w:val="28"/>
          <w:szCs w:val="28"/>
          <w:lang w:eastAsia="x-none"/>
        </w:rPr>
        <w:t xml:space="preserve">в рамках мероприятия «Формирование безбарьерной среды для инвалидов и других маломобильных граждан» создание условий для получения детьми-инвалидами качественного образования -1379,8 тыс.рублей, софинансирование из бюджета района -28,2  тыс.рублей: </w:t>
      </w:r>
      <w:r w:rsidRPr="006E63C3">
        <w:rPr>
          <w:w w:val="101"/>
          <w:sz w:val="28"/>
          <w:szCs w:val="28"/>
        </w:rPr>
        <w:t xml:space="preserve"> приобретено оборудование на создание условий для получения детьми-инвалидами качественного образования на 679,7тыс.рублей, на 728,3 тыс.рублей  капитальный ремонт зданий МБОУ «Онгудайская СОШ им.С.Т. Пекпеева» для создания условий, с учетом потребностей детей-инвалидов,  для получения качественного образования</w:t>
      </w:r>
      <w:r>
        <w:rPr>
          <w:w w:val="101"/>
          <w:sz w:val="28"/>
          <w:szCs w:val="28"/>
        </w:rPr>
        <w:t>.</w:t>
      </w:r>
    </w:p>
    <w:p w:rsidR="008F5DBF" w:rsidRPr="006E63C3" w:rsidRDefault="008F5DBF" w:rsidP="008F5DBF">
      <w:pPr>
        <w:tabs>
          <w:tab w:val="left" w:pos="-284"/>
        </w:tabs>
        <w:ind w:right="-30"/>
        <w:contextualSpacing/>
        <w:jc w:val="both"/>
        <w:rPr>
          <w:sz w:val="28"/>
          <w:szCs w:val="28"/>
          <w:lang w:eastAsia="x-none"/>
        </w:rPr>
      </w:pPr>
      <w:r>
        <w:rPr>
          <w:w w:val="101"/>
          <w:sz w:val="28"/>
          <w:szCs w:val="28"/>
        </w:rPr>
        <w:t xml:space="preserve">  </w:t>
      </w:r>
      <w:r w:rsidRPr="006E63C3">
        <w:rPr>
          <w:w w:val="101"/>
          <w:sz w:val="28"/>
          <w:szCs w:val="28"/>
        </w:rPr>
        <w:t xml:space="preserve"> </w:t>
      </w:r>
      <w:r w:rsidRPr="006E63C3">
        <w:rPr>
          <w:sz w:val="28"/>
          <w:szCs w:val="28"/>
          <w:lang w:eastAsia="x-none"/>
        </w:rPr>
        <w:t>Кроме того, из средств бюджета района направлено -5519,0 тыс.рублей на ремонтные работы. Так же, из резервного фонда выделено средств на мероприятия в целях профилактики и устранения распространения коронавирусной инфекции 136,5 тыс.рублей, на проведение технического обследования здания  и разработку ПСД по капитальному ремонту  здания МБОУ «Шашикманская СОШ»-489,0 тыс.рублей;</w:t>
      </w:r>
    </w:p>
    <w:p w:rsidR="008F5DBF" w:rsidRPr="008D4FF2" w:rsidRDefault="008F5DBF" w:rsidP="008F5DBF">
      <w:pPr>
        <w:pStyle w:val="a3"/>
        <w:numPr>
          <w:ilvl w:val="0"/>
          <w:numId w:val="20"/>
        </w:numPr>
        <w:ind w:left="0" w:right="-30" w:firstLine="15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На строительство школы на 260 учащихся с интернатом на 80 мест в с Иня направлено  всего 46231,7 тыс.рублей, в том числе средства федерального бюджета -37376,0 тыс.рублей, республиканского бюджета – 8513,6 тыс.рублей, средства </w:t>
      </w:r>
      <w:r>
        <w:rPr>
          <w:rFonts w:ascii="Times New Roman" w:eastAsia="Times New Roman" w:hAnsi="Times New Roman" w:cs="Times New Roman"/>
          <w:sz w:val="28"/>
          <w:szCs w:val="28"/>
          <w:lang w:eastAsia="x-none"/>
        </w:rPr>
        <w:t>бюджета района</w:t>
      </w:r>
      <w:r w:rsidRPr="008D4FF2">
        <w:rPr>
          <w:rFonts w:ascii="Times New Roman" w:eastAsia="Times New Roman" w:hAnsi="Times New Roman" w:cs="Times New Roman"/>
          <w:sz w:val="28"/>
          <w:szCs w:val="28"/>
          <w:lang w:eastAsia="x-none"/>
        </w:rPr>
        <w:t>-342,1 тыс.рублей;</w:t>
      </w:r>
    </w:p>
    <w:p w:rsidR="008F5DBF" w:rsidRPr="008D4FF2" w:rsidRDefault="008F5DBF" w:rsidP="008F5DBF">
      <w:pPr>
        <w:pStyle w:val="a3"/>
        <w:numPr>
          <w:ilvl w:val="0"/>
          <w:numId w:val="20"/>
        </w:numPr>
        <w:ind w:left="0" w:right="-30" w:firstLine="150"/>
        <w:jc w:val="both"/>
        <w:rPr>
          <w:rFonts w:ascii="Times New Roman" w:eastAsia="Times New Roman" w:hAnsi="Times New Roman" w:cs="Times New Roman"/>
          <w:sz w:val="28"/>
          <w:szCs w:val="28"/>
          <w:lang w:eastAsia="x-none"/>
        </w:rPr>
      </w:pPr>
      <w:r w:rsidRPr="008D4FF2">
        <w:rPr>
          <w:rFonts w:ascii="Times New Roman" w:eastAsia="Times New Roman" w:hAnsi="Times New Roman" w:cs="Times New Roman"/>
          <w:sz w:val="28"/>
          <w:szCs w:val="28"/>
          <w:lang w:eastAsia="x-none"/>
        </w:rPr>
        <w:t xml:space="preserve">На ПСД строительства средней школы в с Онгудай на 550 мест из </w:t>
      </w:r>
      <w:r>
        <w:rPr>
          <w:rFonts w:ascii="Times New Roman" w:eastAsia="Times New Roman" w:hAnsi="Times New Roman" w:cs="Times New Roman"/>
          <w:sz w:val="28"/>
          <w:szCs w:val="28"/>
          <w:lang w:eastAsia="x-none"/>
        </w:rPr>
        <w:t>бюджета района</w:t>
      </w:r>
      <w:r w:rsidRPr="008D4FF2">
        <w:rPr>
          <w:rFonts w:ascii="Times New Roman" w:eastAsia="Times New Roman" w:hAnsi="Times New Roman" w:cs="Times New Roman"/>
          <w:sz w:val="28"/>
          <w:szCs w:val="28"/>
          <w:lang w:eastAsia="x-none"/>
        </w:rPr>
        <w:t xml:space="preserve"> направлено -3805,9 тыс.рублей.</w:t>
      </w:r>
    </w:p>
    <w:p w:rsidR="008F5DBF" w:rsidRPr="008D4FF2" w:rsidRDefault="008F5DBF" w:rsidP="002F27EC">
      <w:pPr>
        <w:ind w:right="-30" w:firstLine="708"/>
        <w:jc w:val="both"/>
        <w:rPr>
          <w:b/>
          <w:sz w:val="28"/>
          <w:szCs w:val="28"/>
          <w:lang w:eastAsia="x-none"/>
        </w:rPr>
      </w:pPr>
      <w:r w:rsidRPr="008D4FF2">
        <w:rPr>
          <w:b/>
          <w:sz w:val="28"/>
          <w:szCs w:val="28"/>
          <w:lang w:eastAsia="x-none"/>
        </w:rPr>
        <w:t>Дополнительное образование детей расходы составили 37025,8 тыс.рублей  при плане 37134,7 тыс.рублей, 99,7% исполнения.</w:t>
      </w:r>
      <w:r w:rsidRPr="008D4FF2">
        <w:rPr>
          <w:sz w:val="28"/>
          <w:szCs w:val="28"/>
          <w:lang w:eastAsia="x-none"/>
        </w:rPr>
        <w:t xml:space="preserve"> Финансирование по подразделу «Дополнительное  образование детей»   в доле расходов на образование составило 6,9 %.</w:t>
      </w:r>
    </w:p>
    <w:p w:rsidR="008F5DBF" w:rsidRPr="008D4FF2" w:rsidRDefault="008F5DBF" w:rsidP="002F27EC">
      <w:pPr>
        <w:ind w:right="-30" w:firstLine="708"/>
        <w:jc w:val="both"/>
        <w:rPr>
          <w:sz w:val="28"/>
          <w:szCs w:val="28"/>
          <w:lang w:eastAsia="x-none"/>
        </w:rPr>
      </w:pPr>
      <w:r w:rsidRPr="008D4FF2">
        <w:rPr>
          <w:b/>
          <w:sz w:val="28"/>
          <w:szCs w:val="28"/>
          <w:lang w:eastAsia="x-none"/>
        </w:rPr>
        <w:t xml:space="preserve"> </w:t>
      </w:r>
      <w:r w:rsidRPr="008D4FF2">
        <w:rPr>
          <w:sz w:val="28"/>
          <w:szCs w:val="28"/>
          <w:lang w:eastAsia="x-none"/>
        </w:rPr>
        <w:t xml:space="preserve">В муниципальном образовании функционируют 3  учреждения по реализации муниципального задания на  дополнительные общеразвивающие программы. </w:t>
      </w:r>
    </w:p>
    <w:p w:rsidR="008F5DBF" w:rsidRPr="008D4FF2" w:rsidRDefault="008F5DBF" w:rsidP="008F5DBF">
      <w:pPr>
        <w:ind w:right="-30"/>
        <w:jc w:val="both"/>
        <w:rPr>
          <w:sz w:val="28"/>
          <w:szCs w:val="28"/>
          <w:lang w:eastAsia="x-none"/>
        </w:rPr>
      </w:pPr>
      <w:r w:rsidRPr="008D4FF2">
        <w:rPr>
          <w:sz w:val="28"/>
          <w:szCs w:val="28"/>
          <w:lang w:eastAsia="x-none"/>
        </w:rPr>
        <w:t xml:space="preserve"> 1. На выполнение муниципального  задания по реализации дополнительных общеразвивающих программ доведено 26585,8 тыс.рублей, 100% исполнения плана, в том числе средства республиканского бюджета – 5216,7 тыс.рублей.</w:t>
      </w:r>
    </w:p>
    <w:p w:rsidR="008F5DBF" w:rsidRPr="008D4FF2" w:rsidRDefault="008F5DBF" w:rsidP="008F5DBF">
      <w:pPr>
        <w:ind w:right="-30"/>
        <w:jc w:val="both"/>
        <w:rPr>
          <w:sz w:val="28"/>
          <w:szCs w:val="28"/>
          <w:lang w:eastAsia="x-none"/>
        </w:rPr>
      </w:pPr>
      <w:r w:rsidRPr="008D4FF2">
        <w:rPr>
          <w:sz w:val="28"/>
          <w:szCs w:val="28"/>
          <w:lang w:eastAsia="x-none"/>
        </w:rPr>
        <w:t xml:space="preserve"> Средства направлены:</w:t>
      </w:r>
    </w:p>
    <w:p w:rsidR="008F5DBF" w:rsidRPr="008D4FF2" w:rsidRDefault="008F5DBF" w:rsidP="008F5DBF">
      <w:pPr>
        <w:ind w:right="-30"/>
        <w:jc w:val="both"/>
        <w:rPr>
          <w:sz w:val="28"/>
          <w:szCs w:val="28"/>
          <w:lang w:eastAsia="x-none"/>
        </w:rPr>
      </w:pPr>
      <w:r w:rsidRPr="008D4FF2">
        <w:rPr>
          <w:sz w:val="28"/>
          <w:szCs w:val="28"/>
          <w:lang w:eastAsia="x-none"/>
        </w:rPr>
        <w:lastRenderedPageBreak/>
        <w:t xml:space="preserve"> </w:t>
      </w:r>
      <w:r w:rsidR="002F27EC">
        <w:rPr>
          <w:sz w:val="28"/>
          <w:szCs w:val="28"/>
          <w:lang w:eastAsia="x-none"/>
        </w:rPr>
        <w:tab/>
      </w:r>
      <w:r w:rsidRPr="008D4FF2">
        <w:rPr>
          <w:sz w:val="28"/>
          <w:szCs w:val="28"/>
          <w:lang w:eastAsia="x-none"/>
        </w:rPr>
        <w:t xml:space="preserve"> на  фонд оплаты труда с начислениями  учреждениям дополнительного образования детей -20926,4 тыс.рублей,в том числе средства республиканского бюджета 5216,7тыс.рублей; на обеспечение деятельности учреждений дополнительного образования детей направлено 5659,4 тыс.рублей, в том числе  на коммунальные услуги -1838,6</w:t>
      </w:r>
      <w:r w:rsidRPr="008D4FF2">
        <w:rPr>
          <w:b/>
          <w:sz w:val="28"/>
          <w:szCs w:val="28"/>
          <w:lang w:eastAsia="x-none"/>
        </w:rPr>
        <w:t xml:space="preserve"> </w:t>
      </w:r>
      <w:r w:rsidRPr="008D4FF2">
        <w:rPr>
          <w:sz w:val="28"/>
          <w:szCs w:val="28"/>
          <w:lang w:eastAsia="x-none"/>
        </w:rPr>
        <w:t xml:space="preserve"> тыс.рублей. </w:t>
      </w:r>
    </w:p>
    <w:p w:rsidR="008F5DBF" w:rsidRPr="008D4FF2" w:rsidRDefault="008F5DBF" w:rsidP="002F27EC">
      <w:pPr>
        <w:ind w:firstLine="708"/>
        <w:rPr>
          <w:sz w:val="28"/>
          <w:szCs w:val="28"/>
        </w:rPr>
      </w:pPr>
      <w:r w:rsidRPr="008D4FF2">
        <w:rPr>
          <w:sz w:val="28"/>
          <w:szCs w:val="28"/>
          <w:lang w:eastAsia="x-none"/>
        </w:rPr>
        <w:t xml:space="preserve">Кроме того, по обеспечению развития системы дополнительного образования детей посредством внедрения механизма персонифицированного финансирования детей, направлено из </w:t>
      </w:r>
      <w:r>
        <w:rPr>
          <w:sz w:val="28"/>
          <w:szCs w:val="28"/>
          <w:lang w:eastAsia="x-none"/>
        </w:rPr>
        <w:t>бюджета района</w:t>
      </w:r>
      <w:r w:rsidRPr="008D4FF2">
        <w:rPr>
          <w:sz w:val="28"/>
          <w:szCs w:val="28"/>
          <w:lang w:eastAsia="x-none"/>
        </w:rPr>
        <w:t xml:space="preserve"> - 9312,2 тыс.рублей  </w:t>
      </w:r>
      <w:r w:rsidRPr="008D4FF2">
        <w:rPr>
          <w:sz w:val="28"/>
          <w:szCs w:val="28"/>
        </w:rPr>
        <w:t>по сертификатам дополнительного образования на 881 учащийся</w:t>
      </w:r>
      <w:r w:rsidRPr="008D4FF2">
        <w:rPr>
          <w:sz w:val="28"/>
          <w:szCs w:val="28"/>
          <w:lang w:eastAsia="x-none"/>
        </w:rPr>
        <w:t>:</w:t>
      </w:r>
      <w:r w:rsidRPr="008D4FF2">
        <w:rPr>
          <w:sz w:val="28"/>
          <w:szCs w:val="28"/>
        </w:rPr>
        <w:t xml:space="preserve"> ДЮСШ - 585 сертификатов на сумму 6209,0 тыс. рублей; ЦДТ - 278 на сумму 2908,8 тыс.рублей; ДШИ -18 сертификатов на сумму 194,4тыс.рублей.</w:t>
      </w:r>
    </w:p>
    <w:p w:rsidR="008F5DBF" w:rsidRPr="008D4FF2" w:rsidRDefault="008F5DBF" w:rsidP="008F5DBF">
      <w:pPr>
        <w:rPr>
          <w:sz w:val="28"/>
          <w:szCs w:val="28"/>
        </w:rPr>
      </w:pPr>
      <w:r w:rsidRPr="008D4FF2">
        <w:rPr>
          <w:sz w:val="28"/>
          <w:szCs w:val="28"/>
        </w:rPr>
        <w:t xml:space="preserve">  </w:t>
      </w:r>
      <w:r w:rsidR="002F27EC">
        <w:rPr>
          <w:sz w:val="28"/>
          <w:szCs w:val="28"/>
        </w:rPr>
        <w:tab/>
      </w:r>
      <w:r w:rsidRPr="008D4FF2">
        <w:rPr>
          <w:sz w:val="28"/>
          <w:szCs w:val="28"/>
        </w:rPr>
        <w:t xml:space="preserve"> В 2020 году охват детей в возрасте от 5 до 18 лет, имеющих право на получение дополнительного образования в рамках системы персонифицированного финансирования,  составил  26% от общего числа детей данной категории. </w:t>
      </w:r>
    </w:p>
    <w:p w:rsidR="008F5DBF" w:rsidRPr="008D4FF2" w:rsidRDefault="008F5DBF" w:rsidP="008F5DBF">
      <w:pPr>
        <w:rPr>
          <w:sz w:val="28"/>
          <w:szCs w:val="28"/>
        </w:rPr>
      </w:pPr>
    </w:p>
    <w:p w:rsidR="008F5DBF" w:rsidRPr="008D4FF2" w:rsidRDefault="008F5DBF" w:rsidP="008F5DBF">
      <w:pPr>
        <w:spacing w:line="240" w:lineRule="atLeast"/>
        <w:jc w:val="both"/>
        <w:rPr>
          <w:sz w:val="28"/>
          <w:szCs w:val="28"/>
          <w:lang w:eastAsia="x-none"/>
        </w:rPr>
      </w:pPr>
      <w:r w:rsidRPr="008D4FF2">
        <w:rPr>
          <w:sz w:val="28"/>
          <w:szCs w:val="28"/>
          <w:lang w:eastAsia="x-none"/>
        </w:rPr>
        <w:t xml:space="preserve">2. Субсидии на иные цели, на проведение ремонтных работ на реализацию мероприятий, направленных на развитие дополнительного образования </w:t>
      </w:r>
      <w:r>
        <w:rPr>
          <w:sz w:val="28"/>
          <w:szCs w:val="28"/>
          <w:lang w:eastAsia="x-none"/>
        </w:rPr>
        <w:t xml:space="preserve">выделено  в сумме </w:t>
      </w:r>
      <w:r w:rsidRPr="008D4FF2">
        <w:rPr>
          <w:sz w:val="28"/>
          <w:szCs w:val="28"/>
          <w:lang w:eastAsia="x-none"/>
        </w:rPr>
        <w:t>1127,7 тыс.рублей,</w:t>
      </w:r>
      <w:r>
        <w:rPr>
          <w:sz w:val="28"/>
          <w:szCs w:val="28"/>
          <w:lang w:eastAsia="x-none"/>
        </w:rPr>
        <w:t xml:space="preserve"> </w:t>
      </w:r>
      <w:r w:rsidRPr="008D4FF2">
        <w:rPr>
          <w:sz w:val="28"/>
          <w:szCs w:val="28"/>
          <w:lang w:eastAsia="x-none"/>
        </w:rPr>
        <w:t xml:space="preserve">в том числе республиканские </w:t>
      </w:r>
      <w:r>
        <w:rPr>
          <w:sz w:val="28"/>
          <w:szCs w:val="28"/>
          <w:lang w:eastAsia="x-none"/>
        </w:rPr>
        <w:t>средства</w:t>
      </w:r>
      <w:r w:rsidRPr="008D4FF2">
        <w:rPr>
          <w:sz w:val="28"/>
          <w:szCs w:val="28"/>
          <w:lang w:eastAsia="x-none"/>
        </w:rPr>
        <w:t xml:space="preserve">-13,2 тыс.рублей.  </w:t>
      </w:r>
    </w:p>
    <w:p w:rsidR="008F5DBF" w:rsidRPr="008D4FF2" w:rsidRDefault="008F5DBF" w:rsidP="008F5DBF">
      <w:pPr>
        <w:spacing w:line="240" w:lineRule="atLeast"/>
        <w:jc w:val="both"/>
        <w:rPr>
          <w:sz w:val="28"/>
          <w:szCs w:val="28"/>
          <w:lang w:eastAsia="x-none"/>
        </w:rPr>
      </w:pPr>
      <w:r w:rsidRPr="008D4FF2">
        <w:rPr>
          <w:sz w:val="28"/>
          <w:szCs w:val="28"/>
          <w:lang w:eastAsia="x-none"/>
        </w:rPr>
        <w:t>Средства  направлены на проведение текущего ремонта зданий и другие хозяйственные расходы</w:t>
      </w:r>
      <w:r>
        <w:rPr>
          <w:sz w:val="28"/>
          <w:szCs w:val="28"/>
          <w:lang w:eastAsia="x-none"/>
        </w:rPr>
        <w:t>:</w:t>
      </w:r>
    </w:p>
    <w:p w:rsidR="008F5DBF" w:rsidRPr="008D4FF2" w:rsidRDefault="008F5DBF" w:rsidP="002F27EC">
      <w:pPr>
        <w:spacing w:line="276" w:lineRule="auto"/>
        <w:ind w:firstLine="708"/>
        <w:jc w:val="both"/>
        <w:rPr>
          <w:sz w:val="28"/>
          <w:szCs w:val="28"/>
        </w:rPr>
      </w:pPr>
      <w:r w:rsidRPr="008D4FF2">
        <w:rPr>
          <w:sz w:val="28"/>
          <w:szCs w:val="28"/>
          <w:lang w:eastAsia="x-none"/>
        </w:rPr>
        <w:t>подготовительные работы по реконструкции  стадиона Сартакпай» -99,5 тыс.рублей, прохождение государственной экспертизы -436,2 тыс.рублей, на приобретение вагончика при  хоккейной площадке -250,0 тыс.рублей, ремонт зала греко-римской борьбы - 20,0 тыс. рублей, проведение текущего ремонта -</w:t>
      </w:r>
      <w:r>
        <w:rPr>
          <w:sz w:val="28"/>
          <w:szCs w:val="28"/>
          <w:lang w:eastAsia="x-none"/>
        </w:rPr>
        <w:t>3</w:t>
      </w:r>
      <w:r w:rsidRPr="008D4FF2">
        <w:rPr>
          <w:sz w:val="28"/>
          <w:szCs w:val="28"/>
          <w:lang w:eastAsia="x-none"/>
        </w:rPr>
        <w:t>5,0 тыс.рублей, проведение мероприятий</w:t>
      </w:r>
      <w:r w:rsidRPr="008D4FF2">
        <w:rPr>
          <w:sz w:val="28"/>
          <w:szCs w:val="28"/>
        </w:rPr>
        <w:t xml:space="preserve"> в целях профилактики и устранения распространения коронавирусной инфекции -13,5 тыс.рублей;</w:t>
      </w:r>
    </w:p>
    <w:p w:rsidR="008F5DBF" w:rsidRPr="008D4FF2" w:rsidRDefault="008F5DBF" w:rsidP="008F5DBF">
      <w:pPr>
        <w:spacing w:line="276" w:lineRule="auto"/>
        <w:jc w:val="both"/>
        <w:rPr>
          <w:sz w:val="28"/>
          <w:szCs w:val="28"/>
          <w:lang w:eastAsia="x-none"/>
        </w:rPr>
      </w:pPr>
      <w:r w:rsidRPr="008D4FF2">
        <w:rPr>
          <w:sz w:val="28"/>
          <w:szCs w:val="28"/>
        </w:rPr>
        <w:t xml:space="preserve"> </w:t>
      </w:r>
      <w:r w:rsidR="002F27EC">
        <w:rPr>
          <w:sz w:val="28"/>
          <w:szCs w:val="28"/>
        </w:rPr>
        <w:tab/>
      </w:r>
      <w:r w:rsidRPr="008D4FF2">
        <w:rPr>
          <w:sz w:val="28"/>
          <w:szCs w:val="28"/>
          <w:lang w:eastAsia="x-none"/>
        </w:rPr>
        <w:t xml:space="preserve">Так же, МАУДО «ОДШИ»  приобретены ученическая мебель </w:t>
      </w:r>
      <w:r>
        <w:rPr>
          <w:sz w:val="28"/>
          <w:szCs w:val="28"/>
          <w:lang w:eastAsia="x-none"/>
        </w:rPr>
        <w:t xml:space="preserve">на </w:t>
      </w:r>
      <w:r w:rsidRPr="008D4FF2">
        <w:rPr>
          <w:sz w:val="28"/>
          <w:szCs w:val="28"/>
          <w:lang w:eastAsia="x-none"/>
        </w:rPr>
        <w:t xml:space="preserve"> 31,2 тыс.рублей, национальные инструменты (топшуур 4 шт.) </w:t>
      </w:r>
      <w:r>
        <w:rPr>
          <w:sz w:val="28"/>
          <w:szCs w:val="28"/>
          <w:lang w:eastAsia="x-none"/>
        </w:rPr>
        <w:t>на</w:t>
      </w:r>
      <w:r w:rsidRPr="008D4FF2">
        <w:rPr>
          <w:sz w:val="28"/>
          <w:szCs w:val="28"/>
          <w:lang w:eastAsia="x-none"/>
        </w:rPr>
        <w:t xml:space="preserve"> 80,0 тыс.рублей,  оргтехника (системный блок, принтер и т.д) </w:t>
      </w:r>
      <w:r>
        <w:rPr>
          <w:sz w:val="28"/>
          <w:szCs w:val="28"/>
          <w:lang w:eastAsia="x-none"/>
        </w:rPr>
        <w:t xml:space="preserve">на </w:t>
      </w:r>
      <w:r w:rsidRPr="008D4FF2">
        <w:rPr>
          <w:sz w:val="28"/>
          <w:szCs w:val="28"/>
          <w:lang w:eastAsia="x-none"/>
        </w:rPr>
        <w:t xml:space="preserve"> 80,7 тыс.рублей, сценические костюмы </w:t>
      </w:r>
      <w:r>
        <w:rPr>
          <w:sz w:val="28"/>
          <w:szCs w:val="28"/>
          <w:lang w:eastAsia="x-none"/>
        </w:rPr>
        <w:t>на</w:t>
      </w:r>
      <w:r w:rsidRPr="008D4FF2">
        <w:rPr>
          <w:sz w:val="28"/>
          <w:szCs w:val="28"/>
          <w:lang w:eastAsia="x-none"/>
        </w:rPr>
        <w:t xml:space="preserve"> 15,7 тыс.рублей, оплачено составление проектной  документации  на проведение капитального ремонта здания -36,0 тыс.рублей.</w:t>
      </w:r>
    </w:p>
    <w:p w:rsidR="004C5AEC" w:rsidRDefault="00880E80" w:rsidP="002F27EC">
      <w:pPr>
        <w:spacing w:line="276" w:lineRule="auto"/>
        <w:ind w:firstLine="708"/>
        <w:jc w:val="both"/>
        <w:rPr>
          <w:rFonts w:eastAsiaTheme="minorHAnsi"/>
          <w:sz w:val="28"/>
          <w:szCs w:val="28"/>
          <w:lang w:eastAsia="x-none"/>
        </w:rPr>
      </w:pPr>
      <w:r w:rsidRPr="008D4FF2">
        <w:rPr>
          <w:b/>
          <w:sz w:val="28"/>
          <w:szCs w:val="28"/>
          <w:lang w:eastAsia="x-none"/>
        </w:rPr>
        <w:t>Молодежная по</w:t>
      </w:r>
      <w:r w:rsidRPr="00880E80">
        <w:rPr>
          <w:b/>
          <w:sz w:val="28"/>
          <w:szCs w:val="28"/>
          <w:lang w:eastAsia="x-none"/>
        </w:rPr>
        <w:t>литика и оздоровление детей</w:t>
      </w:r>
      <w:r w:rsidR="006B0EA8">
        <w:rPr>
          <w:b/>
          <w:sz w:val="28"/>
          <w:szCs w:val="28"/>
          <w:lang w:eastAsia="x-none"/>
        </w:rPr>
        <w:t xml:space="preserve"> расходы составили </w:t>
      </w:r>
      <w:r w:rsidR="00352EC5">
        <w:rPr>
          <w:b/>
          <w:sz w:val="28"/>
          <w:szCs w:val="28"/>
          <w:lang w:eastAsia="x-none"/>
        </w:rPr>
        <w:t xml:space="preserve">80,0 тыс.рублей , 100 % исполнения: </w:t>
      </w:r>
      <w:r w:rsidR="00990127" w:rsidRPr="001A363D">
        <w:rPr>
          <w:rFonts w:eastAsiaTheme="minorHAnsi"/>
          <w:sz w:val="28"/>
          <w:szCs w:val="28"/>
          <w:lang w:eastAsia="x-none"/>
        </w:rPr>
        <w:t>н</w:t>
      </w:r>
      <w:r w:rsidR="004C5AEC" w:rsidRPr="001A363D">
        <w:rPr>
          <w:rFonts w:eastAsiaTheme="minorHAnsi"/>
          <w:sz w:val="28"/>
          <w:szCs w:val="28"/>
          <w:lang w:eastAsia="x-none"/>
        </w:rPr>
        <w:t>а мероприя</w:t>
      </w:r>
      <w:r w:rsidR="004C5AEC">
        <w:rPr>
          <w:rFonts w:eastAsiaTheme="minorHAnsi"/>
          <w:sz w:val="28"/>
          <w:szCs w:val="28"/>
          <w:lang w:eastAsia="x-none"/>
        </w:rPr>
        <w:t>тия по молодежной политике.</w:t>
      </w:r>
    </w:p>
    <w:p w:rsidR="009274EE" w:rsidRPr="00336469" w:rsidRDefault="005A21FF" w:rsidP="009274EE">
      <w:pPr>
        <w:jc w:val="both"/>
        <w:rPr>
          <w:rFonts w:eastAsiaTheme="minorHAnsi"/>
          <w:sz w:val="28"/>
          <w:szCs w:val="28"/>
          <w:lang w:eastAsia="x-none"/>
        </w:rPr>
      </w:pPr>
      <w:r w:rsidRPr="00CD2200">
        <w:rPr>
          <w:sz w:val="28"/>
          <w:szCs w:val="28"/>
        </w:rPr>
        <w:t xml:space="preserve">  </w:t>
      </w:r>
      <w:r w:rsidR="002F27EC">
        <w:rPr>
          <w:sz w:val="28"/>
          <w:szCs w:val="28"/>
        </w:rPr>
        <w:tab/>
      </w:r>
      <w:r w:rsidR="009274EE" w:rsidRPr="00336469">
        <w:rPr>
          <w:rFonts w:eastAsiaTheme="minorHAnsi"/>
          <w:sz w:val="28"/>
          <w:szCs w:val="28"/>
          <w:lang w:eastAsia="x-none"/>
        </w:rPr>
        <w:t xml:space="preserve">Финансирование расходов </w:t>
      </w:r>
      <w:r w:rsidR="00336469" w:rsidRPr="00336469">
        <w:rPr>
          <w:rFonts w:eastAsiaTheme="minorHAnsi"/>
          <w:sz w:val="28"/>
          <w:szCs w:val="28"/>
          <w:lang w:eastAsia="x-none"/>
        </w:rPr>
        <w:t xml:space="preserve">сельскими поселениями Онгудайского района </w:t>
      </w:r>
      <w:r w:rsidR="009274EE" w:rsidRPr="00336469">
        <w:rPr>
          <w:rFonts w:eastAsiaTheme="minorHAnsi"/>
          <w:sz w:val="28"/>
          <w:szCs w:val="28"/>
          <w:lang w:eastAsia="x-none"/>
        </w:rPr>
        <w:t>осуществлено в сумме 893,7 тыс. рублей  при плановых показателях 924,2 тыс. рублей, исполнение плана составляет</w:t>
      </w:r>
      <w:r w:rsidR="00336469">
        <w:rPr>
          <w:rFonts w:eastAsiaTheme="minorHAnsi"/>
          <w:sz w:val="28"/>
          <w:szCs w:val="28"/>
          <w:lang w:eastAsia="x-none"/>
        </w:rPr>
        <w:t xml:space="preserve"> 96,7%</w:t>
      </w:r>
      <w:r w:rsidR="009274EE" w:rsidRPr="00336469">
        <w:rPr>
          <w:rFonts w:eastAsiaTheme="minorHAnsi"/>
          <w:sz w:val="28"/>
          <w:szCs w:val="28"/>
          <w:lang w:eastAsia="x-none"/>
        </w:rPr>
        <w:t xml:space="preserve">. </w:t>
      </w:r>
    </w:p>
    <w:p w:rsidR="009274EE" w:rsidRPr="00336469" w:rsidRDefault="009274EE" w:rsidP="009274EE">
      <w:pPr>
        <w:jc w:val="both"/>
        <w:rPr>
          <w:rFonts w:eastAsiaTheme="minorHAnsi"/>
          <w:sz w:val="28"/>
          <w:szCs w:val="28"/>
          <w:lang w:eastAsia="x-none"/>
        </w:rPr>
      </w:pPr>
      <w:r w:rsidRPr="00336469">
        <w:rPr>
          <w:rFonts w:eastAsiaTheme="minorHAnsi"/>
          <w:sz w:val="28"/>
          <w:szCs w:val="28"/>
          <w:lang w:eastAsia="x-none"/>
        </w:rPr>
        <w:t xml:space="preserve">        Онгудайским СП по данному подразделу отражены расходы по содержанию специалиста по молодежной политике Онгудайского СП - 141,49 тыс.рублей; произведены работы по благоустройству детских площадок – 290,4 тыс.рублей, оплату земельного налога   под детские площадки на сумму 80,11 тыс.рублей.</w:t>
      </w:r>
    </w:p>
    <w:p w:rsidR="009274EE" w:rsidRPr="00336469" w:rsidRDefault="009274EE" w:rsidP="009274EE">
      <w:pPr>
        <w:jc w:val="both"/>
        <w:rPr>
          <w:rFonts w:eastAsiaTheme="minorHAnsi"/>
          <w:sz w:val="28"/>
          <w:szCs w:val="28"/>
          <w:lang w:eastAsia="x-none"/>
        </w:rPr>
      </w:pPr>
      <w:r w:rsidRPr="00336469">
        <w:rPr>
          <w:rFonts w:eastAsiaTheme="minorHAnsi"/>
          <w:sz w:val="28"/>
          <w:szCs w:val="28"/>
          <w:lang w:eastAsia="x-none"/>
        </w:rPr>
        <w:t xml:space="preserve">       Шашикманским СП приобретены оборудования для детской площадки в сумме 300,0 тыс.рублей.</w:t>
      </w:r>
    </w:p>
    <w:p w:rsidR="009274EE" w:rsidRPr="00336469" w:rsidRDefault="009274EE" w:rsidP="009274EE">
      <w:pPr>
        <w:jc w:val="both"/>
        <w:rPr>
          <w:rFonts w:eastAsiaTheme="minorHAnsi"/>
          <w:sz w:val="28"/>
          <w:szCs w:val="28"/>
          <w:lang w:eastAsia="x-none"/>
        </w:rPr>
      </w:pPr>
      <w:r w:rsidRPr="00336469">
        <w:rPr>
          <w:rFonts w:eastAsiaTheme="minorHAnsi"/>
          <w:sz w:val="28"/>
          <w:szCs w:val="28"/>
          <w:lang w:eastAsia="x-none"/>
        </w:rPr>
        <w:t xml:space="preserve">       По данному разделу так же предусмотрены средства для проведения спортивных и досуговых мероприятий и приобретения призов и подарков в сумме </w:t>
      </w:r>
      <w:r w:rsidRPr="00336469">
        <w:rPr>
          <w:rFonts w:eastAsiaTheme="minorHAnsi"/>
          <w:sz w:val="28"/>
          <w:szCs w:val="28"/>
          <w:lang w:eastAsia="x-none"/>
        </w:rPr>
        <w:lastRenderedPageBreak/>
        <w:t>112,23 тыс.рублей, кассовые расходы составили – 81,74 тыс.рублей. В связи с корон</w:t>
      </w:r>
      <w:r w:rsidR="009C5289">
        <w:rPr>
          <w:rFonts w:eastAsiaTheme="minorHAnsi"/>
          <w:sz w:val="28"/>
          <w:szCs w:val="28"/>
          <w:lang w:eastAsia="x-none"/>
        </w:rPr>
        <w:t>а</w:t>
      </w:r>
      <w:r w:rsidRPr="00336469">
        <w:rPr>
          <w:rFonts w:eastAsiaTheme="minorHAnsi"/>
          <w:sz w:val="28"/>
          <w:szCs w:val="28"/>
          <w:lang w:eastAsia="x-none"/>
        </w:rPr>
        <w:t>вирусной инфекцией</w:t>
      </w:r>
      <w:r w:rsidR="009C5289">
        <w:rPr>
          <w:rFonts w:eastAsiaTheme="minorHAnsi"/>
          <w:sz w:val="28"/>
          <w:szCs w:val="28"/>
          <w:lang w:eastAsia="x-none"/>
        </w:rPr>
        <w:t xml:space="preserve"> многие</w:t>
      </w:r>
      <w:r w:rsidRPr="00336469">
        <w:rPr>
          <w:rFonts w:eastAsiaTheme="minorHAnsi"/>
          <w:sz w:val="28"/>
          <w:szCs w:val="28"/>
          <w:lang w:eastAsia="x-none"/>
        </w:rPr>
        <w:t xml:space="preserve"> мероприятия в 2020 г. были отменены и лимиты на вышеуказанные мероприятия израсходованы не в полном объеме.   </w:t>
      </w:r>
    </w:p>
    <w:p w:rsidR="004C5AEC" w:rsidRPr="00880E80" w:rsidRDefault="004C5AEC" w:rsidP="002F27EC">
      <w:pPr>
        <w:spacing w:line="276" w:lineRule="auto"/>
        <w:ind w:firstLine="708"/>
        <w:jc w:val="both"/>
        <w:rPr>
          <w:b/>
          <w:sz w:val="28"/>
          <w:szCs w:val="28"/>
          <w:lang w:eastAsia="x-none"/>
        </w:rPr>
      </w:pPr>
      <w:r w:rsidRPr="004C5AEC">
        <w:rPr>
          <w:b/>
          <w:sz w:val="28"/>
          <w:szCs w:val="28"/>
          <w:lang w:eastAsia="x-none"/>
        </w:rPr>
        <w:t>Другие вопросы в области образования</w:t>
      </w:r>
      <w:r>
        <w:rPr>
          <w:b/>
          <w:sz w:val="28"/>
          <w:szCs w:val="28"/>
          <w:lang w:eastAsia="x-none"/>
        </w:rPr>
        <w:t xml:space="preserve"> расходы составили </w:t>
      </w:r>
      <w:r w:rsidR="00E86B68">
        <w:rPr>
          <w:b/>
          <w:sz w:val="28"/>
          <w:szCs w:val="28"/>
          <w:lang w:eastAsia="x-none"/>
        </w:rPr>
        <w:t>18635,6</w:t>
      </w:r>
      <w:r w:rsidR="000C3093">
        <w:rPr>
          <w:b/>
          <w:sz w:val="28"/>
          <w:szCs w:val="28"/>
          <w:lang w:eastAsia="x-none"/>
        </w:rPr>
        <w:t xml:space="preserve"> </w:t>
      </w:r>
      <w:r>
        <w:rPr>
          <w:b/>
          <w:sz w:val="28"/>
          <w:szCs w:val="28"/>
          <w:lang w:eastAsia="x-none"/>
        </w:rPr>
        <w:t>тыс.рублей</w:t>
      </w:r>
      <w:r w:rsidR="000C3093">
        <w:rPr>
          <w:b/>
          <w:sz w:val="28"/>
          <w:szCs w:val="28"/>
          <w:lang w:eastAsia="x-none"/>
        </w:rPr>
        <w:t>, 100</w:t>
      </w:r>
      <w:r>
        <w:rPr>
          <w:b/>
          <w:sz w:val="28"/>
          <w:szCs w:val="28"/>
          <w:lang w:eastAsia="x-none"/>
        </w:rPr>
        <w:t>% исполнения.</w:t>
      </w:r>
      <w:r w:rsidR="0028633C">
        <w:rPr>
          <w:b/>
          <w:sz w:val="28"/>
          <w:szCs w:val="28"/>
          <w:lang w:eastAsia="x-none"/>
        </w:rPr>
        <w:t xml:space="preserve"> </w:t>
      </w:r>
      <w:r w:rsidR="0028633C" w:rsidRPr="006D3766">
        <w:rPr>
          <w:sz w:val="28"/>
          <w:szCs w:val="28"/>
          <w:lang w:eastAsia="x-none"/>
        </w:rPr>
        <w:t xml:space="preserve">Финансирование </w:t>
      </w:r>
      <w:r w:rsidR="0028633C">
        <w:rPr>
          <w:sz w:val="28"/>
          <w:szCs w:val="28"/>
          <w:lang w:eastAsia="x-none"/>
        </w:rPr>
        <w:t xml:space="preserve">по другим расходам в области образования  </w:t>
      </w:r>
      <w:r w:rsidR="0028633C" w:rsidRPr="006D3766">
        <w:rPr>
          <w:sz w:val="28"/>
          <w:szCs w:val="28"/>
          <w:lang w:eastAsia="x-none"/>
        </w:rPr>
        <w:t xml:space="preserve"> в доле расходов на образование составило </w:t>
      </w:r>
      <w:r w:rsidR="003D420A">
        <w:rPr>
          <w:sz w:val="28"/>
          <w:szCs w:val="28"/>
          <w:lang w:eastAsia="x-none"/>
        </w:rPr>
        <w:t xml:space="preserve">3,5 </w:t>
      </w:r>
      <w:r w:rsidR="0028633C">
        <w:rPr>
          <w:sz w:val="28"/>
          <w:szCs w:val="28"/>
          <w:lang w:eastAsia="x-none"/>
        </w:rPr>
        <w:t>%.</w:t>
      </w:r>
    </w:p>
    <w:p w:rsidR="00E86B68" w:rsidRDefault="006C2168" w:rsidP="006C2168">
      <w:pPr>
        <w:jc w:val="both"/>
        <w:rPr>
          <w:rFonts w:eastAsia="Calibri"/>
          <w:sz w:val="28"/>
          <w:szCs w:val="28"/>
          <w:lang w:eastAsia="en-US"/>
        </w:rPr>
      </w:pPr>
      <w:r>
        <w:rPr>
          <w:rFonts w:eastAsia="Calibri"/>
          <w:sz w:val="28"/>
          <w:szCs w:val="28"/>
          <w:lang w:eastAsia="en-US"/>
        </w:rPr>
        <w:t xml:space="preserve">   </w:t>
      </w:r>
      <w:r w:rsidR="002F27EC">
        <w:rPr>
          <w:rFonts w:eastAsia="Calibri"/>
          <w:sz w:val="28"/>
          <w:szCs w:val="28"/>
          <w:lang w:eastAsia="en-US"/>
        </w:rPr>
        <w:tab/>
      </w:r>
      <w:r w:rsidR="002C464B" w:rsidRPr="006C2168">
        <w:rPr>
          <w:rFonts w:eastAsia="Calibri"/>
          <w:sz w:val="28"/>
          <w:szCs w:val="28"/>
          <w:lang w:eastAsia="en-US"/>
        </w:rPr>
        <w:t xml:space="preserve">Расходы на обеспечение деятельности  органов местного самоуправления Отдела  образования составили – </w:t>
      </w:r>
      <w:r w:rsidR="00373C1A" w:rsidRPr="006C2168">
        <w:rPr>
          <w:rFonts w:eastAsia="Calibri"/>
          <w:sz w:val="28"/>
          <w:szCs w:val="28"/>
          <w:lang w:eastAsia="en-US"/>
        </w:rPr>
        <w:t>34</w:t>
      </w:r>
      <w:r w:rsidR="00E86B68">
        <w:rPr>
          <w:rFonts w:eastAsia="Calibri"/>
          <w:sz w:val="28"/>
          <w:szCs w:val="28"/>
          <w:lang w:eastAsia="en-US"/>
        </w:rPr>
        <w:t>79</w:t>
      </w:r>
      <w:r w:rsidR="00373C1A" w:rsidRPr="006C2168">
        <w:rPr>
          <w:rFonts w:eastAsia="Calibri"/>
          <w:sz w:val="28"/>
          <w:szCs w:val="28"/>
          <w:lang w:eastAsia="en-US"/>
        </w:rPr>
        <w:t>,3</w:t>
      </w:r>
      <w:r w:rsidR="002C464B" w:rsidRPr="006C2168">
        <w:rPr>
          <w:rFonts w:eastAsia="Calibri"/>
          <w:sz w:val="28"/>
          <w:szCs w:val="28"/>
          <w:lang w:eastAsia="en-US"/>
        </w:rPr>
        <w:t xml:space="preserve"> тыс.рублей</w:t>
      </w:r>
      <w:r w:rsidR="00E86B68">
        <w:rPr>
          <w:rFonts w:eastAsia="Calibri"/>
          <w:sz w:val="28"/>
          <w:szCs w:val="28"/>
          <w:lang w:eastAsia="en-US"/>
        </w:rPr>
        <w:t>.</w:t>
      </w:r>
    </w:p>
    <w:p w:rsidR="00586E9F" w:rsidRPr="00E86775" w:rsidRDefault="006C2168" w:rsidP="00586E9F">
      <w:pPr>
        <w:pStyle w:val="a3"/>
        <w:numPr>
          <w:ilvl w:val="0"/>
          <w:numId w:val="25"/>
        </w:numPr>
        <w:ind w:left="0" w:firstLine="142"/>
        <w:jc w:val="both"/>
        <w:rPr>
          <w:rFonts w:ascii="Times New Roman" w:eastAsia="Times New Roman" w:hAnsi="Times New Roman" w:cs="Times New Roman"/>
          <w:sz w:val="28"/>
          <w:szCs w:val="28"/>
          <w:lang w:eastAsia="x-none"/>
        </w:rPr>
      </w:pPr>
      <w:r>
        <w:rPr>
          <w:rFonts w:eastAsia="Calibri"/>
          <w:sz w:val="28"/>
          <w:szCs w:val="28"/>
        </w:rPr>
        <w:t xml:space="preserve">  </w:t>
      </w:r>
      <w:r w:rsidR="002C464B" w:rsidRPr="00593C48">
        <w:rPr>
          <w:rFonts w:ascii="Times New Roman" w:eastAsia="Calibri" w:hAnsi="Times New Roman" w:cs="Times New Roman"/>
          <w:sz w:val="28"/>
          <w:szCs w:val="28"/>
        </w:rPr>
        <w:t xml:space="preserve">На финансирование деятельности казенного учреждения  МКУ </w:t>
      </w:r>
      <w:r w:rsidR="00CB5BE1" w:rsidRPr="00593C48">
        <w:rPr>
          <w:rFonts w:ascii="Times New Roman" w:eastAsia="Calibri" w:hAnsi="Times New Roman" w:cs="Times New Roman"/>
          <w:sz w:val="28"/>
          <w:szCs w:val="28"/>
        </w:rPr>
        <w:t xml:space="preserve">«Центр по обслуживанию деятельности Отдела образования администрации района (аймака) </w:t>
      </w:r>
      <w:r w:rsidR="002C464B" w:rsidRPr="00593C48">
        <w:rPr>
          <w:rFonts w:ascii="Times New Roman" w:eastAsia="Calibri" w:hAnsi="Times New Roman" w:cs="Times New Roman"/>
          <w:sz w:val="28"/>
          <w:szCs w:val="28"/>
        </w:rPr>
        <w:t xml:space="preserve">   муниципального  образования "Онгудайский район"</w:t>
      </w:r>
      <w:r w:rsidR="00CB5BE1" w:rsidRPr="00593C48">
        <w:rPr>
          <w:rFonts w:ascii="Times New Roman" w:eastAsia="Calibri" w:hAnsi="Times New Roman" w:cs="Times New Roman"/>
          <w:sz w:val="28"/>
          <w:szCs w:val="28"/>
        </w:rPr>
        <w:t>»</w:t>
      </w:r>
      <w:r w:rsidR="002C464B" w:rsidRPr="00593C48">
        <w:rPr>
          <w:rFonts w:ascii="Times New Roman" w:eastAsia="Calibri" w:hAnsi="Times New Roman" w:cs="Times New Roman"/>
          <w:sz w:val="28"/>
          <w:szCs w:val="28"/>
        </w:rPr>
        <w:t xml:space="preserve">  по централизованному ведению бухгалтерского учета  бюджетных и автономных учреждений образования направлено всего- </w:t>
      </w:r>
      <w:r w:rsidR="007C0A21" w:rsidRPr="00593C48">
        <w:rPr>
          <w:rFonts w:ascii="Times New Roman" w:eastAsia="Calibri" w:hAnsi="Times New Roman" w:cs="Times New Roman"/>
          <w:sz w:val="28"/>
          <w:szCs w:val="28"/>
        </w:rPr>
        <w:t>15156,3</w:t>
      </w:r>
      <w:r w:rsidR="002C464B" w:rsidRPr="00593C48">
        <w:rPr>
          <w:rFonts w:ascii="Times New Roman" w:eastAsia="Calibri" w:hAnsi="Times New Roman" w:cs="Times New Roman"/>
          <w:sz w:val="28"/>
          <w:szCs w:val="28"/>
        </w:rPr>
        <w:t xml:space="preserve">тыс.рублей, в том числе, за счет средств </w:t>
      </w:r>
      <w:r w:rsidRPr="00593C48">
        <w:rPr>
          <w:rFonts w:ascii="Times New Roman" w:eastAsia="Calibri" w:hAnsi="Times New Roman" w:cs="Times New Roman"/>
          <w:sz w:val="28"/>
          <w:szCs w:val="28"/>
        </w:rPr>
        <w:t>республиканского бюджета</w:t>
      </w:r>
      <w:r w:rsidR="002C464B" w:rsidRPr="00593C48">
        <w:rPr>
          <w:rFonts w:ascii="Times New Roman" w:eastAsia="Calibri" w:hAnsi="Times New Roman" w:cs="Times New Roman"/>
          <w:sz w:val="28"/>
          <w:szCs w:val="28"/>
        </w:rPr>
        <w:t xml:space="preserve"> </w:t>
      </w:r>
      <w:r w:rsidRPr="00593C48">
        <w:rPr>
          <w:rFonts w:ascii="Times New Roman" w:eastAsia="Calibri" w:hAnsi="Times New Roman" w:cs="Times New Roman"/>
          <w:sz w:val="28"/>
          <w:szCs w:val="28"/>
        </w:rPr>
        <w:t>–</w:t>
      </w:r>
      <w:r w:rsidR="002C464B" w:rsidRPr="00593C48">
        <w:rPr>
          <w:rFonts w:ascii="Times New Roman" w:eastAsia="Calibri" w:hAnsi="Times New Roman" w:cs="Times New Roman"/>
          <w:sz w:val="28"/>
          <w:szCs w:val="28"/>
        </w:rPr>
        <w:t xml:space="preserve"> </w:t>
      </w:r>
      <w:r w:rsidR="00FC1BD3" w:rsidRPr="00593C48">
        <w:rPr>
          <w:rFonts w:ascii="Times New Roman" w:eastAsia="Calibri" w:hAnsi="Times New Roman" w:cs="Times New Roman"/>
          <w:sz w:val="28"/>
          <w:szCs w:val="28"/>
        </w:rPr>
        <w:t>7777,1</w:t>
      </w:r>
      <w:r w:rsidRPr="00593C48">
        <w:rPr>
          <w:rFonts w:ascii="Times New Roman" w:eastAsia="Calibri" w:hAnsi="Times New Roman" w:cs="Times New Roman"/>
          <w:sz w:val="28"/>
          <w:szCs w:val="28"/>
        </w:rPr>
        <w:t xml:space="preserve"> тыс.рублей</w:t>
      </w:r>
      <w:r w:rsidR="00586E9F" w:rsidRPr="00593C48">
        <w:rPr>
          <w:rFonts w:ascii="Times New Roman" w:eastAsia="Calibri" w:hAnsi="Times New Roman" w:cs="Times New Roman"/>
          <w:sz w:val="28"/>
          <w:szCs w:val="28"/>
        </w:rPr>
        <w:t>. Бюджетные ассигнования направлены  на выплаты персоналу оплаты труда</w:t>
      </w:r>
      <w:r w:rsidR="00586E9F">
        <w:rPr>
          <w:rFonts w:ascii="Times New Roman" w:eastAsia="Times New Roman" w:hAnsi="Times New Roman" w:cs="Times New Roman"/>
          <w:sz w:val="28"/>
          <w:szCs w:val="28"/>
          <w:lang w:eastAsia="x-none"/>
        </w:rPr>
        <w:t xml:space="preserve"> с начислениями</w:t>
      </w:r>
      <w:r w:rsidR="00586E9F" w:rsidRPr="00E86775">
        <w:rPr>
          <w:rFonts w:ascii="Times New Roman" w:eastAsia="Times New Roman" w:hAnsi="Times New Roman" w:cs="Times New Roman"/>
          <w:sz w:val="28"/>
          <w:szCs w:val="28"/>
          <w:lang w:eastAsia="x-none"/>
        </w:rPr>
        <w:t>-</w:t>
      </w:r>
      <w:r w:rsidR="00C97671">
        <w:rPr>
          <w:rFonts w:ascii="Times New Roman" w:eastAsia="Times New Roman" w:hAnsi="Times New Roman" w:cs="Times New Roman"/>
          <w:sz w:val="28"/>
          <w:szCs w:val="28"/>
          <w:lang w:eastAsia="x-none"/>
        </w:rPr>
        <w:t>12530,9</w:t>
      </w:r>
      <w:r w:rsidR="00586E9F" w:rsidRPr="00E86775">
        <w:rPr>
          <w:rFonts w:ascii="Times New Roman" w:eastAsia="Times New Roman" w:hAnsi="Times New Roman" w:cs="Times New Roman"/>
          <w:sz w:val="28"/>
          <w:szCs w:val="28"/>
          <w:lang w:eastAsia="x-none"/>
        </w:rPr>
        <w:t xml:space="preserve"> тыс.рублей</w:t>
      </w:r>
      <w:r w:rsidR="00162465">
        <w:rPr>
          <w:rFonts w:ascii="Times New Roman" w:eastAsia="Times New Roman" w:hAnsi="Times New Roman" w:cs="Times New Roman"/>
          <w:sz w:val="28"/>
          <w:szCs w:val="28"/>
          <w:lang w:eastAsia="x-none"/>
        </w:rPr>
        <w:t xml:space="preserve">; </w:t>
      </w:r>
      <w:r w:rsidR="00586E9F" w:rsidRPr="00E86775">
        <w:rPr>
          <w:rFonts w:ascii="Times New Roman" w:eastAsia="Times New Roman" w:hAnsi="Times New Roman" w:cs="Times New Roman"/>
          <w:sz w:val="28"/>
          <w:szCs w:val="28"/>
          <w:lang w:eastAsia="x-none"/>
        </w:rPr>
        <w:t xml:space="preserve"> на  уплату налогов- </w:t>
      </w:r>
      <w:r w:rsidR="00C97671">
        <w:rPr>
          <w:rFonts w:ascii="Times New Roman" w:eastAsia="Times New Roman" w:hAnsi="Times New Roman" w:cs="Times New Roman"/>
          <w:sz w:val="28"/>
          <w:szCs w:val="28"/>
          <w:lang w:eastAsia="x-none"/>
        </w:rPr>
        <w:t>17,0</w:t>
      </w:r>
      <w:r w:rsidR="00586E9F" w:rsidRPr="00E86775">
        <w:rPr>
          <w:rFonts w:ascii="Times New Roman" w:eastAsia="Times New Roman" w:hAnsi="Times New Roman" w:cs="Times New Roman"/>
          <w:sz w:val="28"/>
          <w:szCs w:val="28"/>
          <w:lang w:eastAsia="x-none"/>
        </w:rPr>
        <w:t xml:space="preserve"> тыс.рублей </w:t>
      </w:r>
      <w:r w:rsidR="00162465">
        <w:rPr>
          <w:rFonts w:ascii="Times New Roman" w:eastAsia="Times New Roman" w:hAnsi="Times New Roman" w:cs="Times New Roman"/>
          <w:sz w:val="28"/>
          <w:szCs w:val="28"/>
          <w:lang w:eastAsia="x-none"/>
        </w:rPr>
        <w:t>;</w:t>
      </w:r>
      <w:r w:rsidR="00586E9F" w:rsidRPr="00E86775">
        <w:rPr>
          <w:rFonts w:ascii="Times New Roman" w:eastAsia="Times New Roman" w:hAnsi="Times New Roman" w:cs="Times New Roman"/>
          <w:sz w:val="28"/>
          <w:szCs w:val="28"/>
          <w:lang w:eastAsia="x-none"/>
        </w:rPr>
        <w:t xml:space="preserve"> закупку товаров, работ и услуг -</w:t>
      </w:r>
      <w:r w:rsidR="000D2520">
        <w:rPr>
          <w:rFonts w:ascii="Times New Roman" w:eastAsia="Times New Roman" w:hAnsi="Times New Roman" w:cs="Times New Roman"/>
          <w:sz w:val="28"/>
          <w:szCs w:val="28"/>
          <w:lang w:eastAsia="x-none"/>
        </w:rPr>
        <w:t>2558,5</w:t>
      </w:r>
      <w:r w:rsidR="00586E9F" w:rsidRPr="00E86775">
        <w:rPr>
          <w:rFonts w:ascii="Times New Roman" w:eastAsia="Times New Roman" w:hAnsi="Times New Roman" w:cs="Times New Roman"/>
          <w:sz w:val="28"/>
          <w:szCs w:val="28"/>
          <w:lang w:eastAsia="x-none"/>
        </w:rPr>
        <w:t xml:space="preserve"> тыс.рублей</w:t>
      </w:r>
      <w:r w:rsidR="00586E9F">
        <w:rPr>
          <w:rFonts w:ascii="Times New Roman" w:eastAsia="Times New Roman" w:hAnsi="Times New Roman" w:cs="Times New Roman"/>
          <w:sz w:val="28"/>
          <w:szCs w:val="28"/>
          <w:lang w:eastAsia="x-none"/>
        </w:rPr>
        <w:t>, в том числе, расходы на содержание автомобильного парка -</w:t>
      </w:r>
      <w:r w:rsidR="00C54B53">
        <w:rPr>
          <w:rFonts w:ascii="Times New Roman" w:eastAsia="Times New Roman" w:hAnsi="Times New Roman" w:cs="Times New Roman"/>
          <w:sz w:val="28"/>
          <w:szCs w:val="28"/>
          <w:lang w:eastAsia="x-none"/>
        </w:rPr>
        <w:t>602,8</w:t>
      </w:r>
      <w:r w:rsidR="00586E9F">
        <w:rPr>
          <w:rFonts w:ascii="Times New Roman" w:eastAsia="Times New Roman" w:hAnsi="Times New Roman" w:cs="Times New Roman"/>
          <w:sz w:val="28"/>
          <w:szCs w:val="28"/>
          <w:lang w:eastAsia="x-none"/>
        </w:rPr>
        <w:t xml:space="preserve"> тыс.рублей, услуги связи -</w:t>
      </w:r>
      <w:r w:rsidR="007D0886">
        <w:rPr>
          <w:rFonts w:ascii="Times New Roman" w:eastAsia="Times New Roman" w:hAnsi="Times New Roman" w:cs="Times New Roman"/>
          <w:sz w:val="28"/>
          <w:szCs w:val="28"/>
          <w:lang w:eastAsia="x-none"/>
        </w:rPr>
        <w:t>73,8</w:t>
      </w:r>
      <w:r w:rsidR="00586E9F">
        <w:rPr>
          <w:rFonts w:ascii="Times New Roman" w:eastAsia="Times New Roman" w:hAnsi="Times New Roman" w:cs="Times New Roman"/>
          <w:sz w:val="28"/>
          <w:szCs w:val="28"/>
          <w:lang w:eastAsia="x-none"/>
        </w:rPr>
        <w:t>,0 тыс.рублей, услуги</w:t>
      </w:r>
      <w:r w:rsidR="007D0886">
        <w:rPr>
          <w:rFonts w:ascii="Times New Roman" w:eastAsia="Times New Roman" w:hAnsi="Times New Roman" w:cs="Times New Roman"/>
          <w:sz w:val="28"/>
          <w:szCs w:val="28"/>
          <w:lang w:eastAsia="x-none"/>
        </w:rPr>
        <w:t xml:space="preserve"> по обслуживанию </w:t>
      </w:r>
      <w:r w:rsidR="00586E9F">
        <w:rPr>
          <w:rFonts w:ascii="Times New Roman" w:eastAsia="Times New Roman" w:hAnsi="Times New Roman" w:cs="Times New Roman"/>
          <w:sz w:val="28"/>
          <w:szCs w:val="28"/>
          <w:lang w:eastAsia="x-none"/>
        </w:rPr>
        <w:t xml:space="preserve"> ПО «Парус</w:t>
      </w:r>
      <w:r w:rsidR="007D0886">
        <w:rPr>
          <w:rFonts w:ascii="Times New Roman" w:eastAsia="Times New Roman" w:hAnsi="Times New Roman" w:cs="Times New Roman"/>
          <w:sz w:val="28"/>
          <w:szCs w:val="28"/>
          <w:lang w:eastAsia="x-none"/>
        </w:rPr>
        <w:t xml:space="preserve"> Алтай</w:t>
      </w:r>
      <w:r w:rsidR="00586E9F">
        <w:rPr>
          <w:rFonts w:ascii="Times New Roman" w:eastAsia="Times New Roman" w:hAnsi="Times New Roman" w:cs="Times New Roman"/>
          <w:sz w:val="28"/>
          <w:szCs w:val="28"/>
          <w:lang w:eastAsia="x-none"/>
        </w:rPr>
        <w:t>»</w:t>
      </w:r>
      <w:r w:rsidR="00701BD3">
        <w:rPr>
          <w:rFonts w:ascii="Times New Roman" w:eastAsia="Times New Roman" w:hAnsi="Times New Roman" w:cs="Times New Roman"/>
          <w:sz w:val="28"/>
          <w:szCs w:val="28"/>
          <w:lang w:eastAsia="x-none"/>
        </w:rPr>
        <w:t>, «1С: Бухгалтерия», услуги «УКЦ» по сопровождению ПК «СБиС» -</w:t>
      </w:r>
      <w:r w:rsidR="00D87139">
        <w:rPr>
          <w:rFonts w:ascii="Times New Roman" w:eastAsia="Times New Roman" w:hAnsi="Times New Roman" w:cs="Times New Roman"/>
          <w:sz w:val="28"/>
          <w:szCs w:val="28"/>
          <w:lang w:eastAsia="x-none"/>
        </w:rPr>
        <w:t>269,1 тыс.рублей</w:t>
      </w:r>
      <w:r w:rsidR="00850C04">
        <w:rPr>
          <w:rFonts w:ascii="Times New Roman" w:eastAsia="Times New Roman" w:hAnsi="Times New Roman" w:cs="Times New Roman"/>
          <w:sz w:val="28"/>
          <w:szCs w:val="28"/>
          <w:lang w:eastAsia="x-none"/>
        </w:rPr>
        <w:t xml:space="preserve">, </w:t>
      </w:r>
      <w:r w:rsidR="00586E9F">
        <w:rPr>
          <w:rFonts w:ascii="Times New Roman" w:eastAsia="Times New Roman" w:hAnsi="Times New Roman" w:cs="Times New Roman"/>
          <w:sz w:val="28"/>
          <w:szCs w:val="28"/>
          <w:lang w:eastAsia="x-none"/>
        </w:rPr>
        <w:t>приобретение</w:t>
      </w:r>
      <w:r w:rsidR="00850C04">
        <w:rPr>
          <w:rFonts w:ascii="Times New Roman" w:eastAsia="Times New Roman" w:hAnsi="Times New Roman" w:cs="Times New Roman"/>
          <w:sz w:val="28"/>
          <w:szCs w:val="28"/>
          <w:lang w:eastAsia="x-none"/>
        </w:rPr>
        <w:t xml:space="preserve"> орг.</w:t>
      </w:r>
      <w:r w:rsidR="00586E9F">
        <w:rPr>
          <w:rFonts w:ascii="Times New Roman" w:eastAsia="Times New Roman" w:hAnsi="Times New Roman" w:cs="Times New Roman"/>
          <w:sz w:val="28"/>
          <w:szCs w:val="28"/>
          <w:lang w:eastAsia="x-none"/>
        </w:rPr>
        <w:t>техники-</w:t>
      </w:r>
      <w:r w:rsidR="00850C04">
        <w:rPr>
          <w:rFonts w:ascii="Times New Roman" w:eastAsia="Times New Roman" w:hAnsi="Times New Roman" w:cs="Times New Roman"/>
          <w:sz w:val="28"/>
          <w:szCs w:val="28"/>
          <w:lang w:eastAsia="x-none"/>
        </w:rPr>
        <w:t>186,0</w:t>
      </w:r>
      <w:r w:rsidR="00586E9F">
        <w:rPr>
          <w:rFonts w:ascii="Times New Roman" w:eastAsia="Times New Roman" w:hAnsi="Times New Roman" w:cs="Times New Roman"/>
          <w:sz w:val="28"/>
          <w:szCs w:val="28"/>
          <w:lang w:eastAsia="x-none"/>
        </w:rPr>
        <w:t xml:space="preserve"> тыс.рублей</w:t>
      </w:r>
      <w:r w:rsidR="00850C04">
        <w:rPr>
          <w:rFonts w:ascii="Times New Roman" w:eastAsia="Times New Roman" w:hAnsi="Times New Roman" w:cs="Times New Roman"/>
          <w:sz w:val="28"/>
          <w:szCs w:val="28"/>
          <w:lang w:eastAsia="x-none"/>
        </w:rPr>
        <w:t>, оборудования по авар</w:t>
      </w:r>
      <w:r w:rsidR="0067150E">
        <w:rPr>
          <w:rFonts w:ascii="Times New Roman" w:eastAsia="Times New Roman" w:hAnsi="Times New Roman" w:cs="Times New Roman"/>
          <w:sz w:val="28"/>
          <w:szCs w:val="28"/>
          <w:lang w:eastAsia="x-none"/>
        </w:rPr>
        <w:t>ийному запасу -428,3 тыс.рублей и по борьбе с ко</w:t>
      </w:r>
      <w:r w:rsidR="000D1C3C">
        <w:rPr>
          <w:rFonts w:ascii="Times New Roman" w:eastAsia="Times New Roman" w:hAnsi="Times New Roman" w:cs="Times New Roman"/>
          <w:sz w:val="28"/>
          <w:szCs w:val="28"/>
          <w:lang w:eastAsia="x-none"/>
        </w:rPr>
        <w:t>ронавирусной инфекцией -154,0 т</w:t>
      </w:r>
      <w:r w:rsidR="0067150E">
        <w:rPr>
          <w:rFonts w:ascii="Times New Roman" w:eastAsia="Times New Roman" w:hAnsi="Times New Roman" w:cs="Times New Roman"/>
          <w:sz w:val="28"/>
          <w:szCs w:val="28"/>
          <w:lang w:eastAsia="x-none"/>
        </w:rPr>
        <w:t>ыс рублей,</w:t>
      </w:r>
      <w:r w:rsidR="000D1C3C">
        <w:rPr>
          <w:rFonts w:ascii="Times New Roman" w:eastAsia="Times New Roman" w:hAnsi="Times New Roman" w:cs="Times New Roman"/>
          <w:sz w:val="28"/>
          <w:szCs w:val="28"/>
          <w:lang w:eastAsia="x-none"/>
        </w:rPr>
        <w:t xml:space="preserve"> </w:t>
      </w:r>
      <w:r w:rsidR="00761416">
        <w:rPr>
          <w:rFonts w:ascii="Times New Roman" w:eastAsia="Times New Roman" w:hAnsi="Times New Roman" w:cs="Times New Roman"/>
          <w:sz w:val="28"/>
          <w:szCs w:val="28"/>
          <w:lang w:eastAsia="x-none"/>
        </w:rPr>
        <w:t xml:space="preserve">на оплату услуг, оказанных по доставке ТМЦ </w:t>
      </w:r>
      <w:r w:rsidR="00F210A9">
        <w:rPr>
          <w:rFonts w:ascii="Times New Roman" w:eastAsia="Times New Roman" w:hAnsi="Times New Roman" w:cs="Times New Roman"/>
          <w:sz w:val="28"/>
          <w:szCs w:val="28"/>
          <w:lang w:eastAsia="x-none"/>
        </w:rPr>
        <w:t>для проведения ремонтных работ в образовательных организациях района -</w:t>
      </w:r>
      <w:r w:rsidR="003161B2">
        <w:rPr>
          <w:rFonts w:ascii="Times New Roman" w:eastAsia="Times New Roman" w:hAnsi="Times New Roman" w:cs="Times New Roman"/>
          <w:sz w:val="28"/>
          <w:szCs w:val="28"/>
          <w:lang w:eastAsia="x-none"/>
        </w:rPr>
        <w:t>229,3 тыс.рублей</w:t>
      </w:r>
      <w:r w:rsidR="000D1C3C">
        <w:rPr>
          <w:rFonts w:ascii="Times New Roman" w:eastAsia="Times New Roman" w:hAnsi="Times New Roman" w:cs="Times New Roman"/>
          <w:sz w:val="28"/>
          <w:szCs w:val="28"/>
          <w:lang w:eastAsia="x-none"/>
        </w:rPr>
        <w:t>,</w:t>
      </w:r>
      <w:r w:rsidR="003161B2">
        <w:rPr>
          <w:rFonts w:ascii="Times New Roman" w:eastAsia="Times New Roman" w:hAnsi="Times New Roman" w:cs="Times New Roman"/>
          <w:sz w:val="28"/>
          <w:szCs w:val="28"/>
          <w:lang w:eastAsia="x-none"/>
        </w:rPr>
        <w:t xml:space="preserve"> другие расходы по обеспечению деятельности школ -</w:t>
      </w:r>
      <w:r w:rsidR="00BB0045">
        <w:rPr>
          <w:rFonts w:ascii="Times New Roman" w:eastAsia="Times New Roman" w:hAnsi="Times New Roman" w:cs="Times New Roman"/>
          <w:sz w:val="28"/>
          <w:szCs w:val="28"/>
          <w:lang w:eastAsia="x-none"/>
        </w:rPr>
        <w:t>53,9 тыс.рублей</w:t>
      </w:r>
      <w:r w:rsidR="000D1C3C">
        <w:rPr>
          <w:rFonts w:ascii="Times New Roman" w:eastAsia="Times New Roman" w:hAnsi="Times New Roman" w:cs="Times New Roman"/>
          <w:sz w:val="28"/>
          <w:szCs w:val="28"/>
          <w:lang w:eastAsia="x-none"/>
        </w:rPr>
        <w:t xml:space="preserve"> и периодический медицинский осмотр работников -32,0 тыс.рублей</w:t>
      </w:r>
      <w:r w:rsidR="00BB0045">
        <w:rPr>
          <w:rFonts w:ascii="Times New Roman" w:eastAsia="Times New Roman" w:hAnsi="Times New Roman" w:cs="Times New Roman"/>
          <w:sz w:val="28"/>
          <w:szCs w:val="28"/>
          <w:lang w:eastAsia="x-none"/>
        </w:rPr>
        <w:t>,</w:t>
      </w:r>
      <w:r w:rsidR="00F210A9">
        <w:rPr>
          <w:rFonts w:ascii="Times New Roman" w:eastAsia="Times New Roman" w:hAnsi="Times New Roman" w:cs="Times New Roman"/>
          <w:sz w:val="28"/>
          <w:szCs w:val="28"/>
          <w:lang w:eastAsia="x-none"/>
        </w:rPr>
        <w:t xml:space="preserve"> </w:t>
      </w:r>
      <w:r w:rsidR="00761416">
        <w:rPr>
          <w:rFonts w:ascii="Times New Roman" w:eastAsia="Times New Roman" w:hAnsi="Times New Roman" w:cs="Times New Roman"/>
          <w:sz w:val="28"/>
          <w:szCs w:val="28"/>
          <w:lang w:eastAsia="x-none"/>
        </w:rPr>
        <w:t xml:space="preserve"> </w:t>
      </w:r>
      <w:r w:rsidR="00E3303B">
        <w:rPr>
          <w:rFonts w:ascii="Times New Roman" w:eastAsia="Times New Roman" w:hAnsi="Times New Roman" w:cs="Times New Roman"/>
          <w:sz w:val="28"/>
          <w:szCs w:val="28"/>
          <w:lang w:eastAsia="x-none"/>
        </w:rPr>
        <w:t>на канцелярские товары и на ремонт кабинетов отдела  образования</w:t>
      </w:r>
      <w:r w:rsidR="000D1C3C">
        <w:rPr>
          <w:rFonts w:ascii="Times New Roman" w:eastAsia="Times New Roman" w:hAnsi="Times New Roman" w:cs="Times New Roman"/>
          <w:sz w:val="28"/>
          <w:szCs w:val="28"/>
          <w:lang w:eastAsia="x-none"/>
        </w:rPr>
        <w:t>-457,0 тыс.рублей,</w:t>
      </w:r>
      <w:r w:rsidR="00586E9F">
        <w:rPr>
          <w:rFonts w:ascii="Times New Roman" w:eastAsia="Times New Roman" w:hAnsi="Times New Roman" w:cs="Times New Roman"/>
          <w:sz w:val="28"/>
          <w:szCs w:val="28"/>
          <w:lang w:eastAsia="x-none"/>
        </w:rPr>
        <w:t xml:space="preserve"> и другие хозяйственные расходы -</w:t>
      </w:r>
      <w:r w:rsidR="001609F2">
        <w:rPr>
          <w:rFonts w:ascii="Times New Roman" w:eastAsia="Times New Roman" w:hAnsi="Times New Roman" w:cs="Times New Roman"/>
          <w:sz w:val="28"/>
          <w:szCs w:val="28"/>
          <w:lang w:eastAsia="x-none"/>
        </w:rPr>
        <w:t>72,3</w:t>
      </w:r>
      <w:r w:rsidR="00586E9F">
        <w:rPr>
          <w:rFonts w:ascii="Times New Roman" w:eastAsia="Times New Roman" w:hAnsi="Times New Roman" w:cs="Times New Roman"/>
          <w:sz w:val="28"/>
          <w:szCs w:val="28"/>
          <w:lang w:eastAsia="x-none"/>
        </w:rPr>
        <w:t xml:space="preserve"> тыс.рублей.</w:t>
      </w:r>
    </w:p>
    <w:p w:rsidR="002C464B" w:rsidRPr="007C0A21" w:rsidRDefault="00990127" w:rsidP="006C2168">
      <w:pPr>
        <w:jc w:val="both"/>
        <w:rPr>
          <w:b/>
          <w:color w:val="FF0000"/>
          <w:sz w:val="28"/>
          <w:szCs w:val="28"/>
        </w:rPr>
      </w:pPr>
      <w:r w:rsidRPr="007C0A21">
        <w:rPr>
          <w:b/>
          <w:color w:val="FF0000"/>
          <w:sz w:val="28"/>
          <w:szCs w:val="28"/>
        </w:rPr>
        <w:t xml:space="preserve">  </w:t>
      </w:r>
      <w:r w:rsidR="002C464B" w:rsidRPr="007C0A21">
        <w:rPr>
          <w:b/>
          <w:color w:val="FF0000"/>
          <w:sz w:val="28"/>
          <w:szCs w:val="28"/>
        </w:rPr>
        <w:t xml:space="preserve"> </w:t>
      </w:r>
    </w:p>
    <w:p w:rsidR="002C464B" w:rsidRPr="002F27EC" w:rsidRDefault="002C464B" w:rsidP="002C464B">
      <w:pPr>
        <w:jc w:val="both"/>
        <w:rPr>
          <w:sz w:val="28"/>
          <w:szCs w:val="28"/>
        </w:rPr>
      </w:pPr>
      <w:r w:rsidRPr="00CD2200">
        <w:rPr>
          <w:b/>
          <w:sz w:val="28"/>
          <w:szCs w:val="28"/>
        </w:rPr>
        <w:t>Раздел 0800</w:t>
      </w:r>
      <w:r w:rsidRPr="00CD2200">
        <w:rPr>
          <w:sz w:val="28"/>
          <w:szCs w:val="28"/>
        </w:rPr>
        <w:t xml:space="preserve"> «</w:t>
      </w:r>
      <w:r w:rsidRPr="00CD2200">
        <w:rPr>
          <w:b/>
          <w:sz w:val="28"/>
          <w:szCs w:val="28"/>
        </w:rPr>
        <w:t xml:space="preserve">Культура, кинематография», </w:t>
      </w:r>
      <w:r w:rsidRPr="002F27EC">
        <w:rPr>
          <w:sz w:val="28"/>
          <w:szCs w:val="28"/>
        </w:rPr>
        <w:t xml:space="preserve">доля в общем расходе бюджета составляет  </w:t>
      </w:r>
      <w:r w:rsidR="00273B7E" w:rsidRPr="002F27EC">
        <w:rPr>
          <w:sz w:val="28"/>
          <w:szCs w:val="28"/>
        </w:rPr>
        <w:t>9</w:t>
      </w:r>
      <w:r w:rsidRPr="002F27EC">
        <w:rPr>
          <w:sz w:val="28"/>
          <w:szCs w:val="28"/>
        </w:rPr>
        <w:t xml:space="preserve"> %,  исполнение составило  </w:t>
      </w:r>
      <w:r w:rsidR="005428EF" w:rsidRPr="002F27EC">
        <w:rPr>
          <w:sz w:val="28"/>
          <w:szCs w:val="28"/>
        </w:rPr>
        <w:t>65785,1</w:t>
      </w:r>
      <w:r w:rsidRPr="002F27EC">
        <w:rPr>
          <w:sz w:val="28"/>
          <w:szCs w:val="28"/>
        </w:rPr>
        <w:t xml:space="preserve"> тыс.рублей </w:t>
      </w:r>
      <w:r w:rsidR="005428EF" w:rsidRPr="002F27EC">
        <w:rPr>
          <w:sz w:val="28"/>
          <w:szCs w:val="28"/>
        </w:rPr>
        <w:t>при плане 69278,7 тыс.рублей,</w:t>
      </w:r>
      <w:r w:rsidRPr="002F27EC">
        <w:rPr>
          <w:sz w:val="28"/>
          <w:szCs w:val="28"/>
        </w:rPr>
        <w:t xml:space="preserve"> или </w:t>
      </w:r>
      <w:r w:rsidR="005428EF" w:rsidRPr="002F27EC">
        <w:rPr>
          <w:sz w:val="28"/>
          <w:szCs w:val="28"/>
        </w:rPr>
        <w:t>95</w:t>
      </w:r>
      <w:r w:rsidR="00C21F43" w:rsidRPr="002F27EC">
        <w:rPr>
          <w:sz w:val="28"/>
          <w:szCs w:val="28"/>
        </w:rPr>
        <w:t xml:space="preserve"> </w:t>
      </w:r>
      <w:r w:rsidRPr="002F27EC">
        <w:rPr>
          <w:sz w:val="28"/>
          <w:szCs w:val="28"/>
        </w:rPr>
        <w:t>%</w:t>
      </w:r>
      <w:r w:rsidR="00580B3A" w:rsidRPr="002F27EC">
        <w:rPr>
          <w:sz w:val="28"/>
          <w:szCs w:val="28"/>
        </w:rPr>
        <w:t xml:space="preserve"> исполнения</w:t>
      </w:r>
      <w:r w:rsidRPr="002F27EC">
        <w:rPr>
          <w:sz w:val="28"/>
          <w:szCs w:val="28"/>
        </w:rPr>
        <w:t xml:space="preserve">; </w:t>
      </w:r>
      <w:r w:rsidR="00580B3A" w:rsidRPr="002F27EC">
        <w:rPr>
          <w:sz w:val="28"/>
          <w:szCs w:val="28"/>
        </w:rPr>
        <w:t xml:space="preserve"> </w:t>
      </w:r>
      <w:r w:rsidRPr="002F27EC">
        <w:rPr>
          <w:sz w:val="28"/>
          <w:szCs w:val="28"/>
        </w:rPr>
        <w:t>темп роста 20</w:t>
      </w:r>
      <w:r w:rsidR="00580B3A" w:rsidRPr="002F27EC">
        <w:rPr>
          <w:sz w:val="28"/>
          <w:szCs w:val="28"/>
        </w:rPr>
        <w:t>20</w:t>
      </w:r>
      <w:r w:rsidRPr="002F27EC">
        <w:rPr>
          <w:sz w:val="28"/>
          <w:szCs w:val="28"/>
        </w:rPr>
        <w:t xml:space="preserve"> года к уровню 201</w:t>
      </w:r>
      <w:r w:rsidR="00580B3A" w:rsidRPr="002F27EC">
        <w:rPr>
          <w:sz w:val="28"/>
          <w:szCs w:val="28"/>
        </w:rPr>
        <w:t>9</w:t>
      </w:r>
      <w:r w:rsidRPr="002F27EC">
        <w:rPr>
          <w:sz w:val="28"/>
          <w:szCs w:val="28"/>
        </w:rPr>
        <w:t xml:space="preserve"> года составил </w:t>
      </w:r>
      <w:r w:rsidR="005428EF" w:rsidRPr="002F27EC">
        <w:rPr>
          <w:sz w:val="28"/>
          <w:szCs w:val="28"/>
        </w:rPr>
        <w:t>90</w:t>
      </w:r>
      <w:r w:rsidR="00580B3A" w:rsidRPr="002F27EC">
        <w:rPr>
          <w:sz w:val="28"/>
          <w:szCs w:val="28"/>
        </w:rPr>
        <w:t>,6</w:t>
      </w:r>
      <w:r w:rsidR="002B6E96" w:rsidRPr="002F27EC">
        <w:rPr>
          <w:sz w:val="28"/>
          <w:szCs w:val="28"/>
        </w:rPr>
        <w:t xml:space="preserve"> </w:t>
      </w:r>
      <w:r w:rsidRPr="002F27EC">
        <w:rPr>
          <w:sz w:val="28"/>
          <w:szCs w:val="28"/>
        </w:rPr>
        <w:t xml:space="preserve">%. </w:t>
      </w:r>
    </w:p>
    <w:p w:rsidR="00A91867" w:rsidRPr="00CD2200" w:rsidRDefault="005428EF" w:rsidP="002C464B">
      <w:pPr>
        <w:jc w:val="both"/>
        <w:rPr>
          <w:b/>
          <w:sz w:val="28"/>
          <w:szCs w:val="28"/>
        </w:rPr>
      </w:pPr>
      <w:r>
        <w:rPr>
          <w:b/>
          <w:sz w:val="28"/>
          <w:szCs w:val="28"/>
        </w:rPr>
        <w:t>«</w:t>
      </w:r>
      <w:r w:rsidR="00A91867" w:rsidRPr="00A91867">
        <w:rPr>
          <w:b/>
          <w:sz w:val="28"/>
          <w:szCs w:val="28"/>
        </w:rPr>
        <w:t>Культура</w:t>
      </w:r>
      <w:r>
        <w:rPr>
          <w:b/>
          <w:sz w:val="28"/>
          <w:szCs w:val="28"/>
        </w:rPr>
        <w:t>»:</w:t>
      </w:r>
      <w:r w:rsidR="00A91867">
        <w:rPr>
          <w:b/>
          <w:sz w:val="28"/>
          <w:szCs w:val="28"/>
        </w:rPr>
        <w:t xml:space="preserve"> расходы составили -</w:t>
      </w:r>
      <w:r w:rsidR="00902F83">
        <w:rPr>
          <w:b/>
          <w:sz w:val="28"/>
          <w:szCs w:val="28"/>
        </w:rPr>
        <w:t>55642,7</w:t>
      </w:r>
      <w:r w:rsidR="00A91867">
        <w:rPr>
          <w:b/>
          <w:sz w:val="28"/>
          <w:szCs w:val="28"/>
        </w:rPr>
        <w:t xml:space="preserve"> тыс.рублей, </w:t>
      </w:r>
      <w:r w:rsidR="00902F83">
        <w:rPr>
          <w:b/>
          <w:sz w:val="28"/>
          <w:szCs w:val="28"/>
        </w:rPr>
        <w:t>при плане 59136,3 или 94,1</w:t>
      </w:r>
      <w:r w:rsidR="00A91867">
        <w:rPr>
          <w:b/>
          <w:sz w:val="28"/>
          <w:szCs w:val="28"/>
        </w:rPr>
        <w:t xml:space="preserve"> % исполнения плановых назначений.</w:t>
      </w:r>
      <w:r w:rsidR="003D420A">
        <w:rPr>
          <w:b/>
          <w:sz w:val="28"/>
          <w:szCs w:val="28"/>
        </w:rPr>
        <w:t xml:space="preserve"> </w:t>
      </w:r>
      <w:r w:rsidR="003D420A" w:rsidRPr="006D3766">
        <w:rPr>
          <w:sz w:val="28"/>
          <w:szCs w:val="28"/>
          <w:lang w:eastAsia="x-none"/>
        </w:rPr>
        <w:t xml:space="preserve">Финансирование </w:t>
      </w:r>
      <w:r w:rsidR="003D420A">
        <w:rPr>
          <w:sz w:val="28"/>
          <w:szCs w:val="28"/>
          <w:lang w:eastAsia="x-none"/>
        </w:rPr>
        <w:t xml:space="preserve">по данному подразделу </w:t>
      </w:r>
      <w:r w:rsidR="003D420A" w:rsidRPr="006D3766">
        <w:rPr>
          <w:sz w:val="28"/>
          <w:szCs w:val="28"/>
          <w:lang w:eastAsia="x-none"/>
        </w:rPr>
        <w:t xml:space="preserve"> в доле расходов на </w:t>
      </w:r>
      <w:r w:rsidR="003D420A">
        <w:rPr>
          <w:sz w:val="28"/>
          <w:szCs w:val="28"/>
          <w:lang w:eastAsia="x-none"/>
        </w:rPr>
        <w:t xml:space="preserve">культуру в целом </w:t>
      </w:r>
      <w:r w:rsidR="003D420A" w:rsidRPr="006D3766">
        <w:rPr>
          <w:sz w:val="28"/>
          <w:szCs w:val="28"/>
          <w:lang w:eastAsia="x-none"/>
        </w:rPr>
        <w:t xml:space="preserve"> составило </w:t>
      </w:r>
      <w:r w:rsidR="003D420A">
        <w:rPr>
          <w:sz w:val="28"/>
          <w:szCs w:val="28"/>
          <w:lang w:eastAsia="x-none"/>
        </w:rPr>
        <w:t>8</w:t>
      </w:r>
      <w:r w:rsidR="00586506">
        <w:rPr>
          <w:sz w:val="28"/>
          <w:szCs w:val="28"/>
          <w:lang w:eastAsia="x-none"/>
        </w:rPr>
        <w:t>4</w:t>
      </w:r>
      <w:r w:rsidR="003D420A">
        <w:rPr>
          <w:sz w:val="28"/>
          <w:szCs w:val="28"/>
          <w:lang w:eastAsia="x-none"/>
        </w:rPr>
        <w:t>,6 %.</w:t>
      </w:r>
    </w:p>
    <w:p w:rsidR="002C464B" w:rsidRDefault="002C464B" w:rsidP="002C464B">
      <w:pPr>
        <w:jc w:val="both"/>
        <w:rPr>
          <w:sz w:val="28"/>
          <w:szCs w:val="28"/>
        </w:rPr>
      </w:pPr>
      <w:r>
        <w:rPr>
          <w:sz w:val="28"/>
          <w:szCs w:val="28"/>
        </w:rPr>
        <w:t xml:space="preserve">        </w:t>
      </w:r>
      <w:r w:rsidRPr="00303BE1">
        <w:rPr>
          <w:sz w:val="28"/>
          <w:szCs w:val="28"/>
        </w:rPr>
        <w:t xml:space="preserve">  В 20</w:t>
      </w:r>
      <w:r w:rsidR="003D420A">
        <w:rPr>
          <w:sz w:val="28"/>
          <w:szCs w:val="28"/>
        </w:rPr>
        <w:t>20</w:t>
      </w:r>
      <w:r w:rsidRPr="00303BE1">
        <w:rPr>
          <w:sz w:val="28"/>
          <w:szCs w:val="28"/>
        </w:rPr>
        <w:t xml:space="preserve"> году функционировали  в муниципальном </w:t>
      </w:r>
      <w:r w:rsidR="00586506">
        <w:rPr>
          <w:sz w:val="28"/>
          <w:szCs w:val="28"/>
        </w:rPr>
        <w:t>образовании</w:t>
      </w:r>
      <w:r w:rsidR="00E36C6D">
        <w:rPr>
          <w:sz w:val="28"/>
          <w:szCs w:val="28"/>
        </w:rPr>
        <w:t xml:space="preserve"> </w:t>
      </w:r>
      <w:r w:rsidR="00586506">
        <w:rPr>
          <w:sz w:val="28"/>
          <w:szCs w:val="28"/>
        </w:rPr>
        <w:t>три</w:t>
      </w:r>
      <w:r>
        <w:rPr>
          <w:sz w:val="28"/>
          <w:szCs w:val="28"/>
        </w:rPr>
        <w:t xml:space="preserve"> </w:t>
      </w:r>
      <w:r w:rsidRPr="00303BE1">
        <w:rPr>
          <w:sz w:val="28"/>
          <w:szCs w:val="28"/>
        </w:rPr>
        <w:t>бюджетн</w:t>
      </w:r>
      <w:r w:rsidR="00E36C6D">
        <w:rPr>
          <w:sz w:val="28"/>
          <w:szCs w:val="28"/>
        </w:rPr>
        <w:t>ых</w:t>
      </w:r>
      <w:r w:rsidR="00406884">
        <w:rPr>
          <w:sz w:val="28"/>
          <w:szCs w:val="28"/>
        </w:rPr>
        <w:t xml:space="preserve"> </w:t>
      </w:r>
      <w:r w:rsidRPr="00303BE1">
        <w:rPr>
          <w:sz w:val="28"/>
          <w:szCs w:val="28"/>
        </w:rPr>
        <w:t>учреждени</w:t>
      </w:r>
      <w:r w:rsidR="00E36C6D">
        <w:rPr>
          <w:sz w:val="28"/>
          <w:szCs w:val="28"/>
        </w:rPr>
        <w:t>я</w:t>
      </w:r>
      <w:r w:rsidRPr="00303BE1">
        <w:rPr>
          <w:sz w:val="28"/>
          <w:szCs w:val="28"/>
        </w:rPr>
        <w:t xml:space="preserve"> </w:t>
      </w:r>
      <w:r w:rsidRPr="00303BE1">
        <w:rPr>
          <w:rFonts w:ascii="Calibri" w:eastAsia="Calibri" w:hAnsi="Calibri"/>
          <w:sz w:val="22"/>
          <w:szCs w:val="22"/>
          <w:lang w:eastAsia="en-US"/>
        </w:rPr>
        <w:t xml:space="preserve"> </w:t>
      </w:r>
      <w:r w:rsidRPr="00303BE1">
        <w:rPr>
          <w:rFonts w:eastAsia="Calibri"/>
          <w:sz w:val="28"/>
          <w:szCs w:val="28"/>
          <w:lang w:eastAsia="en-US"/>
        </w:rPr>
        <w:t>МБУ «Онгудайский район</w:t>
      </w:r>
      <w:r w:rsidR="00FC30AD">
        <w:rPr>
          <w:rFonts w:eastAsia="Calibri"/>
          <w:sz w:val="28"/>
          <w:szCs w:val="28"/>
          <w:lang w:eastAsia="en-US"/>
        </w:rPr>
        <w:t>ный культурно-досуговый центр»</w:t>
      </w:r>
      <w:r w:rsidR="00E36C6D">
        <w:rPr>
          <w:rFonts w:eastAsia="Calibri"/>
          <w:sz w:val="28"/>
          <w:szCs w:val="28"/>
          <w:lang w:eastAsia="en-US"/>
        </w:rPr>
        <w:t xml:space="preserve"> </w:t>
      </w:r>
      <w:r w:rsidR="00586506">
        <w:rPr>
          <w:rFonts w:eastAsia="Calibri"/>
          <w:sz w:val="28"/>
          <w:szCs w:val="28"/>
          <w:lang w:eastAsia="en-US"/>
        </w:rPr>
        <w:t xml:space="preserve">, </w:t>
      </w:r>
      <w:r w:rsidR="00E36C6D">
        <w:rPr>
          <w:rFonts w:eastAsia="Calibri"/>
          <w:sz w:val="28"/>
          <w:szCs w:val="28"/>
          <w:lang w:eastAsia="en-US"/>
        </w:rPr>
        <w:t xml:space="preserve"> «Онгудайская центральная межпоселенческая библиотечная система</w:t>
      </w:r>
      <w:r w:rsidR="004E0305">
        <w:rPr>
          <w:rFonts w:eastAsia="Calibri"/>
          <w:sz w:val="28"/>
          <w:szCs w:val="28"/>
          <w:lang w:eastAsia="en-US"/>
        </w:rPr>
        <w:t>»</w:t>
      </w:r>
      <w:r w:rsidR="00586506">
        <w:rPr>
          <w:rFonts w:eastAsia="Calibri"/>
          <w:sz w:val="28"/>
          <w:szCs w:val="28"/>
          <w:lang w:eastAsia="en-US"/>
        </w:rPr>
        <w:t>, «Д</w:t>
      </w:r>
      <w:r w:rsidR="00BD22D4">
        <w:rPr>
          <w:rFonts w:eastAsia="Calibri"/>
          <w:sz w:val="28"/>
          <w:szCs w:val="28"/>
          <w:lang w:eastAsia="en-US"/>
        </w:rPr>
        <w:t xml:space="preserve">ом </w:t>
      </w:r>
      <w:r w:rsidR="00586506">
        <w:rPr>
          <w:rFonts w:eastAsia="Calibri"/>
          <w:sz w:val="28"/>
          <w:szCs w:val="28"/>
          <w:lang w:eastAsia="en-US"/>
        </w:rPr>
        <w:t>К</w:t>
      </w:r>
      <w:r w:rsidR="00BD22D4">
        <w:rPr>
          <w:rFonts w:eastAsia="Calibri"/>
          <w:sz w:val="28"/>
          <w:szCs w:val="28"/>
          <w:lang w:eastAsia="en-US"/>
        </w:rPr>
        <w:t>ультуры</w:t>
      </w:r>
      <w:r w:rsidR="00586506">
        <w:rPr>
          <w:rFonts w:eastAsia="Calibri"/>
          <w:sz w:val="28"/>
          <w:szCs w:val="28"/>
          <w:lang w:eastAsia="en-US"/>
        </w:rPr>
        <w:t>»</w:t>
      </w:r>
      <w:r w:rsidR="004E0305">
        <w:rPr>
          <w:rFonts w:eastAsia="Calibri"/>
          <w:sz w:val="28"/>
          <w:szCs w:val="28"/>
          <w:lang w:eastAsia="en-US"/>
        </w:rPr>
        <w:t xml:space="preserve"> </w:t>
      </w:r>
      <w:r w:rsidR="000C2E65">
        <w:rPr>
          <w:rFonts w:eastAsia="Calibri"/>
          <w:sz w:val="28"/>
          <w:szCs w:val="28"/>
          <w:lang w:eastAsia="en-US"/>
        </w:rPr>
        <w:t xml:space="preserve"> и </w:t>
      </w:r>
      <w:r w:rsidR="004E0305">
        <w:rPr>
          <w:rFonts w:eastAsia="Calibri"/>
          <w:sz w:val="28"/>
          <w:szCs w:val="28"/>
          <w:lang w:eastAsia="en-US"/>
        </w:rPr>
        <w:t xml:space="preserve">одно </w:t>
      </w:r>
      <w:r w:rsidR="00FC30AD">
        <w:rPr>
          <w:rFonts w:eastAsia="Calibri"/>
          <w:sz w:val="28"/>
          <w:szCs w:val="28"/>
          <w:lang w:eastAsia="en-US"/>
        </w:rPr>
        <w:t xml:space="preserve"> </w:t>
      </w:r>
      <w:r w:rsidR="00406884">
        <w:rPr>
          <w:rFonts w:eastAsia="Calibri"/>
          <w:sz w:val="28"/>
          <w:szCs w:val="28"/>
          <w:lang w:eastAsia="en-US"/>
        </w:rPr>
        <w:t>казенное учреждение</w:t>
      </w:r>
      <w:r w:rsidR="000C2E65">
        <w:rPr>
          <w:rFonts w:eastAsia="Calibri"/>
          <w:sz w:val="28"/>
          <w:szCs w:val="28"/>
          <w:lang w:eastAsia="en-US"/>
        </w:rPr>
        <w:t xml:space="preserve"> </w:t>
      </w:r>
      <w:r w:rsidR="000C2E65">
        <w:rPr>
          <w:sz w:val="28"/>
          <w:szCs w:val="28"/>
        </w:rPr>
        <w:t>«По обеспечению деятельности Отдела культуры, спорта и молодежной политики и подведомственных ему учреждений»</w:t>
      </w:r>
      <w:r>
        <w:rPr>
          <w:rFonts w:eastAsia="Calibri"/>
          <w:sz w:val="28"/>
          <w:szCs w:val="28"/>
          <w:lang w:eastAsia="en-US"/>
        </w:rPr>
        <w:t>.</w:t>
      </w:r>
      <w:r w:rsidRPr="00303BE1">
        <w:rPr>
          <w:sz w:val="28"/>
          <w:szCs w:val="28"/>
        </w:rPr>
        <w:t xml:space="preserve">  </w:t>
      </w:r>
    </w:p>
    <w:p w:rsidR="00FE6387" w:rsidRPr="00534DE4" w:rsidRDefault="00FE6387" w:rsidP="002F27EC">
      <w:pPr>
        <w:ind w:left="142" w:firstLine="566"/>
        <w:contextualSpacing/>
        <w:jc w:val="both"/>
        <w:rPr>
          <w:sz w:val="28"/>
          <w:szCs w:val="28"/>
          <w:lang w:eastAsia="x-none"/>
        </w:rPr>
      </w:pPr>
      <w:r w:rsidRPr="00534DE4">
        <w:rPr>
          <w:sz w:val="28"/>
          <w:szCs w:val="28"/>
          <w:lang w:eastAsia="x-none"/>
        </w:rPr>
        <w:t xml:space="preserve">1. </w:t>
      </w:r>
      <w:r w:rsidRPr="00534DE4">
        <w:rPr>
          <w:sz w:val="28"/>
          <w:szCs w:val="28"/>
          <w:lang w:val="x-none" w:eastAsia="x-none"/>
        </w:rPr>
        <w:t>На выполнение муниципального задания бюджетн</w:t>
      </w:r>
      <w:r w:rsidR="004E0305">
        <w:rPr>
          <w:sz w:val="28"/>
          <w:szCs w:val="28"/>
          <w:lang w:eastAsia="x-none"/>
        </w:rPr>
        <w:t>ым</w:t>
      </w:r>
      <w:r w:rsidRPr="00534DE4">
        <w:rPr>
          <w:sz w:val="28"/>
          <w:szCs w:val="28"/>
          <w:lang w:val="x-none" w:eastAsia="x-none"/>
        </w:rPr>
        <w:t xml:space="preserve"> учреждени</w:t>
      </w:r>
      <w:r w:rsidR="004E0305">
        <w:rPr>
          <w:sz w:val="28"/>
          <w:szCs w:val="28"/>
          <w:lang w:eastAsia="x-none"/>
        </w:rPr>
        <w:t>ям</w:t>
      </w:r>
      <w:r w:rsidRPr="00534DE4">
        <w:rPr>
          <w:sz w:val="28"/>
          <w:szCs w:val="28"/>
          <w:lang w:val="x-none" w:eastAsia="x-none"/>
        </w:rPr>
        <w:t xml:space="preserve"> </w:t>
      </w:r>
      <w:r w:rsidR="004E6E48">
        <w:rPr>
          <w:sz w:val="28"/>
          <w:szCs w:val="28"/>
          <w:lang w:eastAsia="x-none"/>
        </w:rPr>
        <w:t xml:space="preserve"> муниципального района </w:t>
      </w:r>
      <w:r w:rsidRPr="00534DE4">
        <w:rPr>
          <w:sz w:val="28"/>
          <w:szCs w:val="28"/>
          <w:lang w:val="x-none" w:eastAsia="x-none"/>
        </w:rPr>
        <w:t xml:space="preserve">выделено </w:t>
      </w:r>
      <w:r w:rsidR="004E0305">
        <w:rPr>
          <w:sz w:val="28"/>
          <w:szCs w:val="28"/>
          <w:lang w:eastAsia="x-none"/>
        </w:rPr>
        <w:t>40547,7</w:t>
      </w:r>
      <w:r w:rsidRPr="00534DE4">
        <w:rPr>
          <w:sz w:val="28"/>
          <w:szCs w:val="28"/>
          <w:lang w:eastAsia="x-none"/>
        </w:rPr>
        <w:t xml:space="preserve"> </w:t>
      </w:r>
      <w:r w:rsidRPr="00534DE4">
        <w:rPr>
          <w:sz w:val="28"/>
          <w:szCs w:val="28"/>
          <w:lang w:val="x-none" w:eastAsia="x-none"/>
        </w:rPr>
        <w:t xml:space="preserve">тыс.рублей, в том числе, </w:t>
      </w:r>
      <w:r w:rsidRPr="00534DE4">
        <w:rPr>
          <w:sz w:val="28"/>
          <w:szCs w:val="28"/>
          <w:lang w:eastAsia="x-none"/>
        </w:rPr>
        <w:t>из республиканского бюджета -</w:t>
      </w:r>
      <w:r w:rsidR="004E0305">
        <w:rPr>
          <w:sz w:val="28"/>
          <w:szCs w:val="28"/>
          <w:lang w:eastAsia="x-none"/>
        </w:rPr>
        <w:t xml:space="preserve">4269,8 </w:t>
      </w:r>
      <w:r w:rsidRPr="00534DE4">
        <w:rPr>
          <w:sz w:val="28"/>
          <w:szCs w:val="28"/>
          <w:lang w:eastAsia="x-none"/>
        </w:rPr>
        <w:t>тыс.рубле</w:t>
      </w:r>
      <w:r w:rsidR="00BD52CB" w:rsidRPr="00534DE4">
        <w:rPr>
          <w:sz w:val="28"/>
          <w:szCs w:val="28"/>
          <w:lang w:eastAsia="x-none"/>
        </w:rPr>
        <w:t>й</w:t>
      </w:r>
      <w:r w:rsidR="00534DE4" w:rsidRPr="00534DE4">
        <w:rPr>
          <w:sz w:val="28"/>
          <w:szCs w:val="28"/>
          <w:lang w:eastAsia="x-none"/>
        </w:rPr>
        <w:t>(</w:t>
      </w:r>
      <w:r w:rsidR="00293645">
        <w:rPr>
          <w:sz w:val="28"/>
          <w:szCs w:val="28"/>
          <w:lang w:eastAsia="x-none"/>
        </w:rPr>
        <w:t xml:space="preserve">на  оплату труда </w:t>
      </w:r>
      <w:r w:rsidR="00BD52CB" w:rsidRPr="00534DE4">
        <w:rPr>
          <w:sz w:val="28"/>
          <w:szCs w:val="28"/>
          <w:lang w:val="x-none" w:eastAsia="x-none"/>
        </w:rPr>
        <w:t>работник</w:t>
      </w:r>
      <w:r w:rsidR="00293645">
        <w:rPr>
          <w:sz w:val="28"/>
          <w:szCs w:val="28"/>
          <w:lang w:eastAsia="x-none"/>
        </w:rPr>
        <w:t xml:space="preserve">ам учреждений </w:t>
      </w:r>
      <w:r w:rsidR="00BD52CB" w:rsidRPr="00534DE4">
        <w:rPr>
          <w:sz w:val="28"/>
          <w:szCs w:val="28"/>
          <w:lang w:val="x-none" w:eastAsia="x-none"/>
        </w:rPr>
        <w:t xml:space="preserve">культуры – </w:t>
      </w:r>
      <w:r w:rsidR="005E3151">
        <w:rPr>
          <w:sz w:val="28"/>
          <w:szCs w:val="28"/>
          <w:lang w:eastAsia="x-none"/>
        </w:rPr>
        <w:t>3888,4</w:t>
      </w:r>
      <w:r w:rsidR="00BD52CB" w:rsidRPr="00534DE4">
        <w:rPr>
          <w:sz w:val="28"/>
          <w:szCs w:val="28"/>
          <w:lang w:val="x-none" w:eastAsia="x-none"/>
        </w:rPr>
        <w:t xml:space="preserve"> тыс.рублей, </w:t>
      </w:r>
      <w:r w:rsidR="00534DE4" w:rsidRPr="002166E3">
        <w:rPr>
          <w:sz w:val="28"/>
          <w:szCs w:val="28"/>
          <w:lang w:val="x-none" w:eastAsia="x-none"/>
        </w:rPr>
        <w:t>на оплату труда работникам бюджетной сферы -</w:t>
      </w:r>
      <w:r w:rsidR="005E3151">
        <w:rPr>
          <w:sz w:val="28"/>
          <w:szCs w:val="28"/>
          <w:lang w:eastAsia="x-none"/>
        </w:rPr>
        <w:t>381,4</w:t>
      </w:r>
      <w:r w:rsidR="00534DE4" w:rsidRPr="002166E3">
        <w:rPr>
          <w:sz w:val="28"/>
          <w:szCs w:val="28"/>
          <w:lang w:val="x-none" w:eastAsia="x-none"/>
        </w:rPr>
        <w:t xml:space="preserve">  тыс.рублей</w:t>
      </w:r>
      <w:r w:rsidR="005E3151">
        <w:rPr>
          <w:sz w:val="28"/>
          <w:szCs w:val="28"/>
          <w:lang w:eastAsia="x-none"/>
        </w:rPr>
        <w:t>.</w:t>
      </w:r>
    </w:p>
    <w:p w:rsidR="00FE6387" w:rsidRPr="00CB54B8" w:rsidRDefault="00FE6387" w:rsidP="00FE6387">
      <w:pPr>
        <w:ind w:right="-30"/>
        <w:jc w:val="both"/>
        <w:rPr>
          <w:sz w:val="28"/>
          <w:szCs w:val="28"/>
          <w:lang w:eastAsia="x-none"/>
        </w:rPr>
      </w:pPr>
      <w:r w:rsidRPr="00CB54B8">
        <w:rPr>
          <w:sz w:val="28"/>
          <w:szCs w:val="28"/>
          <w:lang w:eastAsia="x-none"/>
        </w:rPr>
        <w:t>Средства направлены:</w:t>
      </w:r>
    </w:p>
    <w:p w:rsidR="00634B77" w:rsidRPr="00B21B30" w:rsidRDefault="00FE6387" w:rsidP="00FD1C03">
      <w:pPr>
        <w:pStyle w:val="a3"/>
        <w:numPr>
          <w:ilvl w:val="0"/>
          <w:numId w:val="31"/>
        </w:numPr>
        <w:ind w:left="0" w:firstLine="142"/>
        <w:jc w:val="both"/>
        <w:rPr>
          <w:rFonts w:ascii="Times New Roman" w:hAnsi="Times New Roman" w:cs="Times New Roman"/>
          <w:sz w:val="28"/>
          <w:szCs w:val="28"/>
          <w:lang w:eastAsia="x-none"/>
        </w:rPr>
      </w:pPr>
      <w:r w:rsidRPr="00B21B30">
        <w:rPr>
          <w:rFonts w:ascii="Times New Roman" w:hAnsi="Times New Roman" w:cs="Times New Roman"/>
          <w:sz w:val="28"/>
          <w:szCs w:val="28"/>
          <w:lang w:val="x-none" w:eastAsia="x-none"/>
        </w:rPr>
        <w:lastRenderedPageBreak/>
        <w:t>на  фонд оплаты труда работникам культуры -</w:t>
      </w:r>
      <w:r w:rsidR="009727BE" w:rsidRPr="00B21B30">
        <w:rPr>
          <w:rFonts w:ascii="Times New Roman" w:hAnsi="Times New Roman" w:cs="Times New Roman"/>
          <w:sz w:val="28"/>
          <w:szCs w:val="28"/>
          <w:lang w:eastAsia="x-none"/>
        </w:rPr>
        <w:t xml:space="preserve">37702,5 </w:t>
      </w:r>
      <w:r w:rsidRPr="00B21B30">
        <w:rPr>
          <w:rFonts w:ascii="Times New Roman" w:hAnsi="Times New Roman" w:cs="Times New Roman"/>
          <w:sz w:val="28"/>
          <w:szCs w:val="28"/>
          <w:lang w:val="x-none" w:eastAsia="x-none"/>
        </w:rPr>
        <w:t xml:space="preserve">тыс.рублей,в том числе средства республиканского бюджета </w:t>
      </w:r>
      <w:r w:rsidR="0091466A" w:rsidRPr="00B21B30">
        <w:rPr>
          <w:rFonts w:ascii="Times New Roman" w:hAnsi="Times New Roman" w:cs="Times New Roman"/>
          <w:sz w:val="28"/>
          <w:szCs w:val="28"/>
          <w:lang w:eastAsia="x-none"/>
        </w:rPr>
        <w:t>4269,8</w:t>
      </w:r>
      <w:r w:rsidRPr="00B21B30">
        <w:rPr>
          <w:rFonts w:ascii="Times New Roman" w:hAnsi="Times New Roman" w:cs="Times New Roman"/>
          <w:sz w:val="28"/>
          <w:szCs w:val="28"/>
          <w:lang w:val="x-none" w:eastAsia="x-none"/>
        </w:rPr>
        <w:t xml:space="preserve"> тыс.рублей. </w:t>
      </w:r>
    </w:p>
    <w:p w:rsidR="00FE6387" w:rsidRPr="00FD1C03" w:rsidRDefault="00FE6387" w:rsidP="00FD1C03">
      <w:pPr>
        <w:pStyle w:val="a3"/>
        <w:numPr>
          <w:ilvl w:val="0"/>
          <w:numId w:val="31"/>
        </w:numPr>
        <w:ind w:left="0" w:firstLine="142"/>
        <w:jc w:val="both"/>
        <w:rPr>
          <w:sz w:val="28"/>
          <w:szCs w:val="28"/>
          <w:lang w:val="x-none" w:eastAsia="x-none"/>
        </w:rPr>
      </w:pPr>
      <w:r w:rsidRPr="00B21B30">
        <w:rPr>
          <w:rFonts w:ascii="Times New Roman" w:hAnsi="Times New Roman" w:cs="Times New Roman"/>
          <w:sz w:val="28"/>
          <w:szCs w:val="28"/>
          <w:lang w:val="x-none" w:eastAsia="x-none"/>
        </w:rPr>
        <w:t xml:space="preserve">на обеспечение деятельности учреждений </w:t>
      </w:r>
      <w:r w:rsidRPr="00B21B30">
        <w:rPr>
          <w:rFonts w:ascii="Times New Roman" w:hAnsi="Times New Roman" w:cs="Times New Roman"/>
          <w:sz w:val="28"/>
          <w:szCs w:val="28"/>
          <w:lang w:eastAsia="x-none"/>
        </w:rPr>
        <w:t>культуры</w:t>
      </w:r>
      <w:r w:rsidRPr="00B21B30">
        <w:rPr>
          <w:rFonts w:ascii="Times New Roman" w:hAnsi="Times New Roman" w:cs="Times New Roman"/>
          <w:sz w:val="28"/>
          <w:szCs w:val="28"/>
          <w:lang w:val="x-none" w:eastAsia="x-none"/>
        </w:rPr>
        <w:t xml:space="preserve"> </w:t>
      </w:r>
      <w:r w:rsidR="00CB54B8" w:rsidRPr="00B21B30">
        <w:rPr>
          <w:rFonts w:ascii="Times New Roman" w:hAnsi="Times New Roman" w:cs="Times New Roman"/>
          <w:sz w:val="28"/>
          <w:szCs w:val="28"/>
          <w:lang w:eastAsia="x-none"/>
        </w:rPr>
        <w:t>2845,2</w:t>
      </w:r>
      <w:r w:rsidRPr="00B21B30">
        <w:rPr>
          <w:rFonts w:ascii="Times New Roman" w:hAnsi="Times New Roman" w:cs="Times New Roman"/>
          <w:sz w:val="28"/>
          <w:szCs w:val="28"/>
          <w:lang w:val="x-none" w:eastAsia="x-none"/>
        </w:rPr>
        <w:t xml:space="preserve"> тыс.рублей, в том числе  на коммунальные услуги </w:t>
      </w:r>
      <w:r w:rsidR="00CB54B8" w:rsidRPr="00B21B30">
        <w:rPr>
          <w:rFonts w:ascii="Times New Roman" w:hAnsi="Times New Roman" w:cs="Times New Roman"/>
          <w:sz w:val="28"/>
          <w:szCs w:val="28"/>
          <w:lang w:eastAsia="x-none"/>
        </w:rPr>
        <w:t>1209,9</w:t>
      </w:r>
      <w:r w:rsidRPr="00B21B30">
        <w:rPr>
          <w:rFonts w:ascii="Times New Roman" w:hAnsi="Times New Roman" w:cs="Times New Roman"/>
          <w:sz w:val="28"/>
          <w:szCs w:val="28"/>
          <w:lang w:val="x-none" w:eastAsia="x-none"/>
        </w:rPr>
        <w:t xml:space="preserve"> тыс.рублей</w:t>
      </w:r>
      <w:r w:rsidR="004B3D39" w:rsidRPr="00B21B30">
        <w:rPr>
          <w:rFonts w:ascii="Times New Roman" w:hAnsi="Times New Roman" w:cs="Times New Roman"/>
          <w:sz w:val="28"/>
          <w:szCs w:val="28"/>
          <w:lang w:eastAsia="x-none"/>
        </w:rPr>
        <w:t>;</w:t>
      </w:r>
      <w:r w:rsidRPr="00B21B30">
        <w:rPr>
          <w:rFonts w:ascii="Times New Roman" w:hAnsi="Times New Roman" w:cs="Times New Roman"/>
          <w:color w:val="FF0000"/>
          <w:sz w:val="28"/>
          <w:szCs w:val="28"/>
          <w:lang w:val="x-none" w:eastAsia="x-none"/>
        </w:rPr>
        <w:t xml:space="preserve"> </w:t>
      </w:r>
      <w:r w:rsidRPr="00B21B30">
        <w:rPr>
          <w:rFonts w:ascii="Times New Roman" w:hAnsi="Times New Roman" w:cs="Times New Roman"/>
          <w:sz w:val="28"/>
          <w:szCs w:val="28"/>
          <w:lang w:eastAsia="x-none"/>
        </w:rPr>
        <w:t>п</w:t>
      </w:r>
      <w:r w:rsidRPr="00B21B30">
        <w:rPr>
          <w:rFonts w:ascii="Times New Roman" w:hAnsi="Times New Roman" w:cs="Times New Roman"/>
          <w:sz w:val="28"/>
          <w:szCs w:val="28"/>
          <w:lang w:val="x-none" w:eastAsia="x-none"/>
        </w:rPr>
        <w:t xml:space="preserve">ополнение </w:t>
      </w:r>
      <w:r w:rsidR="00EF2EF3" w:rsidRPr="00B21B30">
        <w:rPr>
          <w:rFonts w:ascii="Times New Roman" w:hAnsi="Times New Roman" w:cs="Times New Roman"/>
          <w:sz w:val="28"/>
          <w:szCs w:val="28"/>
          <w:lang w:eastAsia="x-none"/>
        </w:rPr>
        <w:t>библиотечного</w:t>
      </w:r>
      <w:r w:rsidRPr="00B21B30">
        <w:rPr>
          <w:rFonts w:ascii="Times New Roman" w:hAnsi="Times New Roman" w:cs="Times New Roman"/>
          <w:sz w:val="28"/>
          <w:szCs w:val="28"/>
          <w:lang w:val="x-none" w:eastAsia="x-none"/>
        </w:rPr>
        <w:t xml:space="preserve"> фонда</w:t>
      </w:r>
      <w:r w:rsidRPr="00B21B30">
        <w:rPr>
          <w:rFonts w:ascii="Times New Roman" w:hAnsi="Times New Roman" w:cs="Times New Roman"/>
          <w:sz w:val="28"/>
          <w:szCs w:val="28"/>
          <w:lang w:eastAsia="x-none"/>
        </w:rPr>
        <w:t xml:space="preserve"> -</w:t>
      </w:r>
      <w:r w:rsidR="00EF2EF3" w:rsidRPr="00B21B30">
        <w:rPr>
          <w:rFonts w:ascii="Times New Roman" w:hAnsi="Times New Roman" w:cs="Times New Roman"/>
          <w:sz w:val="28"/>
          <w:szCs w:val="28"/>
          <w:lang w:eastAsia="x-none"/>
        </w:rPr>
        <w:t>105,0</w:t>
      </w:r>
      <w:r w:rsidRPr="00B21B30">
        <w:rPr>
          <w:rFonts w:ascii="Times New Roman" w:hAnsi="Times New Roman" w:cs="Times New Roman"/>
          <w:sz w:val="28"/>
          <w:szCs w:val="28"/>
          <w:lang w:eastAsia="x-none"/>
        </w:rPr>
        <w:t xml:space="preserve"> тыс.рублей</w:t>
      </w:r>
      <w:r w:rsidR="004B3D39" w:rsidRPr="00B21B30">
        <w:rPr>
          <w:rFonts w:ascii="Times New Roman" w:hAnsi="Times New Roman" w:cs="Times New Roman"/>
          <w:sz w:val="28"/>
          <w:szCs w:val="28"/>
          <w:lang w:eastAsia="x-none"/>
        </w:rPr>
        <w:t>;</w:t>
      </w:r>
      <w:r w:rsidRPr="00B21B30">
        <w:rPr>
          <w:rFonts w:ascii="Times New Roman" w:hAnsi="Times New Roman" w:cs="Times New Roman"/>
          <w:sz w:val="28"/>
          <w:szCs w:val="28"/>
          <w:lang w:eastAsia="x-none"/>
        </w:rPr>
        <w:t xml:space="preserve"> пошив костюмов ( в т.ч. приобретение ткани) -</w:t>
      </w:r>
      <w:r w:rsidR="000473A7" w:rsidRPr="00B21B30">
        <w:rPr>
          <w:rFonts w:ascii="Times New Roman" w:hAnsi="Times New Roman" w:cs="Times New Roman"/>
          <w:sz w:val="28"/>
          <w:szCs w:val="28"/>
          <w:lang w:eastAsia="x-none"/>
        </w:rPr>
        <w:t>112,6</w:t>
      </w:r>
      <w:r w:rsidRPr="00B21B30">
        <w:rPr>
          <w:rFonts w:ascii="Times New Roman" w:hAnsi="Times New Roman" w:cs="Times New Roman"/>
          <w:sz w:val="28"/>
          <w:szCs w:val="28"/>
          <w:lang w:eastAsia="x-none"/>
        </w:rPr>
        <w:t xml:space="preserve"> </w:t>
      </w:r>
      <w:r w:rsidRPr="00B21B30">
        <w:rPr>
          <w:rFonts w:ascii="Times New Roman" w:hAnsi="Times New Roman" w:cs="Times New Roman"/>
          <w:sz w:val="28"/>
          <w:szCs w:val="28"/>
          <w:lang w:val="x-none" w:eastAsia="x-none"/>
        </w:rPr>
        <w:t>тыс.рублей</w:t>
      </w:r>
      <w:r w:rsidR="004B3D39" w:rsidRPr="00B21B30">
        <w:rPr>
          <w:rFonts w:ascii="Times New Roman" w:hAnsi="Times New Roman" w:cs="Times New Roman"/>
          <w:sz w:val="28"/>
          <w:szCs w:val="28"/>
          <w:lang w:eastAsia="x-none"/>
        </w:rPr>
        <w:t>;</w:t>
      </w:r>
      <w:r w:rsidRPr="00B21B30">
        <w:rPr>
          <w:rFonts w:ascii="Times New Roman" w:hAnsi="Times New Roman" w:cs="Times New Roman"/>
          <w:sz w:val="28"/>
          <w:szCs w:val="28"/>
          <w:lang w:val="x-none" w:eastAsia="x-none"/>
        </w:rPr>
        <w:t xml:space="preserve"> </w:t>
      </w:r>
      <w:r w:rsidR="00A2048E" w:rsidRPr="00B21B30">
        <w:rPr>
          <w:rFonts w:ascii="Times New Roman" w:hAnsi="Times New Roman" w:cs="Times New Roman"/>
          <w:sz w:val="28"/>
          <w:szCs w:val="28"/>
          <w:lang w:val="x-none" w:eastAsia="x-none"/>
        </w:rPr>
        <w:t>на оплату периодической печати 180,0 тыс.рублей</w:t>
      </w:r>
      <w:r w:rsidR="00FD1C03" w:rsidRPr="00B21B30">
        <w:rPr>
          <w:rFonts w:ascii="Times New Roman" w:hAnsi="Times New Roman" w:cs="Times New Roman"/>
          <w:sz w:val="28"/>
          <w:szCs w:val="28"/>
          <w:lang w:eastAsia="x-none"/>
        </w:rPr>
        <w:t>;</w:t>
      </w:r>
      <w:r w:rsidR="00F823AA" w:rsidRPr="00B21B30">
        <w:rPr>
          <w:rFonts w:ascii="Times New Roman" w:hAnsi="Times New Roman" w:cs="Times New Roman"/>
          <w:sz w:val="28"/>
          <w:szCs w:val="28"/>
          <w:lang w:val="x-none" w:eastAsia="x-none"/>
        </w:rPr>
        <w:t xml:space="preserve"> на противопожарные мероприятия 12,4 тыс.рублей</w:t>
      </w:r>
      <w:r w:rsidR="00FD1C03" w:rsidRPr="00B21B30">
        <w:rPr>
          <w:rFonts w:ascii="Times New Roman" w:hAnsi="Times New Roman" w:cs="Times New Roman"/>
          <w:sz w:val="28"/>
          <w:szCs w:val="28"/>
          <w:lang w:eastAsia="x-none"/>
        </w:rPr>
        <w:t>;</w:t>
      </w:r>
      <w:r w:rsidR="007B0EB2" w:rsidRPr="00B21B30">
        <w:rPr>
          <w:rFonts w:ascii="Times New Roman" w:hAnsi="Times New Roman" w:cs="Times New Roman"/>
          <w:sz w:val="28"/>
          <w:szCs w:val="28"/>
          <w:lang w:val="x-none" w:eastAsia="x-none"/>
        </w:rPr>
        <w:t xml:space="preserve"> </w:t>
      </w:r>
      <w:r w:rsidR="00F823AA" w:rsidRPr="00B21B30">
        <w:rPr>
          <w:rFonts w:ascii="Times New Roman" w:hAnsi="Times New Roman" w:cs="Times New Roman"/>
          <w:sz w:val="28"/>
          <w:szCs w:val="28"/>
          <w:lang w:val="x-none" w:eastAsia="x-none"/>
        </w:rPr>
        <w:t xml:space="preserve">на приобретение основных средств </w:t>
      </w:r>
      <w:r w:rsidR="0093058E" w:rsidRPr="00B21B30">
        <w:rPr>
          <w:rFonts w:ascii="Times New Roman" w:hAnsi="Times New Roman" w:cs="Times New Roman"/>
          <w:sz w:val="28"/>
          <w:szCs w:val="28"/>
          <w:lang w:val="x-none" w:eastAsia="x-none"/>
        </w:rPr>
        <w:t xml:space="preserve">направлено </w:t>
      </w:r>
      <w:r w:rsidR="00F823AA" w:rsidRPr="00B21B30">
        <w:rPr>
          <w:rFonts w:ascii="Times New Roman" w:hAnsi="Times New Roman" w:cs="Times New Roman"/>
          <w:sz w:val="28"/>
          <w:szCs w:val="28"/>
          <w:lang w:val="x-none" w:eastAsia="x-none"/>
        </w:rPr>
        <w:t>228,1 тыс.рублей приобретено (принтеры,</w:t>
      </w:r>
      <w:r w:rsidR="004B3D39" w:rsidRPr="00B21B30">
        <w:rPr>
          <w:rFonts w:ascii="Times New Roman" w:hAnsi="Times New Roman" w:cs="Times New Roman"/>
          <w:sz w:val="28"/>
          <w:szCs w:val="28"/>
          <w:lang w:eastAsia="x-none"/>
        </w:rPr>
        <w:t xml:space="preserve"> </w:t>
      </w:r>
      <w:r w:rsidR="00F823AA" w:rsidRPr="00B21B30">
        <w:rPr>
          <w:rFonts w:ascii="Times New Roman" w:hAnsi="Times New Roman" w:cs="Times New Roman"/>
          <w:sz w:val="28"/>
          <w:szCs w:val="28"/>
          <w:lang w:val="x-none" w:eastAsia="x-none"/>
        </w:rPr>
        <w:t>ноутбуки,</w:t>
      </w:r>
      <w:r w:rsidR="004B3D39" w:rsidRPr="00B21B30">
        <w:rPr>
          <w:rFonts w:ascii="Times New Roman" w:hAnsi="Times New Roman" w:cs="Times New Roman"/>
          <w:sz w:val="28"/>
          <w:szCs w:val="28"/>
          <w:lang w:eastAsia="x-none"/>
        </w:rPr>
        <w:t xml:space="preserve"> </w:t>
      </w:r>
      <w:r w:rsidR="00F823AA" w:rsidRPr="00B21B30">
        <w:rPr>
          <w:rFonts w:ascii="Times New Roman" w:hAnsi="Times New Roman" w:cs="Times New Roman"/>
          <w:sz w:val="28"/>
          <w:szCs w:val="28"/>
          <w:lang w:val="x-none" w:eastAsia="x-none"/>
        </w:rPr>
        <w:t>стенд,</w:t>
      </w:r>
      <w:r w:rsidR="004B3D39" w:rsidRPr="00B21B30">
        <w:rPr>
          <w:rFonts w:ascii="Times New Roman" w:hAnsi="Times New Roman" w:cs="Times New Roman"/>
          <w:sz w:val="28"/>
          <w:szCs w:val="28"/>
          <w:lang w:eastAsia="x-none"/>
        </w:rPr>
        <w:t xml:space="preserve"> </w:t>
      </w:r>
      <w:r w:rsidR="00F823AA" w:rsidRPr="00B21B30">
        <w:rPr>
          <w:rFonts w:ascii="Times New Roman" w:hAnsi="Times New Roman" w:cs="Times New Roman"/>
          <w:sz w:val="28"/>
          <w:szCs w:val="28"/>
          <w:lang w:val="x-none" w:eastAsia="x-none"/>
        </w:rPr>
        <w:t>джокеры)</w:t>
      </w:r>
      <w:r w:rsidR="00FD1C03" w:rsidRPr="00B21B30">
        <w:rPr>
          <w:rFonts w:ascii="Times New Roman" w:hAnsi="Times New Roman" w:cs="Times New Roman"/>
          <w:sz w:val="28"/>
          <w:szCs w:val="28"/>
          <w:lang w:eastAsia="x-none"/>
        </w:rPr>
        <w:t>;</w:t>
      </w:r>
      <w:r w:rsidR="00F823AA" w:rsidRPr="00B21B30">
        <w:rPr>
          <w:rFonts w:ascii="Times New Roman" w:hAnsi="Times New Roman" w:cs="Times New Roman"/>
          <w:sz w:val="28"/>
          <w:szCs w:val="28"/>
          <w:lang w:val="x-none" w:eastAsia="x-none"/>
        </w:rPr>
        <w:t xml:space="preserve">  </w:t>
      </w:r>
      <w:r w:rsidRPr="00B21B30">
        <w:rPr>
          <w:rFonts w:ascii="Times New Roman" w:hAnsi="Times New Roman" w:cs="Times New Roman"/>
          <w:sz w:val="28"/>
          <w:szCs w:val="28"/>
          <w:lang w:val="x-none" w:eastAsia="x-none"/>
        </w:rPr>
        <w:t>проведение мероприятий -384,8 тыс.рублей и другие хозяйственные расходы -</w:t>
      </w:r>
      <w:r w:rsidR="00137621">
        <w:rPr>
          <w:rFonts w:ascii="Times New Roman" w:hAnsi="Times New Roman" w:cs="Times New Roman"/>
          <w:sz w:val="28"/>
          <w:szCs w:val="28"/>
          <w:lang w:eastAsia="x-none"/>
        </w:rPr>
        <w:t>612,4</w:t>
      </w:r>
      <w:r w:rsidRPr="00B21B30">
        <w:rPr>
          <w:rFonts w:ascii="Times New Roman" w:hAnsi="Times New Roman" w:cs="Times New Roman"/>
          <w:sz w:val="28"/>
          <w:szCs w:val="28"/>
          <w:lang w:val="x-none" w:eastAsia="x-none"/>
        </w:rPr>
        <w:t xml:space="preserve"> тыс.рублей</w:t>
      </w:r>
      <w:r w:rsidR="0093058E" w:rsidRPr="00B21B30">
        <w:rPr>
          <w:rFonts w:ascii="Times New Roman" w:hAnsi="Times New Roman" w:cs="Times New Roman"/>
          <w:sz w:val="28"/>
          <w:szCs w:val="28"/>
          <w:lang w:eastAsia="x-none"/>
        </w:rPr>
        <w:t>,</w:t>
      </w:r>
      <w:r w:rsidR="00C523AA" w:rsidRPr="00B21B30">
        <w:rPr>
          <w:rFonts w:ascii="Times New Roman" w:hAnsi="Times New Roman" w:cs="Times New Roman"/>
          <w:sz w:val="28"/>
          <w:szCs w:val="28"/>
          <w:lang w:val="x-none" w:eastAsia="x-none"/>
        </w:rPr>
        <w:t xml:space="preserve"> (в том числе дрова, уголь</w:t>
      </w:r>
      <w:r w:rsidR="00994987" w:rsidRPr="00B21B30">
        <w:rPr>
          <w:rFonts w:ascii="Times New Roman" w:hAnsi="Times New Roman" w:cs="Times New Roman"/>
          <w:sz w:val="28"/>
          <w:szCs w:val="28"/>
          <w:lang w:val="x-none" w:eastAsia="x-none"/>
        </w:rPr>
        <w:t xml:space="preserve">-135,0 </w:t>
      </w:r>
      <w:r w:rsidR="0093058E" w:rsidRPr="00B21B30">
        <w:rPr>
          <w:rFonts w:ascii="Times New Roman" w:hAnsi="Times New Roman" w:cs="Times New Roman"/>
          <w:sz w:val="28"/>
          <w:szCs w:val="28"/>
          <w:lang w:val="x-none" w:eastAsia="x-none"/>
        </w:rPr>
        <w:t xml:space="preserve">тыс. </w:t>
      </w:r>
      <w:r w:rsidR="0093058E" w:rsidRPr="00B21B30">
        <w:rPr>
          <w:rFonts w:ascii="Times New Roman" w:hAnsi="Times New Roman" w:cs="Times New Roman"/>
          <w:sz w:val="28"/>
          <w:szCs w:val="28"/>
          <w:lang w:eastAsia="x-none"/>
        </w:rPr>
        <w:t>р</w:t>
      </w:r>
      <w:r w:rsidR="0093058E" w:rsidRPr="00B21B30">
        <w:rPr>
          <w:rFonts w:ascii="Times New Roman" w:hAnsi="Times New Roman" w:cs="Times New Roman"/>
          <w:sz w:val="28"/>
          <w:szCs w:val="28"/>
          <w:lang w:val="x-none" w:eastAsia="x-none"/>
        </w:rPr>
        <w:t>ублей</w:t>
      </w:r>
      <w:r w:rsidR="0093058E" w:rsidRPr="00B21B30">
        <w:rPr>
          <w:rFonts w:ascii="Times New Roman" w:hAnsi="Times New Roman" w:cs="Times New Roman"/>
          <w:sz w:val="28"/>
          <w:szCs w:val="28"/>
          <w:lang w:eastAsia="x-none"/>
        </w:rPr>
        <w:t xml:space="preserve">, </w:t>
      </w:r>
      <w:r w:rsidR="0093058E" w:rsidRPr="00B21B30">
        <w:rPr>
          <w:rFonts w:ascii="Times New Roman" w:hAnsi="Times New Roman" w:cs="Times New Roman"/>
          <w:sz w:val="28"/>
          <w:szCs w:val="28"/>
          <w:lang w:val="x-none" w:eastAsia="x-none"/>
        </w:rPr>
        <w:t>ГСМ -206,0 тыс.рублей</w:t>
      </w:r>
      <w:r w:rsidR="0093058E" w:rsidRPr="00FD1C03">
        <w:rPr>
          <w:sz w:val="28"/>
          <w:szCs w:val="28"/>
          <w:lang w:val="x-none" w:eastAsia="x-none"/>
        </w:rPr>
        <w:t>).</w:t>
      </w:r>
    </w:p>
    <w:p w:rsidR="007A5932" w:rsidRPr="00A5197D" w:rsidRDefault="002C464B" w:rsidP="002F27EC">
      <w:pPr>
        <w:ind w:firstLine="708"/>
        <w:jc w:val="both"/>
        <w:rPr>
          <w:sz w:val="28"/>
          <w:szCs w:val="28"/>
          <w:lang w:eastAsia="x-none"/>
        </w:rPr>
      </w:pPr>
      <w:r w:rsidRPr="00303BE1">
        <w:rPr>
          <w:sz w:val="28"/>
          <w:szCs w:val="28"/>
        </w:rPr>
        <w:t xml:space="preserve"> </w:t>
      </w:r>
      <w:r>
        <w:rPr>
          <w:sz w:val="28"/>
          <w:szCs w:val="28"/>
        </w:rPr>
        <w:t xml:space="preserve"> </w:t>
      </w:r>
      <w:r w:rsidR="007A5932">
        <w:rPr>
          <w:sz w:val="28"/>
          <w:szCs w:val="28"/>
        </w:rPr>
        <w:t>2</w:t>
      </w:r>
      <w:r>
        <w:rPr>
          <w:sz w:val="28"/>
          <w:szCs w:val="28"/>
        </w:rPr>
        <w:t>.</w:t>
      </w:r>
      <w:r w:rsidR="00A5197D" w:rsidRPr="00B151C0">
        <w:rPr>
          <w:sz w:val="28"/>
          <w:szCs w:val="28"/>
          <w:lang w:val="x-none" w:eastAsia="x-none"/>
        </w:rPr>
        <w:t>Субсидиями на иные цели доведены до бюджетн</w:t>
      </w:r>
      <w:r w:rsidR="00804ED1">
        <w:rPr>
          <w:sz w:val="28"/>
          <w:szCs w:val="28"/>
          <w:lang w:eastAsia="x-none"/>
        </w:rPr>
        <w:t>ых</w:t>
      </w:r>
      <w:r w:rsidR="00A5197D" w:rsidRPr="00B151C0">
        <w:rPr>
          <w:sz w:val="28"/>
          <w:szCs w:val="28"/>
          <w:lang w:val="x-none" w:eastAsia="x-none"/>
        </w:rPr>
        <w:t xml:space="preserve"> учрежден</w:t>
      </w:r>
      <w:r w:rsidR="00A5197D" w:rsidRPr="00A5197D">
        <w:rPr>
          <w:sz w:val="28"/>
          <w:szCs w:val="28"/>
          <w:lang w:eastAsia="x-none"/>
        </w:rPr>
        <w:t>и</w:t>
      </w:r>
      <w:r w:rsidR="00804ED1">
        <w:rPr>
          <w:sz w:val="28"/>
          <w:szCs w:val="28"/>
          <w:lang w:eastAsia="x-none"/>
        </w:rPr>
        <w:t>й</w:t>
      </w:r>
      <w:r w:rsidR="00A5197D">
        <w:rPr>
          <w:sz w:val="28"/>
          <w:szCs w:val="28"/>
          <w:lang w:eastAsia="x-none"/>
        </w:rPr>
        <w:t>:</w:t>
      </w:r>
      <w:r w:rsidR="00A5197D" w:rsidRPr="00A5197D">
        <w:rPr>
          <w:sz w:val="28"/>
          <w:szCs w:val="28"/>
          <w:lang w:eastAsia="x-none"/>
        </w:rPr>
        <w:t xml:space="preserve"> </w:t>
      </w:r>
    </w:p>
    <w:p w:rsidR="008F6755" w:rsidRDefault="00493B78" w:rsidP="00A5197D">
      <w:pPr>
        <w:contextualSpacing/>
        <w:jc w:val="both"/>
        <w:rPr>
          <w:sz w:val="28"/>
          <w:szCs w:val="28"/>
          <w:lang w:eastAsia="x-none"/>
        </w:rPr>
      </w:pPr>
      <w:r>
        <w:rPr>
          <w:sz w:val="28"/>
          <w:szCs w:val="28"/>
          <w:lang w:eastAsia="x-none"/>
        </w:rPr>
        <w:t xml:space="preserve">а) </w:t>
      </w:r>
      <w:r w:rsidR="002C464B" w:rsidRPr="002166E3">
        <w:rPr>
          <w:sz w:val="28"/>
          <w:szCs w:val="28"/>
          <w:lang w:val="x-none" w:eastAsia="x-none"/>
        </w:rPr>
        <w:t xml:space="preserve">на улучшение материально-  технической базы направлено </w:t>
      </w:r>
      <w:r w:rsidR="00804ED1">
        <w:rPr>
          <w:sz w:val="28"/>
          <w:szCs w:val="28"/>
          <w:lang w:eastAsia="x-none"/>
        </w:rPr>
        <w:t>1686,6</w:t>
      </w:r>
      <w:r w:rsidR="00175307" w:rsidRPr="002166E3">
        <w:rPr>
          <w:sz w:val="28"/>
          <w:szCs w:val="28"/>
          <w:lang w:val="x-none" w:eastAsia="x-none"/>
        </w:rPr>
        <w:t xml:space="preserve"> </w:t>
      </w:r>
      <w:r w:rsidR="00705B69" w:rsidRPr="002166E3">
        <w:rPr>
          <w:sz w:val="28"/>
          <w:szCs w:val="28"/>
          <w:lang w:val="x-none" w:eastAsia="x-none"/>
        </w:rPr>
        <w:t>тыс.рублей</w:t>
      </w:r>
      <w:r w:rsidR="00366E77" w:rsidRPr="002166E3">
        <w:rPr>
          <w:sz w:val="28"/>
          <w:szCs w:val="28"/>
          <w:lang w:val="x-none" w:eastAsia="x-none"/>
        </w:rPr>
        <w:t>,</w:t>
      </w:r>
      <w:r w:rsidR="00705B69" w:rsidRPr="002166E3">
        <w:rPr>
          <w:sz w:val="28"/>
          <w:szCs w:val="28"/>
          <w:lang w:val="x-none" w:eastAsia="x-none"/>
        </w:rPr>
        <w:t xml:space="preserve"> </w:t>
      </w:r>
      <w:r w:rsidR="002C464B" w:rsidRPr="002166E3">
        <w:rPr>
          <w:sz w:val="28"/>
          <w:szCs w:val="28"/>
          <w:lang w:val="x-none" w:eastAsia="x-none"/>
        </w:rPr>
        <w:t>софинансирование из местного бюджета составило 34,</w:t>
      </w:r>
      <w:r w:rsidR="00EB2205">
        <w:rPr>
          <w:sz w:val="28"/>
          <w:szCs w:val="28"/>
          <w:lang w:eastAsia="x-none"/>
        </w:rPr>
        <w:t>4</w:t>
      </w:r>
      <w:r w:rsidR="002C464B" w:rsidRPr="002166E3">
        <w:rPr>
          <w:sz w:val="28"/>
          <w:szCs w:val="28"/>
          <w:lang w:val="x-none" w:eastAsia="x-none"/>
        </w:rPr>
        <w:t xml:space="preserve"> тыс.рублей</w:t>
      </w:r>
      <w:r w:rsidR="00BC3EC1">
        <w:rPr>
          <w:sz w:val="28"/>
          <w:szCs w:val="28"/>
          <w:lang w:eastAsia="x-none"/>
        </w:rPr>
        <w:t xml:space="preserve">: </w:t>
      </w:r>
      <w:r w:rsidR="002C464B" w:rsidRPr="001A7049">
        <w:rPr>
          <w:sz w:val="28"/>
          <w:szCs w:val="28"/>
          <w:lang w:val="x-none" w:eastAsia="x-none"/>
        </w:rPr>
        <w:t>приобретен</w:t>
      </w:r>
      <w:r w:rsidR="00BC3EC1" w:rsidRPr="001A7049">
        <w:rPr>
          <w:sz w:val="28"/>
          <w:szCs w:val="28"/>
          <w:lang w:eastAsia="x-none"/>
        </w:rPr>
        <w:t>о</w:t>
      </w:r>
      <w:r w:rsidR="002C464B" w:rsidRPr="001A7049">
        <w:rPr>
          <w:sz w:val="28"/>
          <w:szCs w:val="28"/>
          <w:lang w:val="x-none" w:eastAsia="x-none"/>
        </w:rPr>
        <w:t xml:space="preserve"> </w:t>
      </w:r>
      <w:r w:rsidR="00053B88" w:rsidRPr="001A7049">
        <w:rPr>
          <w:sz w:val="28"/>
          <w:szCs w:val="28"/>
          <w:lang w:val="x-none" w:eastAsia="x-none"/>
        </w:rPr>
        <w:t>театральных</w:t>
      </w:r>
      <w:r w:rsidR="002C464B" w:rsidRPr="001A7049">
        <w:rPr>
          <w:sz w:val="28"/>
          <w:szCs w:val="28"/>
          <w:lang w:val="x-none" w:eastAsia="x-none"/>
        </w:rPr>
        <w:t xml:space="preserve"> кресел -</w:t>
      </w:r>
      <w:r w:rsidR="006E4538" w:rsidRPr="001A7049">
        <w:rPr>
          <w:sz w:val="28"/>
          <w:szCs w:val="28"/>
          <w:lang w:eastAsia="x-none"/>
        </w:rPr>
        <w:t>1684,2</w:t>
      </w:r>
      <w:r w:rsidR="002C464B" w:rsidRPr="001A7049">
        <w:rPr>
          <w:sz w:val="28"/>
          <w:szCs w:val="28"/>
          <w:lang w:val="x-none" w:eastAsia="x-none"/>
        </w:rPr>
        <w:t xml:space="preserve"> тыс.рублей</w:t>
      </w:r>
      <w:r w:rsidR="00BC3EC1" w:rsidRPr="001A7049">
        <w:rPr>
          <w:sz w:val="28"/>
          <w:szCs w:val="28"/>
          <w:lang w:eastAsia="x-none"/>
        </w:rPr>
        <w:t>,</w:t>
      </w:r>
      <w:r w:rsidR="00053B88" w:rsidRPr="001A7049">
        <w:rPr>
          <w:sz w:val="28"/>
          <w:szCs w:val="28"/>
          <w:lang w:val="x-none" w:eastAsia="x-none"/>
        </w:rPr>
        <w:t xml:space="preserve"> </w:t>
      </w:r>
      <w:r w:rsidR="002C464B" w:rsidRPr="001A7049">
        <w:rPr>
          <w:sz w:val="28"/>
          <w:szCs w:val="28"/>
          <w:lang w:val="x-none" w:eastAsia="x-none"/>
        </w:rPr>
        <w:t xml:space="preserve"> музыкальны</w:t>
      </w:r>
      <w:r w:rsidR="00366E77" w:rsidRPr="001A7049">
        <w:rPr>
          <w:sz w:val="28"/>
          <w:szCs w:val="28"/>
          <w:lang w:val="x-none" w:eastAsia="x-none"/>
        </w:rPr>
        <w:t>х</w:t>
      </w:r>
      <w:r w:rsidR="002C464B" w:rsidRPr="001A7049">
        <w:rPr>
          <w:sz w:val="28"/>
          <w:szCs w:val="28"/>
          <w:lang w:val="x-none" w:eastAsia="x-none"/>
        </w:rPr>
        <w:t xml:space="preserve"> инструмент</w:t>
      </w:r>
      <w:r w:rsidR="00366E77" w:rsidRPr="001A7049">
        <w:rPr>
          <w:sz w:val="28"/>
          <w:szCs w:val="28"/>
          <w:lang w:val="x-none" w:eastAsia="x-none"/>
        </w:rPr>
        <w:t>ов</w:t>
      </w:r>
      <w:r w:rsidR="002C464B" w:rsidRPr="001A7049">
        <w:rPr>
          <w:sz w:val="28"/>
          <w:szCs w:val="28"/>
          <w:lang w:val="x-none" w:eastAsia="x-none"/>
        </w:rPr>
        <w:t xml:space="preserve"> и аппаратур</w:t>
      </w:r>
      <w:r w:rsidR="00366E77" w:rsidRPr="001A7049">
        <w:rPr>
          <w:sz w:val="28"/>
          <w:szCs w:val="28"/>
          <w:lang w:val="x-none" w:eastAsia="x-none"/>
        </w:rPr>
        <w:t>ы</w:t>
      </w:r>
      <w:r w:rsidR="002C464B" w:rsidRPr="001A7049">
        <w:rPr>
          <w:sz w:val="28"/>
          <w:szCs w:val="28"/>
          <w:lang w:val="x-none" w:eastAsia="x-none"/>
        </w:rPr>
        <w:t xml:space="preserve"> -</w:t>
      </w:r>
      <w:r w:rsidR="006E4538" w:rsidRPr="001A7049">
        <w:rPr>
          <w:sz w:val="28"/>
          <w:szCs w:val="28"/>
          <w:lang w:eastAsia="x-none"/>
        </w:rPr>
        <w:t>36</w:t>
      </w:r>
      <w:r w:rsidR="00BC3EC1" w:rsidRPr="001A7049">
        <w:rPr>
          <w:sz w:val="28"/>
          <w:szCs w:val="28"/>
          <w:lang w:eastAsia="x-none"/>
        </w:rPr>
        <w:t>,</w:t>
      </w:r>
      <w:r w:rsidR="006E4538" w:rsidRPr="001A7049">
        <w:rPr>
          <w:sz w:val="28"/>
          <w:szCs w:val="28"/>
          <w:lang w:eastAsia="x-none"/>
        </w:rPr>
        <w:t xml:space="preserve">8 </w:t>
      </w:r>
      <w:r w:rsidR="002C464B" w:rsidRPr="001A7049">
        <w:rPr>
          <w:sz w:val="28"/>
          <w:szCs w:val="28"/>
          <w:lang w:val="x-none" w:eastAsia="x-none"/>
        </w:rPr>
        <w:t>тыс.рублей</w:t>
      </w:r>
      <w:r w:rsidR="00BC3EC1" w:rsidRPr="001A7049">
        <w:rPr>
          <w:sz w:val="28"/>
          <w:szCs w:val="28"/>
          <w:lang w:eastAsia="x-none"/>
        </w:rPr>
        <w:t>.</w:t>
      </w:r>
      <w:r w:rsidR="0084351E" w:rsidRPr="001A7049">
        <w:rPr>
          <w:sz w:val="28"/>
          <w:szCs w:val="28"/>
          <w:lang w:eastAsia="x-none"/>
        </w:rPr>
        <w:t xml:space="preserve"> </w:t>
      </w:r>
    </w:p>
    <w:p w:rsidR="008F6755" w:rsidRDefault="008F6755" w:rsidP="008F6755">
      <w:pPr>
        <w:contextualSpacing/>
        <w:jc w:val="both"/>
        <w:rPr>
          <w:sz w:val="28"/>
          <w:szCs w:val="28"/>
        </w:rPr>
      </w:pPr>
      <w:r>
        <w:rPr>
          <w:sz w:val="28"/>
          <w:szCs w:val="28"/>
          <w:lang w:eastAsia="x-none"/>
        </w:rPr>
        <w:t xml:space="preserve">  </w:t>
      </w:r>
      <w:r w:rsidR="002F27EC">
        <w:rPr>
          <w:sz w:val="28"/>
          <w:szCs w:val="28"/>
          <w:lang w:eastAsia="x-none"/>
        </w:rPr>
        <w:tab/>
      </w:r>
      <w:r w:rsidR="002F27EC">
        <w:rPr>
          <w:sz w:val="28"/>
          <w:szCs w:val="28"/>
          <w:lang w:eastAsia="x-none"/>
        </w:rPr>
        <w:tab/>
      </w:r>
      <w:r w:rsidR="0084351E" w:rsidRPr="001A7049">
        <w:rPr>
          <w:sz w:val="28"/>
          <w:szCs w:val="28"/>
          <w:lang w:eastAsia="x-none"/>
        </w:rPr>
        <w:t xml:space="preserve">Товарно-материальные ценности, приобретенные по целевым средствам переданы  </w:t>
      </w:r>
      <w:r w:rsidR="00264D54" w:rsidRPr="001A7049">
        <w:rPr>
          <w:sz w:val="28"/>
          <w:szCs w:val="28"/>
          <w:lang w:eastAsia="x-none"/>
        </w:rPr>
        <w:t xml:space="preserve">сельским клубам района: Онгудайскому ДК на 443,2 тыс.рублей, Шибинскому СК на 157,9 тыс.рублей, Еловскому СДК  на </w:t>
      </w:r>
      <w:r w:rsidR="00B9706F" w:rsidRPr="001A7049">
        <w:rPr>
          <w:sz w:val="28"/>
          <w:szCs w:val="28"/>
          <w:lang w:eastAsia="x-none"/>
        </w:rPr>
        <w:t xml:space="preserve">66,7 тыс.рублей, </w:t>
      </w:r>
      <w:r w:rsidR="00B9706F" w:rsidRPr="001A7049">
        <w:rPr>
          <w:sz w:val="28"/>
          <w:szCs w:val="28"/>
        </w:rPr>
        <w:t>Йодринскому СК на 66,7</w:t>
      </w:r>
      <w:r w:rsidR="00B9706F" w:rsidRPr="001A7049">
        <w:rPr>
          <w:sz w:val="28"/>
          <w:szCs w:val="28"/>
          <w:lang w:eastAsia="x-none"/>
        </w:rPr>
        <w:t xml:space="preserve"> тыс.рублей, Хабаровскому С</w:t>
      </w:r>
      <w:r w:rsidR="00936B64" w:rsidRPr="001A7049">
        <w:rPr>
          <w:sz w:val="28"/>
          <w:szCs w:val="28"/>
          <w:lang w:eastAsia="x-none"/>
        </w:rPr>
        <w:t>Д</w:t>
      </w:r>
      <w:r w:rsidR="00B9706F" w:rsidRPr="001A7049">
        <w:rPr>
          <w:sz w:val="28"/>
          <w:szCs w:val="28"/>
          <w:lang w:eastAsia="x-none"/>
        </w:rPr>
        <w:t>К -244,3 тыс.рублей, Каракольскому С</w:t>
      </w:r>
      <w:r w:rsidR="00936B64" w:rsidRPr="001A7049">
        <w:rPr>
          <w:sz w:val="28"/>
          <w:szCs w:val="28"/>
          <w:lang w:eastAsia="x-none"/>
        </w:rPr>
        <w:t>Д</w:t>
      </w:r>
      <w:r w:rsidR="00B9706F" w:rsidRPr="001A7049">
        <w:rPr>
          <w:sz w:val="28"/>
          <w:szCs w:val="28"/>
          <w:lang w:eastAsia="x-none"/>
        </w:rPr>
        <w:t>К-</w:t>
      </w:r>
      <w:r w:rsidR="00936B64" w:rsidRPr="001A7049">
        <w:rPr>
          <w:sz w:val="28"/>
          <w:szCs w:val="28"/>
          <w:lang w:eastAsia="x-none"/>
        </w:rPr>
        <w:t xml:space="preserve">217,0 тыс.рублей, Бичикту-Боомскому СК-35,4 тыс.рублей, </w:t>
      </w:r>
      <w:r w:rsidR="00936B64" w:rsidRPr="001A7049">
        <w:rPr>
          <w:sz w:val="28"/>
          <w:szCs w:val="28"/>
        </w:rPr>
        <w:t>Боочинскому СК-198,0 тыс.рублей, Озернинскому СДК-</w:t>
      </w:r>
      <w:r w:rsidR="001A7049" w:rsidRPr="001A7049">
        <w:rPr>
          <w:sz w:val="28"/>
          <w:szCs w:val="28"/>
        </w:rPr>
        <w:t>157,9 тыс.рублей</w:t>
      </w:r>
      <w:r>
        <w:rPr>
          <w:sz w:val="28"/>
          <w:szCs w:val="28"/>
        </w:rPr>
        <w:t>;</w:t>
      </w:r>
    </w:p>
    <w:p w:rsidR="004E1631" w:rsidRPr="008F6755" w:rsidRDefault="00493B78" w:rsidP="008F6755">
      <w:pPr>
        <w:contextualSpacing/>
        <w:jc w:val="both"/>
        <w:rPr>
          <w:sz w:val="28"/>
          <w:szCs w:val="28"/>
          <w:lang w:eastAsia="x-none"/>
        </w:rPr>
      </w:pPr>
      <w:r>
        <w:rPr>
          <w:sz w:val="28"/>
          <w:szCs w:val="28"/>
          <w:lang w:eastAsia="x-none"/>
        </w:rPr>
        <w:t xml:space="preserve">б)  </w:t>
      </w:r>
      <w:r w:rsidR="002C464B" w:rsidRPr="002166E3">
        <w:rPr>
          <w:sz w:val="28"/>
          <w:szCs w:val="28"/>
          <w:lang w:val="x-none" w:eastAsia="x-none"/>
        </w:rPr>
        <w:t>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r w:rsidR="00A35086">
        <w:rPr>
          <w:sz w:val="28"/>
          <w:szCs w:val="28"/>
          <w:lang w:eastAsia="x-none"/>
        </w:rPr>
        <w:t>179,8</w:t>
      </w:r>
      <w:r w:rsidR="008D5E66" w:rsidRPr="002166E3">
        <w:rPr>
          <w:sz w:val="28"/>
          <w:szCs w:val="28"/>
          <w:lang w:val="x-none" w:eastAsia="x-none"/>
        </w:rPr>
        <w:t xml:space="preserve"> </w:t>
      </w:r>
      <w:r w:rsidR="002C464B" w:rsidRPr="002166E3">
        <w:rPr>
          <w:sz w:val="28"/>
          <w:szCs w:val="28"/>
          <w:lang w:val="x-none" w:eastAsia="x-none"/>
        </w:rPr>
        <w:t>тыс.рублей,  софинансирование из местного бюджета -</w:t>
      </w:r>
      <w:r w:rsidR="00A35086">
        <w:rPr>
          <w:sz w:val="28"/>
          <w:szCs w:val="28"/>
          <w:lang w:eastAsia="x-none"/>
        </w:rPr>
        <w:t>3,7тыс</w:t>
      </w:r>
      <w:r w:rsidR="002C464B" w:rsidRPr="002166E3">
        <w:rPr>
          <w:sz w:val="28"/>
          <w:szCs w:val="28"/>
          <w:lang w:val="x-none" w:eastAsia="x-none"/>
        </w:rPr>
        <w:t>.рублей;</w:t>
      </w:r>
      <w:r w:rsidR="004E1631" w:rsidRPr="004E1631">
        <w:rPr>
          <w:sz w:val="28"/>
          <w:szCs w:val="28"/>
          <w:lang w:val="x-none" w:eastAsia="x-none"/>
        </w:rPr>
        <w:t xml:space="preserve"> на подключение библиотек к сети интернет 15,0 тыс.рублей, подключено 6 библиотек, приобретены основные средства на сумму 168,4 тыс.рублей (ноутбуки, компьютер)</w:t>
      </w:r>
      <w:r w:rsidR="008F6755">
        <w:rPr>
          <w:sz w:val="28"/>
          <w:szCs w:val="28"/>
          <w:lang w:eastAsia="x-none"/>
        </w:rPr>
        <w:t>;</w:t>
      </w:r>
    </w:p>
    <w:p w:rsidR="002C464B" w:rsidRDefault="002C464B" w:rsidP="00493B78">
      <w:pPr>
        <w:contextualSpacing/>
        <w:jc w:val="both"/>
        <w:rPr>
          <w:sz w:val="28"/>
          <w:szCs w:val="28"/>
          <w:lang w:eastAsia="x-none"/>
        </w:rPr>
      </w:pPr>
    </w:p>
    <w:p w:rsidR="00B61DE4" w:rsidRDefault="00B61DE4" w:rsidP="00B61DE4">
      <w:pPr>
        <w:contextualSpacing/>
        <w:jc w:val="both"/>
        <w:rPr>
          <w:sz w:val="28"/>
          <w:szCs w:val="28"/>
          <w:lang w:eastAsia="x-none"/>
        </w:rPr>
      </w:pPr>
      <w:r>
        <w:rPr>
          <w:sz w:val="28"/>
          <w:szCs w:val="28"/>
          <w:lang w:eastAsia="x-none"/>
        </w:rPr>
        <w:t>в) Из резервного фонда Администрации района (аймака)  выделено на приобретение оргтехники -62,1 тыс.рублей, и на изготовление баннеров ко Дню Победы -20,0 тыс.рублей</w:t>
      </w:r>
      <w:r w:rsidR="008F6755">
        <w:rPr>
          <w:sz w:val="28"/>
          <w:szCs w:val="28"/>
          <w:lang w:eastAsia="x-none"/>
        </w:rPr>
        <w:t>.</w:t>
      </w:r>
    </w:p>
    <w:p w:rsidR="00D94957" w:rsidRPr="00F509FA" w:rsidRDefault="00D94957" w:rsidP="00D94957">
      <w:pPr>
        <w:contextualSpacing/>
        <w:jc w:val="both"/>
        <w:rPr>
          <w:sz w:val="28"/>
          <w:szCs w:val="28"/>
          <w:lang w:eastAsia="x-none"/>
        </w:rPr>
      </w:pPr>
      <w:r>
        <w:rPr>
          <w:sz w:val="28"/>
          <w:szCs w:val="28"/>
          <w:lang w:eastAsia="x-none"/>
        </w:rPr>
        <w:t>3</w:t>
      </w:r>
      <w:r w:rsidRPr="002166E3">
        <w:rPr>
          <w:sz w:val="28"/>
          <w:szCs w:val="28"/>
          <w:lang w:val="x-none" w:eastAsia="x-none"/>
        </w:rPr>
        <w:t>.</w:t>
      </w:r>
      <w:r>
        <w:rPr>
          <w:sz w:val="28"/>
          <w:szCs w:val="28"/>
          <w:lang w:eastAsia="x-none"/>
        </w:rPr>
        <w:t xml:space="preserve"> Кроме того, м</w:t>
      </w:r>
      <w:r w:rsidRPr="002166E3">
        <w:rPr>
          <w:sz w:val="28"/>
          <w:szCs w:val="28"/>
          <w:lang w:val="x-none" w:eastAsia="x-none"/>
        </w:rPr>
        <w:t xml:space="preserve">ежбюджетными трансфертами, бюджетам сельских поселений направлено:  </w:t>
      </w:r>
      <w:r>
        <w:rPr>
          <w:sz w:val="28"/>
          <w:szCs w:val="28"/>
          <w:lang w:eastAsia="x-none"/>
        </w:rPr>
        <w:t xml:space="preserve">на оплату труда работников БУ «Онгудай ДК» -1455,7 тыс.рублей, в том числе из республиканского бюджета 194,7 тыс.рублей; </w:t>
      </w:r>
      <w:r w:rsidRPr="002166E3">
        <w:rPr>
          <w:sz w:val="28"/>
          <w:szCs w:val="28"/>
          <w:lang w:val="x-none" w:eastAsia="x-none"/>
        </w:rPr>
        <w:t>для проведения ремонтных работ -</w:t>
      </w:r>
      <w:r>
        <w:rPr>
          <w:sz w:val="28"/>
          <w:szCs w:val="28"/>
          <w:lang w:eastAsia="x-none"/>
        </w:rPr>
        <w:t>218,0</w:t>
      </w:r>
      <w:r w:rsidRPr="002166E3">
        <w:rPr>
          <w:sz w:val="28"/>
          <w:szCs w:val="28"/>
          <w:lang w:val="x-none" w:eastAsia="x-none"/>
        </w:rPr>
        <w:t xml:space="preserve"> тыс.рублей; </w:t>
      </w:r>
      <w:r>
        <w:rPr>
          <w:sz w:val="28"/>
          <w:szCs w:val="28"/>
          <w:lang w:eastAsia="x-none"/>
        </w:rPr>
        <w:t>ремонт памятника «Мемориал Славы» в с Шашикман -150,0 тыс.рублей из резервного фонда Администрации района (аймака).</w:t>
      </w:r>
    </w:p>
    <w:p w:rsidR="004E6E48" w:rsidRPr="00BF2710" w:rsidRDefault="00BF2710" w:rsidP="004E6E48">
      <w:pPr>
        <w:jc w:val="both"/>
        <w:rPr>
          <w:sz w:val="28"/>
          <w:szCs w:val="28"/>
          <w:lang w:eastAsia="x-none"/>
        </w:rPr>
      </w:pPr>
      <w:r>
        <w:rPr>
          <w:sz w:val="28"/>
          <w:szCs w:val="28"/>
          <w:lang w:eastAsia="x-none"/>
        </w:rPr>
        <w:t xml:space="preserve"> </w:t>
      </w:r>
      <w:r w:rsidR="004E6E48" w:rsidRPr="00BF2710">
        <w:rPr>
          <w:sz w:val="28"/>
          <w:szCs w:val="28"/>
          <w:lang w:eastAsia="x-none"/>
        </w:rPr>
        <w:t xml:space="preserve"> </w:t>
      </w:r>
      <w:r>
        <w:rPr>
          <w:sz w:val="28"/>
          <w:szCs w:val="28"/>
          <w:lang w:eastAsia="x-none"/>
        </w:rPr>
        <w:t>Так же, п</w:t>
      </w:r>
      <w:r w:rsidR="004E6E48" w:rsidRPr="00BF2710">
        <w:rPr>
          <w:sz w:val="28"/>
          <w:szCs w:val="28"/>
          <w:lang w:eastAsia="x-none"/>
        </w:rPr>
        <w:t>о подразделу 0801 «Культура»</w:t>
      </w:r>
      <w:r>
        <w:rPr>
          <w:sz w:val="28"/>
          <w:szCs w:val="28"/>
          <w:lang w:eastAsia="x-none"/>
        </w:rPr>
        <w:t xml:space="preserve"> </w:t>
      </w:r>
      <w:r w:rsidRPr="00BF2710">
        <w:rPr>
          <w:sz w:val="28"/>
          <w:szCs w:val="28"/>
          <w:lang w:eastAsia="x-none"/>
        </w:rPr>
        <w:t>году сельскими поселениями Онгудайского района</w:t>
      </w:r>
      <w:r>
        <w:rPr>
          <w:sz w:val="28"/>
          <w:szCs w:val="28"/>
          <w:lang w:eastAsia="x-none"/>
        </w:rPr>
        <w:t xml:space="preserve"> </w:t>
      </w:r>
      <w:r w:rsidR="004E6E48" w:rsidRPr="00BF2710">
        <w:rPr>
          <w:sz w:val="28"/>
          <w:szCs w:val="28"/>
          <w:lang w:eastAsia="x-none"/>
        </w:rPr>
        <w:t xml:space="preserve"> осуществлен</w:t>
      </w:r>
      <w:r>
        <w:rPr>
          <w:sz w:val="28"/>
          <w:szCs w:val="28"/>
          <w:lang w:eastAsia="x-none"/>
        </w:rPr>
        <w:t xml:space="preserve">ы </w:t>
      </w:r>
      <w:r w:rsidR="00BA3612">
        <w:rPr>
          <w:sz w:val="28"/>
          <w:szCs w:val="28"/>
          <w:lang w:eastAsia="x-none"/>
        </w:rPr>
        <w:t xml:space="preserve"> </w:t>
      </w:r>
      <w:r>
        <w:rPr>
          <w:sz w:val="28"/>
          <w:szCs w:val="28"/>
          <w:lang w:eastAsia="x-none"/>
        </w:rPr>
        <w:t xml:space="preserve">расходы </w:t>
      </w:r>
      <w:r w:rsidR="004E6E48" w:rsidRPr="00BF2710">
        <w:rPr>
          <w:sz w:val="28"/>
          <w:szCs w:val="28"/>
          <w:lang w:eastAsia="x-none"/>
        </w:rPr>
        <w:t xml:space="preserve">  в сумме 12 444,</w:t>
      </w:r>
      <w:r w:rsidR="00BA3612">
        <w:rPr>
          <w:sz w:val="28"/>
          <w:szCs w:val="28"/>
          <w:lang w:eastAsia="x-none"/>
        </w:rPr>
        <w:t>9</w:t>
      </w:r>
      <w:r w:rsidR="004E6E48" w:rsidRPr="00BF2710">
        <w:rPr>
          <w:sz w:val="28"/>
          <w:szCs w:val="28"/>
          <w:lang w:eastAsia="x-none"/>
        </w:rPr>
        <w:t xml:space="preserve"> тыс. рублей  при плановых показателях 15 938,</w:t>
      </w:r>
      <w:r w:rsidR="00BA3612">
        <w:rPr>
          <w:sz w:val="28"/>
          <w:szCs w:val="28"/>
          <w:lang w:eastAsia="x-none"/>
        </w:rPr>
        <w:t>5</w:t>
      </w:r>
      <w:r w:rsidR="004E6E48" w:rsidRPr="00BF2710">
        <w:rPr>
          <w:sz w:val="28"/>
          <w:szCs w:val="28"/>
          <w:lang w:eastAsia="x-none"/>
        </w:rPr>
        <w:t xml:space="preserve"> тыс. рублей. К уровню 2019 года исполнение расходов составляет 79%, исполнение плана составляет 78% и расходы от общей суммы расходов бюджетов сельских поселений составляет 20% </w:t>
      </w:r>
      <w:r w:rsidR="00A844B1">
        <w:rPr>
          <w:sz w:val="28"/>
          <w:szCs w:val="28"/>
          <w:lang w:eastAsia="x-none"/>
        </w:rPr>
        <w:t xml:space="preserve">, </w:t>
      </w:r>
      <w:r w:rsidR="004E6E48" w:rsidRPr="00BF2710">
        <w:rPr>
          <w:sz w:val="28"/>
          <w:szCs w:val="28"/>
          <w:lang w:eastAsia="x-none"/>
        </w:rPr>
        <w:t>в том числе:</w:t>
      </w:r>
    </w:p>
    <w:p w:rsidR="004E6E48" w:rsidRPr="00BF2710" w:rsidRDefault="004E6E48" w:rsidP="004E6E48">
      <w:pPr>
        <w:jc w:val="both"/>
        <w:rPr>
          <w:sz w:val="28"/>
          <w:szCs w:val="28"/>
          <w:lang w:eastAsia="x-none"/>
        </w:rPr>
      </w:pPr>
      <w:r w:rsidRPr="00BF2710">
        <w:rPr>
          <w:sz w:val="28"/>
          <w:szCs w:val="28"/>
          <w:lang w:eastAsia="x-none"/>
        </w:rPr>
        <w:t xml:space="preserve">        В Онгудайском сельском поселении на содержание МБУ «Дом культуры» выделено 4 379,73 тыс.рублей. Остальные  поселения Онгудайского района перечислили в бюджет МО «Онгудайский район» 90,00 тыс.рублей на основании </w:t>
      </w:r>
      <w:r w:rsidRPr="00BF2710">
        <w:rPr>
          <w:sz w:val="28"/>
          <w:szCs w:val="28"/>
          <w:lang w:eastAsia="x-none"/>
        </w:rPr>
        <w:lastRenderedPageBreak/>
        <w:t xml:space="preserve">соглашений о передаче полномочий в части создания условий для организации досуга и обеспечения жителей поселения услугами организаций культуры. </w:t>
      </w:r>
    </w:p>
    <w:p w:rsidR="004E6E48" w:rsidRPr="00BF2710" w:rsidRDefault="004E6E48" w:rsidP="004E6E48">
      <w:pPr>
        <w:jc w:val="both"/>
        <w:rPr>
          <w:sz w:val="28"/>
          <w:szCs w:val="28"/>
          <w:lang w:eastAsia="x-none"/>
        </w:rPr>
      </w:pPr>
      <w:r w:rsidRPr="00BF2710">
        <w:rPr>
          <w:sz w:val="28"/>
          <w:szCs w:val="28"/>
          <w:lang w:eastAsia="x-none"/>
        </w:rPr>
        <w:t xml:space="preserve">       На уплату налогов в 2020 году по данному подразделу профинансировано 394,16 тыс.рублей. </w:t>
      </w:r>
    </w:p>
    <w:p w:rsidR="004E6E48" w:rsidRPr="00BF2710" w:rsidRDefault="004E6E48" w:rsidP="004E6E48">
      <w:pPr>
        <w:jc w:val="both"/>
        <w:rPr>
          <w:sz w:val="28"/>
          <w:szCs w:val="28"/>
          <w:lang w:eastAsia="x-none"/>
        </w:rPr>
      </w:pPr>
      <w:r w:rsidRPr="00BF2710">
        <w:rPr>
          <w:sz w:val="28"/>
          <w:szCs w:val="28"/>
          <w:lang w:eastAsia="x-none"/>
        </w:rPr>
        <w:t xml:space="preserve">       В Каракольском СП в СДК с.Каракол произведен текущий ремонт кочегарки на сумму 200,0 тыс.рублей (приобретение строительных материалов – 30,0 тыс.рублей, приобретение котла и труб -120,0 тыс.рублей и оплата работ – 20,0 тыс.рублей).</w:t>
      </w:r>
    </w:p>
    <w:p w:rsidR="004E6E48" w:rsidRPr="00BF2710" w:rsidRDefault="004E6E48" w:rsidP="004E6E48">
      <w:pPr>
        <w:jc w:val="both"/>
        <w:rPr>
          <w:sz w:val="28"/>
          <w:szCs w:val="28"/>
          <w:lang w:eastAsia="x-none"/>
        </w:rPr>
      </w:pPr>
      <w:r w:rsidRPr="00BF2710">
        <w:rPr>
          <w:sz w:val="28"/>
          <w:szCs w:val="28"/>
          <w:lang w:eastAsia="x-none"/>
        </w:rPr>
        <w:t xml:space="preserve">       В  Шашикманском СП (150,0 тыс.руб.) и Хабаровском СП (150 тыс.руб.)  произведены ремонты памятников ВОВ на сумму 300,0 тыс.рублей.  </w:t>
      </w:r>
    </w:p>
    <w:p w:rsidR="004E6E48" w:rsidRPr="00BF2710" w:rsidRDefault="004E6E48" w:rsidP="004E6E48">
      <w:pPr>
        <w:jc w:val="both"/>
        <w:rPr>
          <w:sz w:val="28"/>
          <w:szCs w:val="28"/>
          <w:lang w:eastAsia="x-none"/>
        </w:rPr>
      </w:pPr>
      <w:r w:rsidRPr="00BF2710">
        <w:rPr>
          <w:sz w:val="28"/>
          <w:szCs w:val="28"/>
          <w:lang w:eastAsia="x-none"/>
        </w:rPr>
        <w:t xml:space="preserve">       Так же</w:t>
      </w:r>
      <w:r w:rsidR="0002710F">
        <w:rPr>
          <w:sz w:val="28"/>
          <w:szCs w:val="28"/>
          <w:lang w:eastAsia="x-none"/>
        </w:rPr>
        <w:t>,</w:t>
      </w:r>
      <w:r w:rsidR="002063AA">
        <w:rPr>
          <w:sz w:val="28"/>
          <w:szCs w:val="28"/>
          <w:lang w:eastAsia="x-none"/>
        </w:rPr>
        <w:t xml:space="preserve"> </w:t>
      </w:r>
      <w:r w:rsidRPr="00BF2710">
        <w:rPr>
          <w:sz w:val="28"/>
          <w:szCs w:val="28"/>
          <w:lang w:eastAsia="x-none"/>
        </w:rPr>
        <w:t>по подразделу 0801 «Культура» отражаются расходы на содержание 26 зданий сельских домов культуры Онгудайского района, расходы на проведение культурно-массовых мероприятий, расходы на ГСМ.</w:t>
      </w:r>
    </w:p>
    <w:p w:rsidR="0039156F" w:rsidRPr="0039156F" w:rsidRDefault="0039156F" w:rsidP="0039156F">
      <w:pPr>
        <w:jc w:val="both"/>
        <w:rPr>
          <w:b/>
          <w:sz w:val="28"/>
          <w:szCs w:val="28"/>
          <w:lang w:eastAsia="x-none"/>
        </w:rPr>
      </w:pPr>
      <w:r w:rsidRPr="0039156F">
        <w:rPr>
          <w:b/>
          <w:sz w:val="28"/>
          <w:szCs w:val="28"/>
          <w:lang w:eastAsia="x-none"/>
        </w:rPr>
        <w:t>Другие вопросы в области культуры, кинематографии</w:t>
      </w:r>
      <w:r w:rsidR="00A91867">
        <w:rPr>
          <w:b/>
          <w:sz w:val="28"/>
          <w:szCs w:val="28"/>
          <w:lang w:eastAsia="x-none"/>
        </w:rPr>
        <w:t xml:space="preserve"> расходы составили </w:t>
      </w:r>
      <w:r w:rsidR="00947161">
        <w:rPr>
          <w:b/>
          <w:sz w:val="28"/>
          <w:szCs w:val="28"/>
          <w:lang w:eastAsia="x-none"/>
        </w:rPr>
        <w:t>10142,4</w:t>
      </w:r>
      <w:r w:rsidR="00A91867">
        <w:rPr>
          <w:b/>
          <w:sz w:val="28"/>
          <w:szCs w:val="28"/>
          <w:lang w:eastAsia="x-none"/>
        </w:rPr>
        <w:t xml:space="preserve"> тыс.рублей, или 100% исполнения плана.</w:t>
      </w:r>
    </w:p>
    <w:p w:rsidR="00E96EBF" w:rsidRDefault="00A91867" w:rsidP="00E96EBF">
      <w:pPr>
        <w:ind w:left="142"/>
        <w:contextualSpacing/>
        <w:jc w:val="both"/>
        <w:rPr>
          <w:sz w:val="28"/>
          <w:szCs w:val="28"/>
        </w:rPr>
      </w:pPr>
      <w:r>
        <w:rPr>
          <w:sz w:val="28"/>
          <w:szCs w:val="28"/>
        </w:rPr>
        <w:t>О</w:t>
      </w:r>
      <w:r w:rsidR="002C464B" w:rsidRPr="00671CC9">
        <w:rPr>
          <w:sz w:val="28"/>
          <w:szCs w:val="28"/>
        </w:rPr>
        <w:t>тражены расходы</w:t>
      </w:r>
      <w:r w:rsidR="00E96EBF">
        <w:rPr>
          <w:sz w:val="28"/>
          <w:szCs w:val="28"/>
        </w:rPr>
        <w:t>:</w:t>
      </w:r>
    </w:p>
    <w:p w:rsidR="007911B9" w:rsidRPr="00E86775" w:rsidRDefault="007911B9" w:rsidP="00E86775">
      <w:pPr>
        <w:pStyle w:val="a3"/>
        <w:numPr>
          <w:ilvl w:val="0"/>
          <w:numId w:val="25"/>
        </w:numPr>
        <w:ind w:left="0" w:firstLine="142"/>
        <w:jc w:val="both"/>
        <w:rPr>
          <w:rFonts w:ascii="Times New Roman" w:eastAsia="Times New Roman" w:hAnsi="Times New Roman" w:cs="Times New Roman"/>
          <w:sz w:val="28"/>
          <w:szCs w:val="28"/>
          <w:lang w:eastAsia="x-none"/>
        </w:rPr>
      </w:pPr>
      <w:r w:rsidRPr="00E86775">
        <w:rPr>
          <w:rFonts w:ascii="Times New Roman" w:eastAsia="Times New Roman" w:hAnsi="Times New Roman" w:cs="Times New Roman"/>
          <w:sz w:val="28"/>
          <w:szCs w:val="28"/>
          <w:lang w:eastAsia="x-none"/>
        </w:rPr>
        <w:t>на выплаты персоналу в целях обеспечения выполнения функций управления муниципальными органами -</w:t>
      </w:r>
      <w:r w:rsidR="00947161">
        <w:rPr>
          <w:rFonts w:ascii="Times New Roman" w:eastAsia="Times New Roman" w:hAnsi="Times New Roman" w:cs="Times New Roman"/>
          <w:sz w:val="28"/>
          <w:szCs w:val="28"/>
          <w:lang w:eastAsia="x-none"/>
        </w:rPr>
        <w:t>1837,4</w:t>
      </w:r>
      <w:r w:rsidRPr="00E86775">
        <w:rPr>
          <w:rFonts w:ascii="Times New Roman" w:eastAsia="Times New Roman" w:hAnsi="Times New Roman" w:cs="Times New Roman"/>
          <w:sz w:val="28"/>
          <w:szCs w:val="28"/>
          <w:lang w:eastAsia="x-none"/>
        </w:rPr>
        <w:t xml:space="preserve"> тыс.рублей;</w:t>
      </w:r>
    </w:p>
    <w:p w:rsidR="002C464B" w:rsidRPr="00E86775" w:rsidRDefault="00745D66" w:rsidP="00E86775">
      <w:pPr>
        <w:pStyle w:val="a3"/>
        <w:numPr>
          <w:ilvl w:val="0"/>
          <w:numId w:val="25"/>
        </w:numPr>
        <w:ind w:left="0" w:firstLine="142"/>
        <w:jc w:val="both"/>
        <w:rPr>
          <w:rFonts w:ascii="Times New Roman" w:eastAsia="Times New Roman" w:hAnsi="Times New Roman" w:cs="Times New Roman"/>
          <w:sz w:val="28"/>
          <w:szCs w:val="28"/>
          <w:lang w:eastAsia="x-none"/>
        </w:rPr>
      </w:pPr>
      <w:r w:rsidRPr="00E86775">
        <w:rPr>
          <w:rFonts w:ascii="Times New Roman" w:eastAsia="Times New Roman" w:hAnsi="Times New Roman" w:cs="Times New Roman"/>
          <w:sz w:val="28"/>
          <w:szCs w:val="28"/>
          <w:lang w:eastAsia="x-none"/>
        </w:rPr>
        <w:t xml:space="preserve">на </w:t>
      </w:r>
      <w:r w:rsidR="002C464B" w:rsidRPr="00E86775">
        <w:rPr>
          <w:rFonts w:ascii="Times New Roman" w:eastAsia="Times New Roman" w:hAnsi="Times New Roman" w:cs="Times New Roman"/>
          <w:sz w:val="28"/>
          <w:szCs w:val="28"/>
          <w:lang w:eastAsia="x-none"/>
        </w:rPr>
        <w:t xml:space="preserve">содержание </w:t>
      </w:r>
      <w:r w:rsidRPr="00E86775">
        <w:rPr>
          <w:rFonts w:ascii="Times New Roman" w:eastAsia="Times New Roman" w:hAnsi="Times New Roman" w:cs="Times New Roman"/>
          <w:sz w:val="28"/>
          <w:szCs w:val="28"/>
          <w:lang w:eastAsia="x-none"/>
        </w:rPr>
        <w:t>МКУ «</w:t>
      </w:r>
      <w:r w:rsidR="00383CA6" w:rsidRPr="00E86775">
        <w:rPr>
          <w:rFonts w:ascii="Times New Roman" w:eastAsia="Times New Roman" w:hAnsi="Times New Roman" w:cs="Times New Roman"/>
          <w:sz w:val="28"/>
          <w:szCs w:val="28"/>
          <w:lang w:eastAsia="x-none"/>
        </w:rPr>
        <w:t>П</w:t>
      </w:r>
      <w:r w:rsidRPr="00E86775">
        <w:rPr>
          <w:rFonts w:ascii="Times New Roman" w:eastAsia="Times New Roman" w:hAnsi="Times New Roman" w:cs="Times New Roman"/>
          <w:sz w:val="28"/>
          <w:szCs w:val="28"/>
          <w:lang w:eastAsia="x-none"/>
        </w:rPr>
        <w:t xml:space="preserve">о обеспечению деятельности </w:t>
      </w:r>
      <w:r w:rsidR="00383CA6" w:rsidRPr="00E86775">
        <w:rPr>
          <w:rFonts w:ascii="Times New Roman" w:eastAsia="Times New Roman" w:hAnsi="Times New Roman" w:cs="Times New Roman"/>
          <w:sz w:val="28"/>
          <w:szCs w:val="28"/>
          <w:lang w:eastAsia="x-none"/>
        </w:rPr>
        <w:t xml:space="preserve">Отдела </w:t>
      </w:r>
      <w:r w:rsidRPr="00E86775">
        <w:rPr>
          <w:rFonts w:ascii="Times New Roman" w:eastAsia="Times New Roman" w:hAnsi="Times New Roman" w:cs="Times New Roman"/>
          <w:sz w:val="28"/>
          <w:szCs w:val="28"/>
          <w:lang w:eastAsia="x-none"/>
        </w:rPr>
        <w:t>культуры</w:t>
      </w:r>
      <w:r w:rsidR="00383CA6" w:rsidRPr="00E86775">
        <w:rPr>
          <w:rFonts w:ascii="Times New Roman" w:eastAsia="Times New Roman" w:hAnsi="Times New Roman" w:cs="Times New Roman"/>
          <w:sz w:val="28"/>
          <w:szCs w:val="28"/>
          <w:lang w:eastAsia="x-none"/>
        </w:rPr>
        <w:t xml:space="preserve">, спорта и молодежной политики и подведомственных ему учреждений» </w:t>
      </w:r>
      <w:r w:rsidR="00947161">
        <w:rPr>
          <w:rFonts w:ascii="Times New Roman" w:eastAsia="Times New Roman" w:hAnsi="Times New Roman" w:cs="Times New Roman"/>
          <w:sz w:val="28"/>
          <w:szCs w:val="28"/>
          <w:lang w:eastAsia="x-none"/>
        </w:rPr>
        <w:t>8211,3</w:t>
      </w:r>
      <w:r w:rsidR="00E04A71" w:rsidRPr="00E86775">
        <w:rPr>
          <w:rFonts w:ascii="Times New Roman" w:eastAsia="Times New Roman" w:hAnsi="Times New Roman" w:cs="Times New Roman"/>
          <w:sz w:val="28"/>
          <w:szCs w:val="28"/>
          <w:lang w:eastAsia="x-none"/>
        </w:rPr>
        <w:t xml:space="preserve"> </w:t>
      </w:r>
      <w:r w:rsidR="002C464B" w:rsidRPr="00E86775">
        <w:rPr>
          <w:rFonts w:ascii="Times New Roman" w:eastAsia="Times New Roman" w:hAnsi="Times New Roman" w:cs="Times New Roman"/>
          <w:sz w:val="28"/>
          <w:szCs w:val="28"/>
          <w:lang w:eastAsia="x-none"/>
        </w:rPr>
        <w:t>тыс.рублей,</w:t>
      </w:r>
      <w:r w:rsidR="008B2567" w:rsidRPr="00E86775">
        <w:rPr>
          <w:rFonts w:ascii="Times New Roman" w:eastAsia="Times New Roman" w:hAnsi="Times New Roman" w:cs="Times New Roman"/>
          <w:sz w:val="28"/>
          <w:szCs w:val="28"/>
          <w:lang w:eastAsia="x-none"/>
        </w:rPr>
        <w:t xml:space="preserve">в том числе </w:t>
      </w:r>
      <w:r w:rsidR="00982AF2" w:rsidRPr="00E86775">
        <w:rPr>
          <w:rFonts w:ascii="Times New Roman" w:eastAsia="Times New Roman" w:hAnsi="Times New Roman" w:cs="Times New Roman"/>
          <w:sz w:val="28"/>
          <w:szCs w:val="28"/>
          <w:lang w:eastAsia="x-none"/>
        </w:rPr>
        <w:t xml:space="preserve">на выплаты персоналу </w:t>
      </w:r>
      <w:r w:rsidR="00752020">
        <w:rPr>
          <w:rFonts w:ascii="Times New Roman" w:eastAsia="Times New Roman" w:hAnsi="Times New Roman" w:cs="Times New Roman"/>
          <w:sz w:val="28"/>
          <w:szCs w:val="28"/>
          <w:lang w:eastAsia="x-none"/>
        </w:rPr>
        <w:t>оплаты труда с начислениями</w:t>
      </w:r>
      <w:r w:rsidR="00262263" w:rsidRPr="00E86775">
        <w:rPr>
          <w:rFonts w:ascii="Times New Roman" w:eastAsia="Times New Roman" w:hAnsi="Times New Roman" w:cs="Times New Roman"/>
          <w:sz w:val="28"/>
          <w:szCs w:val="28"/>
          <w:lang w:eastAsia="x-none"/>
        </w:rPr>
        <w:t>-</w:t>
      </w:r>
      <w:r w:rsidR="00947161">
        <w:rPr>
          <w:rFonts w:ascii="Times New Roman" w:eastAsia="Times New Roman" w:hAnsi="Times New Roman" w:cs="Times New Roman"/>
          <w:sz w:val="28"/>
          <w:szCs w:val="28"/>
          <w:lang w:eastAsia="x-none"/>
        </w:rPr>
        <w:t>6673,8</w:t>
      </w:r>
      <w:r w:rsidR="00262263" w:rsidRPr="00E86775">
        <w:rPr>
          <w:rFonts w:ascii="Times New Roman" w:eastAsia="Times New Roman" w:hAnsi="Times New Roman" w:cs="Times New Roman"/>
          <w:sz w:val="28"/>
          <w:szCs w:val="28"/>
          <w:lang w:eastAsia="x-none"/>
        </w:rPr>
        <w:t xml:space="preserve"> тыс.рублей, </w:t>
      </w:r>
      <w:r w:rsidR="008B2567" w:rsidRPr="00E86775">
        <w:rPr>
          <w:rFonts w:ascii="Times New Roman" w:eastAsia="Times New Roman" w:hAnsi="Times New Roman" w:cs="Times New Roman"/>
          <w:sz w:val="28"/>
          <w:szCs w:val="28"/>
          <w:lang w:eastAsia="x-none"/>
        </w:rPr>
        <w:t xml:space="preserve">на </w:t>
      </w:r>
      <w:r w:rsidR="002C464B" w:rsidRPr="00E86775">
        <w:rPr>
          <w:rFonts w:ascii="Times New Roman" w:eastAsia="Times New Roman" w:hAnsi="Times New Roman" w:cs="Times New Roman"/>
          <w:sz w:val="28"/>
          <w:szCs w:val="28"/>
          <w:lang w:eastAsia="x-none"/>
        </w:rPr>
        <w:t xml:space="preserve"> уплат</w:t>
      </w:r>
      <w:r w:rsidR="008B2567" w:rsidRPr="00E86775">
        <w:rPr>
          <w:rFonts w:ascii="Times New Roman" w:eastAsia="Times New Roman" w:hAnsi="Times New Roman" w:cs="Times New Roman"/>
          <w:sz w:val="28"/>
          <w:szCs w:val="28"/>
          <w:lang w:eastAsia="x-none"/>
        </w:rPr>
        <w:t>у</w:t>
      </w:r>
      <w:r w:rsidR="002C464B" w:rsidRPr="00E86775">
        <w:rPr>
          <w:rFonts w:ascii="Times New Roman" w:eastAsia="Times New Roman" w:hAnsi="Times New Roman" w:cs="Times New Roman"/>
          <w:sz w:val="28"/>
          <w:szCs w:val="28"/>
          <w:lang w:eastAsia="x-none"/>
        </w:rPr>
        <w:t xml:space="preserve"> налогов- </w:t>
      </w:r>
      <w:r w:rsidR="00947161">
        <w:rPr>
          <w:rFonts w:ascii="Times New Roman" w:eastAsia="Times New Roman" w:hAnsi="Times New Roman" w:cs="Times New Roman"/>
          <w:sz w:val="28"/>
          <w:szCs w:val="28"/>
          <w:lang w:eastAsia="x-none"/>
        </w:rPr>
        <w:t>12,1</w:t>
      </w:r>
      <w:r w:rsidR="002C464B" w:rsidRPr="00E86775">
        <w:rPr>
          <w:rFonts w:ascii="Times New Roman" w:eastAsia="Times New Roman" w:hAnsi="Times New Roman" w:cs="Times New Roman"/>
          <w:sz w:val="28"/>
          <w:szCs w:val="28"/>
          <w:lang w:eastAsia="x-none"/>
        </w:rPr>
        <w:t xml:space="preserve"> тыс.рублей и закупку товаров, работ и услуг </w:t>
      </w:r>
      <w:r w:rsidR="00982AF2" w:rsidRPr="00E86775">
        <w:rPr>
          <w:rFonts w:ascii="Times New Roman" w:eastAsia="Times New Roman" w:hAnsi="Times New Roman" w:cs="Times New Roman"/>
          <w:sz w:val="28"/>
          <w:szCs w:val="28"/>
          <w:lang w:eastAsia="x-none"/>
        </w:rPr>
        <w:t>-</w:t>
      </w:r>
      <w:r w:rsidR="00947161">
        <w:rPr>
          <w:rFonts w:ascii="Times New Roman" w:eastAsia="Times New Roman" w:hAnsi="Times New Roman" w:cs="Times New Roman"/>
          <w:sz w:val="28"/>
          <w:szCs w:val="28"/>
          <w:lang w:eastAsia="x-none"/>
        </w:rPr>
        <w:t>1525,4</w:t>
      </w:r>
      <w:r w:rsidR="002C464B" w:rsidRPr="00E86775">
        <w:rPr>
          <w:rFonts w:ascii="Times New Roman" w:eastAsia="Times New Roman" w:hAnsi="Times New Roman" w:cs="Times New Roman"/>
          <w:sz w:val="28"/>
          <w:szCs w:val="28"/>
          <w:lang w:eastAsia="x-none"/>
        </w:rPr>
        <w:t xml:space="preserve"> тыс.рублей</w:t>
      </w:r>
      <w:r w:rsidR="00752020">
        <w:rPr>
          <w:rFonts w:ascii="Times New Roman" w:eastAsia="Times New Roman" w:hAnsi="Times New Roman" w:cs="Times New Roman"/>
          <w:sz w:val="28"/>
          <w:szCs w:val="28"/>
          <w:lang w:eastAsia="x-none"/>
        </w:rPr>
        <w:t>, в том числе, расходы на содержание Совета вете</w:t>
      </w:r>
      <w:r w:rsidR="008600EA">
        <w:rPr>
          <w:rFonts w:ascii="Times New Roman" w:eastAsia="Times New Roman" w:hAnsi="Times New Roman" w:cs="Times New Roman"/>
          <w:sz w:val="28"/>
          <w:szCs w:val="28"/>
          <w:lang w:eastAsia="x-none"/>
        </w:rPr>
        <w:t xml:space="preserve">ранов -516,1 тыс.рублей,  автомобильного парка -312,8 тыс.рублей, услуги Интернет, связи -57,0 тыс.рублей, </w:t>
      </w:r>
      <w:r w:rsidR="00026C96">
        <w:rPr>
          <w:rFonts w:ascii="Times New Roman" w:eastAsia="Times New Roman" w:hAnsi="Times New Roman" w:cs="Times New Roman"/>
          <w:sz w:val="28"/>
          <w:szCs w:val="28"/>
          <w:lang w:eastAsia="x-none"/>
        </w:rPr>
        <w:t>услуги ПО «Парус» -77,7 тыс.рублей,</w:t>
      </w:r>
      <w:r w:rsidR="00DA1E76">
        <w:rPr>
          <w:rFonts w:ascii="Times New Roman" w:eastAsia="Times New Roman" w:hAnsi="Times New Roman" w:cs="Times New Roman"/>
          <w:sz w:val="28"/>
          <w:szCs w:val="28"/>
          <w:lang w:eastAsia="x-none"/>
        </w:rPr>
        <w:t xml:space="preserve"> размещение материалов в республиканских газетах и на телевидении -161,2 тыс.рублей, </w:t>
      </w:r>
      <w:r w:rsidR="00996EA9">
        <w:rPr>
          <w:rFonts w:ascii="Times New Roman" w:eastAsia="Times New Roman" w:hAnsi="Times New Roman" w:cs="Times New Roman"/>
          <w:sz w:val="28"/>
          <w:szCs w:val="28"/>
          <w:lang w:eastAsia="x-none"/>
        </w:rPr>
        <w:t>ремонт и приобретение комплектующих для орг техники-</w:t>
      </w:r>
      <w:r w:rsidR="004D0E7C">
        <w:rPr>
          <w:rFonts w:ascii="Times New Roman" w:eastAsia="Times New Roman" w:hAnsi="Times New Roman" w:cs="Times New Roman"/>
          <w:sz w:val="28"/>
          <w:szCs w:val="28"/>
          <w:lang w:eastAsia="x-none"/>
        </w:rPr>
        <w:t>123,0 тыс.рублей и другие хозяйственные расходы -277,6 тыс.рублей.</w:t>
      </w:r>
    </w:p>
    <w:p w:rsidR="001C5709" w:rsidRPr="00E86775" w:rsidRDefault="00E96EBF" w:rsidP="00E86775">
      <w:pPr>
        <w:pStyle w:val="a3"/>
        <w:numPr>
          <w:ilvl w:val="0"/>
          <w:numId w:val="25"/>
        </w:numPr>
        <w:ind w:left="0" w:firstLine="142"/>
        <w:jc w:val="both"/>
        <w:rPr>
          <w:rFonts w:ascii="Times New Roman" w:eastAsia="Times New Roman" w:hAnsi="Times New Roman" w:cs="Times New Roman"/>
          <w:sz w:val="28"/>
          <w:szCs w:val="28"/>
          <w:lang w:eastAsia="x-none"/>
        </w:rPr>
      </w:pPr>
      <w:r w:rsidRPr="00E86775">
        <w:rPr>
          <w:rFonts w:ascii="Times New Roman" w:eastAsia="Times New Roman" w:hAnsi="Times New Roman" w:cs="Times New Roman"/>
          <w:sz w:val="28"/>
          <w:szCs w:val="28"/>
          <w:lang w:eastAsia="x-none"/>
        </w:rPr>
        <w:t xml:space="preserve">из резервного фонда Администрации  района (аймака) направлено  </w:t>
      </w:r>
      <w:r w:rsidR="00947161">
        <w:rPr>
          <w:rFonts w:ascii="Times New Roman" w:eastAsia="Times New Roman" w:hAnsi="Times New Roman" w:cs="Times New Roman"/>
          <w:sz w:val="28"/>
          <w:szCs w:val="28"/>
          <w:lang w:eastAsia="x-none"/>
        </w:rPr>
        <w:t>93,8</w:t>
      </w:r>
      <w:r w:rsidRPr="00E86775">
        <w:rPr>
          <w:rFonts w:ascii="Times New Roman" w:eastAsia="Times New Roman" w:hAnsi="Times New Roman" w:cs="Times New Roman"/>
          <w:sz w:val="28"/>
          <w:szCs w:val="28"/>
          <w:lang w:eastAsia="x-none"/>
        </w:rPr>
        <w:t xml:space="preserve"> тыс.рублей </w:t>
      </w:r>
      <w:r w:rsidR="00666E6F">
        <w:rPr>
          <w:rFonts w:ascii="Times New Roman" w:eastAsia="Times New Roman" w:hAnsi="Times New Roman" w:cs="Times New Roman"/>
          <w:sz w:val="28"/>
          <w:szCs w:val="28"/>
          <w:lang w:eastAsia="x-none"/>
        </w:rPr>
        <w:t>на приобретение  ноутбуков и  музыкальных инструментов -55,0 тыс.рублей</w:t>
      </w:r>
      <w:r w:rsidR="00B32DC8">
        <w:rPr>
          <w:rFonts w:ascii="Times New Roman" w:eastAsia="Times New Roman" w:hAnsi="Times New Roman" w:cs="Times New Roman"/>
          <w:sz w:val="28"/>
          <w:szCs w:val="28"/>
          <w:lang w:eastAsia="x-none"/>
        </w:rPr>
        <w:t>, на изготовление  информационных стендов для размещения печатной продукции-38,8 тыс.рублей.</w:t>
      </w:r>
    </w:p>
    <w:p w:rsidR="007E4972" w:rsidRDefault="007E4972" w:rsidP="000C0B65">
      <w:pPr>
        <w:jc w:val="both"/>
        <w:rPr>
          <w:b/>
          <w:sz w:val="28"/>
          <w:szCs w:val="28"/>
        </w:rPr>
      </w:pPr>
    </w:p>
    <w:p w:rsidR="000C0B65" w:rsidRPr="002F27EC" w:rsidRDefault="002C464B" w:rsidP="000C0B65">
      <w:pPr>
        <w:jc w:val="both"/>
        <w:rPr>
          <w:i/>
          <w:sz w:val="28"/>
          <w:szCs w:val="28"/>
        </w:rPr>
      </w:pPr>
      <w:r w:rsidRPr="00CD2200">
        <w:rPr>
          <w:b/>
          <w:sz w:val="28"/>
          <w:szCs w:val="28"/>
        </w:rPr>
        <w:t xml:space="preserve">На раздел 1000 «Социальная политика» </w:t>
      </w:r>
      <w:r w:rsidRPr="002F27EC">
        <w:rPr>
          <w:sz w:val="28"/>
          <w:szCs w:val="28"/>
        </w:rPr>
        <w:t xml:space="preserve">приходится </w:t>
      </w:r>
      <w:r w:rsidR="00404971" w:rsidRPr="002F27EC">
        <w:rPr>
          <w:sz w:val="28"/>
          <w:szCs w:val="28"/>
        </w:rPr>
        <w:t>1,2</w:t>
      </w:r>
      <w:r w:rsidR="005914C5" w:rsidRPr="002F27EC">
        <w:rPr>
          <w:sz w:val="28"/>
          <w:szCs w:val="28"/>
        </w:rPr>
        <w:t xml:space="preserve"> </w:t>
      </w:r>
      <w:r w:rsidRPr="002F27EC">
        <w:rPr>
          <w:sz w:val="28"/>
          <w:szCs w:val="28"/>
        </w:rPr>
        <w:t xml:space="preserve">% всех расходов, или </w:t>
      </w:r>
      <w:r w:rsidR="00404971" w:rsidRPr="002F27EC">
        <w:rPr>
          <w:sz w:val="28"/>
          <w:szCs w:val="28"/>
        </w:rPr>
        <w:t>6195,2</w:t>
      </w:r>
      <w:r w:rsidR="007F3515" w:rsidRPr="002F27EC">
        <w:rPr>
          <w:sz w:val="28"/>
          <w:szCs w:val="28"/>
        </w:rPr>
        <w:t xml:space="preserve"> </w:t>
      </w:r>
      <w:r w:rsidRPr="002F27EC">
        <w:rPr>
          <w:sz w:val="28"/>
          <w:szCs w:val="28"/>
        </w:rPr>
        <w:t xml:space="preserve"> тыс.руб</w:t>
      </w:r>
      <w:r w:rsidR="0081541E" w:rsidRPr="002F27EC">
        <w:rPr>
          <w:sz w:val="28"/>
          <w:szCs w:val="28"/>
        </w:rPr>
        <w:t>лей</w:t>
      </w:r>
      <w:r w:rsidRPr="002F27EC">
        <w:rPr>
          <w:sz w:val="28"/>
          <w:szCs w:val="28"/>
        </w:rPr>
        <w:t>, план выполнен на</w:t>
      </w:r>
      <w:r w:rsidR="007F3515" w:rsidRPr="002F27EC">
        <w:rPr>
          <w:sz w:val="28"/>
          <w:szCs w:val="28"/>
        </w:rPr>
        <w:t xml:space="preserve"> </w:t>
      </w:r>
      <w:r w:rsidR="005914C5" w:rsidRPr="002F27EC">
        <w:rPr>
          <w:sz w:val="28"/>
          <w:szCs w:val="28"/>
        </w:rPr>
        <w:t>100</w:t>
      </w:r>
      <w:r w:rsidRPr="002F27EC">
        <w:rPr>
          <w:sz w:val="28"/>
          <w:szCs w:val="28"/>
        </w:rPr>
        <w:t xml:space="preserve">%, темп роста </w:t>
      </w:r>
      <w:r w:rsidR="00204134" w:rsidRPr="002F27EC">
        <w:rPr>
          <w:sz w:val="28"/>
          <w:szCs w:val="28"/>
        </w:rPr>
        <w:t>в</w:t>
      </w:r>
      <w:r w:rsidRPr="002F27EC">
        <w:rPr>
          <w:sz w:val="28"/>
          <w:szCs w:val="28"/>
        </w:rPr>
        <w:t xml:space="preserve"> 20</w:t>
      </w:r>
      <w:r w:rsidR="005914C5" w:rsidRPr="002F27EC">
        <w:rPr>
          <w:sz w:val="28"/>
          <w:szCs w:val="28"/>
        </w:rPr>
        <w:t>20</w:t>
      </w:r>
      <w:r w:rsidRPr="002F27EC">
        <w:rPr>
          <w:sz w:val="28"/>
          <w:szCs w:val="28"/>
        </w:rPr>
        <w:t xml:space="preserve"> году</w:t>
      </w:r>
      <w:r w:rsidR="00204134" w:rsidRPr="002F27EC">
        <w:rPr>
          <w:sz w:val="28"/>
          <w:szCs w:val="28"/>
        </w:rPr>
        <w:t xml:space="preserve"> к 2019 году </w:t>
      </w:r>
      <w:r w:rsidRPr="002F27EC">
        <w:rPr>
          <w:sz w:val="28"/>
          <w:szCs w:val="28"/>
        </w:rPr>
        <w:t xml:space="preserve"> составил</w:t>
      </w:r>
      <w:r w:rsidR="007F3515" w:rsidRPr="002F27EC">
        <w:rPr>
          <w:sz w:val="28"/>
          <w:szCs w:val="28"/>
        </w:rPr>
        <w:t xml:space="preserve"> </w:t>
      </w:r>
      <w:r w:rsidR="00204134" w:rsidRPr="002F27EC">
        <w:rPr>
          <w:sz w:val="28"/>
          <w:szCs w:val="28"/>
        </w:rPr>
        <w:t>6</w:t>
      </w:r>
      <w:r w:rsidR="00404971" w:rsidRPr="002F27EC">
        <w:rPr>
          <w:sz w:val="28"/>
          <w:szCs w:val="28"/>
        </w:rPr>
        <w:t>2</w:t>
      </w:r>
      <w:r w:rsidR="00204134" w:rsidRPr="002F27EC">
        <w:rPr>
          <w:sz w:val="28"/>
          <w:szCs w:val="28"/>
        </w:rPr>
        <w:t xml:space="preserve">,9 </w:t>
      </w:r>
      <w:r w:rsidRPr="002F27EC">
        <w:rPr>
          <w:sz w:val="28"/>
          <w:szCs w:val="28"/>
        </w:rPr>
        <w:t xml:space="preserve">%.  </w:t>
      </w:r>
      <w:r w:rsidR="000C0B65" w:rsidRPr="002F27EC">
        <w:rPr>
          <w:i/>
          <w:sz w:val="28"/>
          <w:szCs w:val="28"/>
        </w:rPr>
        <w:t xml:space="preserve">  </w:t>
      </w:r>
    </w:p>
    <w:p w:rsidR="00060718" w:rsidRDefault="000C0B65" w:rsidP="000C0B65">
      <w:pPr>
        <w:jc w:val="both"/>
        <w:rPr>
          <w:sz w:val="28"/>
          <w:szCs w:val="28"/>
        </w:rPr>
      </w:pPr>
      <w:r>
        <w:rPr>
          <w:i/>
          <w:sz w:val="28"/>
          <w:szCs w:val="28"/>
        </w:rPr>
        <w:t xml:space="preserve">    </w:t>
      </w:r>
      <w:r w:rsidR="002C464B" w:rsidRPr="00CD2200">
        <w:rPr>
          <w:sz w:val="28"/>
          <w:szCs w:val="28"/>
        </w:rPr>
        <w:t>В разделе «Социальная политика» отраж</w:t>
      </w:r>
      <w:r>
        <w:rPr>
          <w:sz w:val="28"/>
          <w:szCs w:val="28"/>
        </w:rPr>
        <w:t>ены</w:t>
      </w:r>
      <w:r w:rsidR="002C464B" w:rsidRPr="00CD2200">
        <w:rPr>
          <w:sz w:val="28"/>
          <w:szCs w:val="28"/>
        </w:rPr>
        <w:t xml:space="preserve"> расходы на осуществление  переданных  государственных полномочий  из  </w:t>
      </w:r>
      <w:r w:rsidR="007F3515">
        <w:rPr>
          <w:sz w:val="28"/>
          <w:szCs w:val="28"/>
        </w:rPr>
        <w:t>республиканского</w:t>
      </w:r>
      <w:r w:rsidR="002C464B" w:rsidRPr="00CD2200">
        <w:rPr>
          <w:sz w:val="28"/>
          <w:szCs w:val="28"/>
        </w:rPr>
        <w:t xml:space="preserve"> бюджета</w:t>
      </w:r>
      <w:r w:rsidR="007F3515">
        <w:rPr>
          <w:sz w:val="28"/>
          <w:szCs w:val="28"/>
        </w:rPr>
        <w:t xml:space="preserve"> Республики Алтай</w:t>
      </w:r>
      <w:r>
        <w:rPr>
          <w:sz w:val="28"/>
          <w:szCs w:val="28"/>
        </w:rPr>
        <w:t xml:space="preserve"> в части в</w:t>
      </w:r>
      <w:r w:rsidRPr="00CD2200">
        <w:rPr>
          <w:sz w:val="28"/>
          <w:szCs w:val="28"/>
        </w:rPr>
        <w:t>ыплат</w:t>
      </w:r>
      <w:r>
        <w:rPr>
          <w:sz w:val="28"/>
          <w:szCs w:val="28"/>
        </w:rPr>
        <w:t>ы</w:t>
      </w:r>
      <w:r w:rsidRPr="00CD2200">
        <w:rPr>
          <w:sz w:val="28"/>
          <w:szCs w:val="28"/>
        </w:rPr>
        <w:t xml:space="preserve">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r w:rsidR="00204134">
        <w:rPr>
          <w:sz w:val="28"/>
          <w:szCs w:val="28"/>
        </w:rPr>
        <w:t>1492,3 тыс</w:t>
      </w:r>
      <w:r w:rsidRPr="00CD2200">
        <w:rPr>
          <w:sz w:val="28"/>
          <w:szCs w:val="28"/>
        </w:rPr>
        <w:t xml:space="preserve">.рублей. План  выполнен на </w:t>
      </w:r>
      <w:r w:rsidR="006B5E86">
        <w:rPr>
          <w:sz w:val="28"/>
          <w:szCs w:val="28"/>
        </w:rPr>
        <w:t>92,9</w:t>
      </w:r>
      <w:r w:rsidRPr="00CD2200">
        <w:rPr>
          <w:sz w:val="28"/>
          <w:szCs w:val="28"/>
        </w:rPr>
        <w:t>%.</w:t>
      </w:r>
      <w:r w:rsidR="002C464B" w:rsidRPr="000C0B65">
        <w:rPr>
          <w:sz w:val="28"/>
          <w:szCs w:val="28"/>
        </w:rPr>
        <w:t xml:space="preserve"> </w:t>
      </w:r>
      <w:r w:rsidR="00D50A82">
        <w:rPr>
          <w:sz w:val="28"/>
          <w:szCs w:val="28"/>
        </w:rPr>
        <w:t>Численность детей, на которых выплачена  компенсация части</w:t>
      </w:r>
      <w:r w:rsidR="00D97B33">
        <w:rPr>
          <w:sz w:val="28"/>
          <w:szCs w:val="28"/>
        </w:rPr>
        <w:t xml:space="preserve"> родительской платы за присмотр и уход за детьми</w:t>
      </w:r>
      <w:r w:rsidR="00186B78">
        <w:rPr>
          <w:sz w:val="28"/>
          <w:szCs w:val="28"/>
        </w:rPr>
        <w:t xml:space="preserve"> в детских дошкольных организациях  составила </w:t>
      </w:r>
      <w:r w:rsidR="0065080E">
        <w:rPr>
          <w:sz w:val="28"/>
          <w:szCs w:val="28"/>
        </w:rPr>
        <w:t>768</w:t>
      </w:r>
      <w:r w:rsidR="00186B78">
        <w:rPr>
          <w:sz w:val="28"/>
          <w:szCs w:val="28"/>
        </w:rPr>
        <w:t xml:space="preserve"> человек.</w:t>
      </w:r>
    </w:p>
    <w:p w:rsidR="002C464B" w:rsidRPr="000C0B65" w:rsidRDefault="002C464B" w:rsidP="000C0B65">
      <w:pPr>
        <w:jc w:val="both"/>
        <w:rPr>
          <w:i/>
          <w:sz w:val="28"/>
          <w:szCs w:val="28"/>
        </w:rPr>
      </w:pPr>
      <w:r w:rsidRPr="000C0B65">
        <w:rPr>
          <w:sz w:val="28"/>
          <w:szCs w:val="28"/>
        </w:rPr>
        <w:t>Так же, расходы за счет целевых</w:t>
      </w:r>
      <w:r w:rsidR="00B91A21">
        <w:rPr>
          <w:sz w:val="28"/>
          <w:szCs w:val="28"/>
        </w:rPr>
        <w:t xml:space="preserve"> средств</w:t>
      </w:r>
      <w:r w:rsidRPr="000C0B65">
        <w:rPr>
          <w:sz w:val="28"/>
          <w:szCs w:val="28"/>
        </w:rPr>
        <w:t>:</w:t>
      </w:r>
    </w:p>
    <w:p w:rsidR="002C464B" w:rsidRDefault="002C464B" w:rsidP="002C464B">
      <w:pPr>
        <w:numPr>
          <w:ilvl w:val="0"/>
          <w:numId w:val="1"/>
        </w:numPr>
        <w:ind w:left="0" w:firstLine="0"/>
        <w:jc w:val="both"/>
        <w:rPr>
          <w:sz w:val="28"/>
          <w:szCs w:val="28"/>
        </w:rPr>
      </w:pPr>
      <w:r w:rsidRPr="00CD2200">
        <w:rPr>
          <w:sz w:val="28"/>
          <w:szCs w:val="28"/>
        </w:rPr>
        <w:t xml:space="preserve">        </w:t>
      </w:r>
      <w:r w:rsidR="00D378BA">
        <w:rPr>
          <w:sz w:val="28"/>
          <w:szCs w:val="28"/>
        </w:rPr>
        <w:t>в</w:t>
      </w:r>
      <w:r w:rsidRPr="00CD2200">
        <w:rPr>
          <w:sz w:val="28"/>
          <w:szCs w:val="28"/>
        </w:rPr>
        <w:t xml:space="preserve"> рамках федеральной целевой программы "Устойчивое развитие сельских территорий на период до 2020 года" на улучшение жилищных условий граждан Российской Федерации, проживающих в сельской местности</w:t>
      </w:r>
      <w:r w:rsidR="00B52A5B">
        <w:rPr>
          <w:sz w:val="28"/>
          <w:szCs w:val="28"/>
        </w:rPr>
        <w:t xml:space="preserve"> </w:t>
      </w:r>
      <w:r w:rsidR="00B458EE">
        <w:rPr>
          <w:sz w:val="28"/>
          <w:szCs w:val="28"/>
        </w:rPr>
        <w:t>2182,2</w:t>
      </w:r>
      <w:r w:rsidR="00A11BEE">
        <w:rPr>
          <w:sz w:val="28"/>
          <w:szCs w:val="28"/>
        </w:rPr>
        <w:t xml:space="preserve"> </w:t>
      </w:r>
      <w:r w:rsidRPr="00CD2200">
        <w:rPr>
          <w:sz w:val="28"/>
          <w:szCs w:val="28"/>
        </w:rPr>
        <w:lastRenderedPageBreak/>
        <w:t>тыс.руб</w:t>
      </w:r>
      <w:r w:rsidR="00D4567C">
        <w:rPr>
          <w:sz w:val="28"/>
          <w:szCs w:val="28"/>
        </w:rPr>
        <w:t>лей</w:t>
      </w:r>
      <w:r w:rsidRPr="00CD2200">
        <w:rPr>
          <w:sz w:val="28"/>
          <w:szCs w:val="28"/>
        </w:rPr>
        <w:t>, в т.ч. федеральный бюджет -</w:t>
      </w:r>
      <w:r w:rsidR="006657DC">
        <w:rPr>
          <w:sz w:val="28"/>
          <w:szCs w:val="28"/>
        </w:rPr>
        <w:t xml:space="preserve">2117,1 </w:t>
      </w:r>
      <w:r w:rsidRPr="00CD2200">
        <w:rPr>
          <w:sz w:val="28"/>
          <w:szCs w:val="28"/>
        </w:rPr>
        <w:t>тыс.рублей, республиканский</w:t>
      </w:r>
      <w:r w:rsidR="00DF3685">
        <w:rPr>
          <w:sz w:val="28"/>
          <w:szCs w:val="28"/>
        </w:rPr>
        <w:t xml:space="preserve"> бюджет </w:t>
      </w:r>
      <w:r w:rsidRPr="00CD2200">
        <w:rPr>
          <w:sz w:val="28"/>
          <w:szCs w:val="28"/>
        </w:rPr>
        <w:t>-</w:t>
      </w:r>
      <w:r w:rsidR="006657DC">
        <w:rPr>
          <w:sz w:val="28"/>
          <w:szCs w:val="28"/>
        </w:rPr>
        <w:t>21,4</w:t>
      </w:r>
      <w:r w:rsidR="00A35FD4">
        <w:rPr>
          <w:sz w:val="28"/>
          <w:szCs w:val="28"/>
        </w:rPr>
        <w:t xml:space="preserve"> </w:t>
      </w:r>
      <w:r w:rsidR="00AF6808">
        <w:rPr>
          <w:sz w:val="28"/>
          <w:szCs w:val="28"/>
        </w:rPr>
        <w:t xml:space="preserve">тыс.рублей, </w:t>
      </w:r>
      <w:r w:rsidRPr="00CD2200">
        <w:rPr>
          <w:sz w:val="28"/>
          <w:szCs w:val="28"/>
        </w:rPr>
        <w:t>местн</w:t>
      </w:r>
      <w:r w:rsidR="00AF6808">
        <w:rPr>
          <w:sz w:val="28"/>
          <w:szCs w:val="28"/>
        </w:rPr>
        <w:t>ый</w:t>
      </w:r>
      <w:r w:rsidRPr="00CD2200">
        <w:rPr>
          <w:sz w:val="28"/>
          <w:szCs w:val="28"/>
        </w:rPr>
        <w:t xml:space="preserve"> бюджет </w:t>
      </w:r>
      <w:r w:rsidR="0003010A">
        <w:rPr>
          <w:sz w:val="28"/>
          <w:szCs w:val="28"/>
        </w:rPr>
        <w:t>-</w:t>
      </w:r>
      <w:r w:rsidR="00B458EE">
        <w:rPr>
          <w:sz w:val="28"/>
          <w:szCs w:val="28"/>
        </w:rPr>
        <w:t>43,</w:t>
      </w:r>
      <w:r w:rsidR="00C87FD6">
        <w:rPr>
          <w:sz w:val="28"/>
          <w:szCs w:val="28"/>
        </w:rPr>
        <w:t xml:space="preserve">7 </w:t>
      </w:r>
      <w:r w:rsidRPr="00CD2200">
        <w:rPr>
          <w:sz w:val="28"/>
          <w:szCs w:val="28"/>
        </w:rPr>
        <w:t xml:space="preserve"> тыс.рублей, улучшены условия проживания</w:t>
      </w:r>
      <w:r w:rsidR="0068107C">
        <w:rPr>
          <w:sz w:val="28"/>
          <w:szCs w:val="28"/>
        </w:rPr>
        <w:t xml:space="preserve"> </w:t>
      </w:r>
      <w:r w:rsidR="009F632A">
        <w:rPr>
          <w:sz w:val="28"/>
          <w:szCs w:val="28"/>
        </w:rPr>
        <w:t>4</w:t>
      </w:r>
      <w:r w:rsidRPr="00CD2200">
        <w:rPr>
          <w:sz w:val="28"/>
          <w:szCs w:val="28"/>
        </w:rPr>
        <w:t xml:space="preserve"> семей</w:t>
      </w:r>
      <w:r w:rsidR="00B93A00">
        <w:rPr>
          <w:sz w:val="28"/>
          <w:szCs w:val="28"/>
        </w:rPr>
        <w:t>;</w:t>
      </w:r>
    </w:p>
    <w:p w:rsidR="00326520" w:rsidRDefault="00586DFF" w:rsidP="00326520">
      <w:pPr>
        <w:numPr>
          <w:ilvl w:val="0"/>
          <w:numId w:val="1"/>
        </w:numPr>
        <w:ind w:left="0" w:firstLine="0"/>
        <w:jc w:val="both"/>
        <w:rPr>
          <w:sz w:val="28"/>
          <w:szCs w:val="28"/>
        </w:rPr>
      </w:pPr>
      <w:r w:rsidRPr="00586DFF">
        <w:rPr>
          <w:sz w:val="28"/>
          <w:szCs w:val="28"/>
        </w:rPr>
        <w:t>реализация мероприятий  по обеспечению жильем молодых семей</w:t>
      </w:r>
      <w:r w:rsidR="00DF3685">
        <w:rPr>
          <w:sz w:val="28"/>
          <w:szCs w:val="28"/>
        </w:rPr>
        <w:t xml:space="preserve"> </w:t>
      </w:r>
      <w:r w:rsidR="009F632A">
        <w:rPr>
          <w:sz w:val="28"/>
          <w:szCs w:val="28"/>
        </w:rPr>
        <w:t>–</w:t>
      </w:r>
      <w:r w:rsidRPr="00586DFF">
        <w:rPr>
          <w:sz w:val="28"/>
          <w:szCs w:val="28"/>
        </w:rPr>
        <w:t xml:space="preserve"> </w:t>
      </w:r>
      <w:r w:rsidR="009F632A">
        <w:rPr>
          <w:sz w:val="28"/>
          <w:szCs w:val="28"/>
        </w:rPr>
        <w:t>825,7</w:t>
      </w:r>
      <w:r w:rsidR="00D4567C">
        <w:rPr>
          <w:sz w:val="28"/>
          <w:szCs w:val="28"/>
        </w:rPr>
        <w:t xml:space="preserve"> </w:t>
      </w:r>
      <w:r w:rsidR="00D4567C" w:rsidRPr="00CD2200">
        <w:rPr>
          <w:sz w:val="28"/>
          <w:szCs w:val="28"/>
        </w:rPr>
        <w:t>тыс.руб., в т.ч. федеральный бюджет -</w:t>
      </w:r>
      <w:r w:rsidR="00BC730E">
        <w:rPr>
          <w:sz w:val="28"/>
          <w:szCs w:val="28"/>
        </w:rPr>
        <w:t>616,8</w:t>
      </w:r>
      <w:r w:rsidR="00D4567C" w:rsidRPr="00CD2200">
        <w:rPr>
          <w:sz w:val="28"/>
          <w:szCs w:val="28"/>
        </w:rPr>
        <w:t xml:space="preserve"> тыс.рублей, республиканский</w:t>
      </w:r>
      <w:r w:rsidR="00DF3685">
        <w:rPr>
          <w:sz w:val="28"/>
          <w:szCs w:val="28"/>
        </w:rPr>
        <w:t xml:space="preserve"> бюджет</w:t>
      </w:r>
      <w:r w:rsidR="00D4567C" w:rsidRPr="00CD2200">
        <w:rPr>
          <w:sz w:val="28"/>
          <w:szCs w:val="28"/>
        </w:rPr>
        <w:t>-</w:t>
      </w:r>
      <w:r w:rsidR="009F632A">
        <w:rPr>
          <w:sz w:val="28"/>
          <w:szCs w:val="28"/>
        </w:rPr>
        <w:t>6,3</w:t>
      </w:r>
      <w:r w:rsidR="00D4567C" w:rsidRPr="00CD2200">
        <w:rPr>
          <w:sz w:val="28"/>
          <w:szCs w:val="28"/>
        </w:rPr>
        <w:t xml:space="preserve"> тыс.рублей</w:t>
      </w:r>
      <w:r w:rsidR="00B93A00">
        <w:rPr>
          <w:sz w:val="28"/>
          <w:szCs w:val="28"/>
        </w:rPr>
        <w:t>,</w:t>
      </w:r>
      <w:r w:rsidR="0003010A" w:rsidRPr="0003010A">
        <w:rPr>
          <w:sz w:val="28"/>
          <w:szCs w:val="28"/>
        </w:rPr>
        <w:t xml:space="preserve"> </w:t>
      </w:r>
      <w:r w:rsidR="0003010A" w:rsidRPr="00CD2200">
        <w:rPr>
          <w:sz w:val="28"/>
          <w:szCs w:val="28"/>
        </w:rPr>
        <w:t>местн</w:t>
      </w:r>
      <w:r w:rsidR="0003010A">
        <w:rPr>
          <w:sz w:val="28"/>
          <w:szCs w:val="28"/>
        </w:rPr>
        <w:t>ый</w:t>
      </w:r>
      <w:r w:rsidR="0003010A" w:rsidRPr="00CD2200">
        <w:rPr>
          <w:sz w:val="28"/>
          <w:szCs w:val="28"/>
        </w:rPr>
        <w:t xml:space="preserve"> бюджет</w:t>
      </w:r>
      <w:r w:rsidR="0003010A">
        <w:rPr>
          <w:sz w:val="28"/>
          <w:szCs w:val="28"/>
        </w:rPr>
        <w:t xml:space="preserve"> </w:t>
      </w:r>
      <w:r w:rsidR="006657DC">
        <w:rPr>
          <w:sz w:val="28"/>
          <w:szCs w:val="28"/>
        </w:rPr>
        <w:t>202,6</w:t>
      </w:r>
      <w:r w:rsidR="00326520" w:rsidRPr="00CD2200">
        <w:rPr>
          <w:sz w:val="28"/>
          <w:szCs w:val="28"/>
        </w:rPr>
        <w:t xml:space="preserve"> тыс.рублей</w:t>
      </w:r>
      <w:r w:rsidR="00DF3685">
        <w:rPr>
          <w:sz w:val="28"/>
          <w:szCs w:val="28"/>
        </w:rPr>
        <w:t>,</w:t>
      </w:r>
      <w:r w:rsidR="00D4567C" w:rsidRPr="00CD2200">
        <w:rPr>
          <w:sz w:val="28"/>
          <w:szCs w:val="28"/>
        </w:rPr>
        <w:t xml:space="preserve"> </w:t>
      </w:r>
      <w:r w:rsidR="00326520" w:rsidRPr="00CD2200">
        <w:rPr>
          <w:sz w:val="28"/>
          <w:szCs w:val="28"/>
        </w:rPr>
        <w:t xml:space="preserve">улучшены условия проживания </w:t>
      </w:r>
      <w:r w:rsidR="00326520">
        <w:rPr>
          <w:sz w:val="28"/>
          <w:szCs w:val="28"/>
        </w:rPr>
        <w:t>2</w:t>
      </w:r>
      <w:r w:rsidR="00326520" w:rsidRPr="00CD2200">
        <w:rPr>
          <w:sz w:val="28"/>
          <w:szCs w:val="28"/>
        </w:rPr>
        <w:t xml:space="preserve"> семей.</w:t>
      </w:r>
    </w:p>
    <w:p w:rsidR="00CC1693" w:rsidRDefault="009F28D8" w:rsidP="009F28D8">
      <w:pPr>
        <w:jc w:val="both"/>
        <w:rPr>
          <w:sz w:val="28"/>
          <w:szCs w:val="28"/>
        </w:rPr>
      </w:pPr>
      <w:r>
        <w:rPr>
          <w:sz w:val="28"/>
          <w:szCs w:val="28"/>
        </w:rPr>
        <w:t xml:space="preserve"> </w:t>
      </w:r>
      <w:r w:rsidR="00326520">
        <w:rPr>
          <w:sz w:val="28"/>
          <w:szCs w:val="28"/>
        </w:rPr>
        <w:t xml:space="preserve">   </w:t>
      </w:r>
      <w:r w:rsidR="002C464B" w:rsidRPr="00D378BA">
        <w:rPr>
          <w:sz w:val="28"/>
          <w:szCs w:val="28"/>
        </w:rPr>
        <w:t xml:space="preserve">Кроме того,  за счет средств </w:t>
      </w:r>
      <w:r w:rsidR="00CC1693">
        <w:rPr>
          <w:sz w:val="28"/>
          <w:szCs w:val="28"/>
        </w:rPr>
        <w:t xml:space="preserve">местного </w:t>
      </w:r>
      <w:r w:rsidR="002C464B" w:rsidRPr="00D378BA">
        <w:rPr>
          <w:sz w:val="28"/>
          <w:szCs w:val="28"/>
        </w:rPr>
        <w:t>бюджета</w:t>
      </w:r>
      <w:r w:rsidR="00CC1693">
        <w:rPr>
          <w:sz w:val="28"/>
          <w:szCs w:val="28"/>
        </w:rPr>
        <w:t>:</w:t>
      </w:r>
    </w:p>
    <w:p w:rsidR="009F28D8" w:rsidRPr="00CC1693" w:rsidRDefault="00355631" w:rsidP="00CC1693">
      <w:pPr>
        <w:pStyle w:val="a3"/>
        <w:numPr>
          <w:ilvl w:val="0"/>
          <w:numId w:val="46"/>
        </w:numPr>
        <w:ind w:left="0" w:firstLine="284"/>
        <w:jc w:val="both"/>
        <w:rPr>
          <w:rFonts w:ascii="Times New Roman" w:eastAsia="Times New Roman" w:hAnsi="Times New Roman" w:cs="Times New Roman"/>
          <w:sz w:val="28"/>
          <w:szCs w:val="28"/>
          <w:lang w:eastAsia="ru-RU"/>
        </w:rPr>
      </w:pPr>
      <w:r w:rsidRPr="00CC1693">
        <w:rPr>
          <w:rFonts w:ascii="Times New Roman" w:eastAsia="Times New Roman" w:hAnsi="Times New Roman" w:cs="Times New Roman"/>
          <w:sz w:val="28"/>
          <w:szCs w:val="28"/>
          <w:lang w:eastAsia="ru-RU"/>
        </w:rPr>
        <w:t>муниципального района</w:t>
      </w:r>
      <w:r w:rsidR="00EE5575">
        <w:rPr>
          <w:rFonts w:ascii="Times New Roman" w:eastAsia="Times New Roman" w:hAnsi="Times New Roman" w:cs="Times New Roman"/>
          <w:sz w:val="28"/>
          <w:szCs w:val="28"/>
          <w:lang w:eastAsia="ru-RU"/>
        </w:rPr>
        <w:t xml:space="preserve">: </w:t>
      </w:r>
      <w:r w:rsidRPr="00CC1693">
        <w:rPr>
          <w:rFonts w:ascii="Times New Roman" w:eastAsia="Times New Roman" w:hAnsi="Times New Roman" w:cs="Times New Roman"/>
          <w:sz w:val="28"/>
          <w:szCs w:val="28"/>
          <w:lang w:eastAsia="ru-RU"/>
        </w:rPr>
        <w:t xml:space="preserve"> </w:t>
      </w:r>
      <w:r w:rsidR="002C464B" w:rsidRPr="00CC1693">
        <w:rPr>
          <w:rFonts w:ascii="Times New Roman" w:eastAsia="Times New Roman" w:hAnsi="Times New Roman" w:cs="Times New Roman"/>
          <w:sz w:val="28"/>
          <w:szCs w:val="28"/>
          <w:lang w:eastAsia="ru-RU"/>
        </w:rPr>
        <w:t xml:space="preserve">произведены расходы </w:t>
      </w:r>
      <w:r w:rsidR="008A2B86" w:rsidRPr="00CC1693">
        <w:rPr>
          <w:rFonts w:ascii="Times New Roman" w:eastAsia="Times New Roman" w:hAnsi="Times New Roman" w:cs="Times New Roman"/>
          <w:sz w:val="28"/>
          <w:szCs w:val="28"/>
          <w:lang w:eastAsia="ru-RU"/>
        </w:rPr>
        <w:t xml:space="preserve">на </w:t>
      </w:r>
      <w:r w:rsidR="002C464B" w:rsidRPr="00CC1693">
        <w:rPr>
          <w:rFonts w:ascii="Times New Roman" w:eastAsia="Times New Roman" w:hAnsi="Times New Roman" w:cs="Times New Roman"/>
          <w:sz w:val="28"/>
          <w:szCs w:val="28"/>
          <w:lang w:eastAsia="ru-RU"/>
        </w:rPr>
        <w:t>выплаты доплат к пенсиям муниципальных служащих-</w:t>
      </w:r>
      <w:r w:rsidR="00CF4290" w:rsidRPr="00CC1693">
        <w:rPr>
          <w:rFonts w:ascii="Times New Roman" w:eastAsia="Times New Roman" w:hAnsi="Times New Roman" w:cs="Times New Roman"/>
          <w:sz w:val="28"/>
          <w:szCs w:val="28"/>
          <w:lang w:eastAsia="ru-RU"/>
        </w:rPr>
        <w:t>741,6</w:t>
      </w:r>
      <w:r w:rsidR="00A949CC" w:rsidRPr="00CC1693">
        <w:rPr>
          <w:rFonts w:ascii="Times New Roman" w:eastAsia="Times New Roman" w:hAnsi="Times New Roman" w:cs="Times New Roman"/>
          <w:sz w:val="28"/>
          <w:szCs w:val="28"/>
          <w:lang w:eastAsia="ru-RU"/>
        </w:rPr>
        <w:t xml:space="preserve"> </w:t>
      </w:r>
      <w:r w:rsidR="002C464B" w:rsidRPr="00CC1693">
        <w:rPr>
          <w:rFonts w:ascii="Times New Roman" w:eastAsia="Times New Roman" w:hAnsi="Times New Roman" w:cs="Times New Roman"/>
          <w:sz w:val="28"/>
          <w:szCs w:val="28"/>
          <w:lang w:eastAsia="ru-RU"/>
        </w:rPr>
        <w:t xml:space="preserve">тыс.рублей, получателями являются </w:t>
      </w:r>
      <w:r w:rsidR="00060718" w:rsidRPr="00CC1693">
        <w:rPr>
          <w:rFonts w:ascii="Times New Roman" w:eastAsia="Times New Roman" w:hAnsi="Times New Roman" w:cs="Times New Roman"/>
          <w:sz w:val="28"/>
          <w:szCs w:val="28"/>
          <w:lang w:eastAsia="ru-RU"/>
        </w:rPr>
        <w:t>1</w:t>
      </w:r>
      <w:r w:rsidR="002E2C78" w:rsidRPr="00CC1693">
        <w:rPr>
          <w:rFonts w:ascii="Times New Roman" w:eastAsia="Times New Roman" w:hAnsi="Times New Roman" w:cs="Times New Roman"/>
          <w:sz w:val="28"/>
          <w:szCs w:val="28"/>
          <w:lang w:eastAsia="ru-RU"/>
        </w:rPr>
        <w:t>6</w:t>
      </w:r>
      <w:r w:rsidR="002C464B" w:rsidRPr="00CC1693">
        <w:rPr>
          <w:rFonts w:ascii="Times New Roman" w:eastAsia="Times New Roman" w:hAnsi="Times New Roman" w:cs="Times New Roman"/>
          <w:sz w:val="28"/>
          <w:szCs w:val="28"/>
          <w:lang w:eastAsia="ru-RU"/>
        </w:rPr>
        <w:t xml:space="preserve"> человек</w:t>
      </w:r>
      <w:r w:rsidR="006B2C60" w:rsidRPr="00CC1693">
        <w:rPr>
          <w:rFonts w:ascii="Times New Roman" w:eastAsia="Times New Roman" w:hAnsi="Times New Roman" w:cs="Times New Roman"/>
          <w:sz w:val="28"/>
          <w:szCs w:val="28"/>
          <w:lang w:eastAsia="ru-RU"/>
        </w:rPr>
        <w:t>;</w:t>
      </w:r>
      <w:r w:rsidR="008A2B86" w:rsidRPr="00CC1693">
        <w:rPr>
          <w:rFonts w:ascii="Times New Roman" w:eastAsia="Times New Roman" w:hAnsi="Times New Roman" w:cs="Times New Roman"/>
          <w:sz w:val="28"/>
          <w:szCs w:val="28"/>
          <w:lang w:eastAsia="ru-RU"/>
        </w:rPr>
        <w:t xml:space="preserve"> о</w:t>
      </w:r>
      <w:r w:rsidR="002C464B" w:rsidRPr="00CC1693">
        <w:rPr>
          <w:rFonts w:ascii="Times New Roman" w:eastAsia="Times New Roman" w:hAnsi="Times New Roman" w:cs="Times New Roman"/>
          <w:sz w:val="28"/>
          <w:szCs w:val="28"/>
          <w:lang w:eastAsia="ru-RU"/>
        </w:rPr>
        <w:t>казана материальная помощь остро нуждающимся жителям  района в размере -</w:t>
      </w:r>
      <w:r w:rsidR="002C60B8" w:rsidRPr="00CC1693">
        <w:rPr>
          <w:rFonts w:ascii="Times New Roman" w:eastAsia="Times New Roman" w:hAnsi="Times New Roman" w:cs="Times New Roman"/>
          <w:sz w:val="28"/>
          <w:szCs w:val="28"/>
          <w:lang w:eastAsia="ru-RU"/>
        </w:rPr>
        <w:t>493,8</w:t>
      </w:r>
      <w:r w:rsidR="002C464B" w:rsidRPr="00CC1693">
        <w:rPr>
          <w:rFonts w:ascii="Times New Roman" w:eastAsia="Times New Roman" w:hAnsi="Times New Roman" w:cs="Times New Roman"/>
          <w:sz w:val="28"/>
          <w:szCs w:val="28"/>
          <w:lang w:eastAsia="ru-RU"/>
        </w:rPr>
        <w:t xml:space="preserve"> тыс.рублей, в том числе</w:t>
      </w:r>
      <w:r w:rsidR="004A5D5C" w:rsidRPr="00CC1693">
        <w:rPr>
          <w:rFonts w:ascii="Times New Roman" w:eastAsia="Times New Roman" w:hAnsi="Times New Roman" w:cs="Times New Roman"/>
          <w:sz w:val="28"/>
          <w:szCs w:val="28"/>
          <w:lang w:eastAsia="ru-RU"/>
        </w:rPr>
        <w:t>,</w:t>
      </w:r>
      <w:r w:rsidR="005F5E66" w:rsidRPr="00CC1693">
        <w:rPr>
          <w:rFonts w:ascii="Times New Roman" w:eastAsia="Times New Roman" w:hAnsi="Times New Roman" w:cs="Times New Roman"/>
          <w:sz w:val="28"/>
          <w:szCs w:val="28"/>
          <w:lang w:eastAsia="ru-RU"/>
        </w:rPr>
        <w:t xml:space="preserve"> </w:t>
      </w:r>
      <w:r w:rsidR="004A5D5C" w:rsidRPr="00CC1693">
        <w:rPr>
          <w:rFonts w:ascii="Times New Roman" w:eastAsia="Times New Roman" w:hAnsi="Times New Roman" w:cs="Times New Roman"/>
          <w:sz w:val="28"/>
          <w:szCs w:val="28"/>
          <w:lang w:eastAsia="ru-RU"/>
        </w:rPr>
        <w:t>двоим в</w:t>
      </w:r>
      <w:r w:rsidR="005F5E66" w:rsidRPr="00CC1693">
        <w:rPr>
          <w:rFonts w:ascii="Times New Roman" w:eastAsia="Times New Roman" w:hAnsi="Times New Roman" w:cs="Times New Roman"/>
          <w:sz w:val="28"/>
          <w:szCs w:val="28"/>
          <w:lang w:eastAsia="ru-RU"/>
        </w:rPr>
        <w:t xml:space="preserve">етеранам </w:t>
      </w:r>
      <w:r w:rsidR="004A5D5C" w:rsidRPr="00CC1693">
        <w:rPr>
          <w:rFonts w:ascii="Times New Roman" w:eastAsia="Times New Roman" w:hAnsi="Times New Roman" w:cs="Times New Roman"/>
          <w:sz w:val="28"/>
          <w:szCs w:val="28"/>
          <w:lang w:eastAsia="ru-RU"/>
        </w:rPr>
        <w:t xml:space="preserve">Великой Отечественной войны - </w:t>
      </w:r>
      <w:r w:rsidR="005F5E66" w:rsidRPr="00CC1693">
        <w:rPr>
          <w:rFonts w:ascii="Times New Roman" w:eastAsia="Times New Roman" w:hAnsi="Times New Roman" w:cs="Times New Roman"/>
          <w:sz w:val="28"/>
          <w:szCs w:val="28"/>
          <w:lang w:eastAsia="ru-RU"/>
        </w:rPr>
        <w:t>268,8тыс.рублей,</w:t>
      </w:r>
      <w:r w:rsidR="008307B9" w:rsidRPr="00CC1693">
        <w:rPr>
          <w:rFonts w:ascii="Times New Roman" w:eastAsia="Times New Roman" w:hAnsi="Times New Roman" w:cs="Times New Roman"/>
          <w:sz w:val="28"/>
          <w:szCs w:val="28"/>
          <w:lang w:eastAsia="ru-RU"/>
        </w:rPr>
        <w:t xml:space="preserve"> </w:t>
      </w:r>
      <w:r w:rsidR="005F5E66" w:rsidRPr="00CC1693">
        <w:rPr>
          <w:rFonts w:ascii="Times New Roman" w:eastAsia="Times New Roman" w:hAnsi="Times New Roman" w:cs="Times New Roman"/>
          <w:sz w:val="28"/>
          <w:szCs w:val="28"/>
          <w:lang w:eastAsia="ru-RU"/>
        </w:rPr>
        <w:t>на лечение материальную помощь в размере 175,00 тыс.рублей получили-9 чел</w:t>
      </w:r>
      <w:r w:rsidR="008307B9" w:rsidRPr="00CC1693">
        <w:rPr>
          <w:rFonts w:ascii="Times New Roman" w:eastAsia="Times New Roman" w:hAnsi="Times New Roman" w:cs="Times New Roman"/>
          <w:sz w:val="28"/>
          <w:szCs w:val="28"/>
          <w:lang w:eastAsia="ru-RU"/>
        </w:rPr>
        <w:t>овек</w:t>
      </w:r>
      <w:r w:rsidR="005F5E66" w:rsidRPr="00CC1693">
        <w:rPr>
          <w:rFonts w:ascii="Times New Roman" w:eastAsia="Times New Roman" w:hAnsi="Times New Roman" w:cs="Times New Roman"/>
          <w:sz w:val="28"/>
          <w:szCs w:val="28"/>
          <w:lang w:eastAsia="ru-RU"/>
        </w:rPr>
        <w:t>; в связи с пожаром -50,0 тыс.рублей</w:t>
      </w:r>
      <w:r w:rsidR="008307B9" w:rsidRPr="00CC1693">
        <w:rPr>
          <w:rFonts w:ascii="Times New Roman" w:eastAsia="Times New Roman" w:hAnsi="Times New Roman" w:cs="Times New Roman"/>
          <w:sz w:val="28"/>
          <w:szCs w:val="28"/>
          <w:lang w:eastAsia="ru-RU"/>
        </w:rPr>
        <w:t xml:space="preserve"> получила одна семья</w:t>
      </w:r>
      <w:r w:rsidR="005F5E66" w:rsidRPr="00CC1693">
        <w:rPr>
          <w:rFonts w:ascii="Times New Roman" w:eastAsia="Times New Roman" w:hAnsi="Times New Roman" w:cs="Times New Roman"/>
          <w:sz w:val="28"/>
          <w:szCs w:val="28"/>
          <w:lang w:eastAsia="ru-RU"/>
        </w:rPr>
        <w:t>.</w:t>
      </w:r>
    </w:p>
    <w:p w:rsidR="002C464B" w:rsidRPr="00CD2200" w:rsidRDefault="009F28D8" w:rsidP="009F28D8">
      <w:pPr>
        <w:jc w:val="both"/>
        <w:rPr>
          <w:sz w:val="28"/>
          <w:szCs w:val="28"/>
        </w:rPr>
      </w:pPr>
      <w:r>
        <w:rPr>
          <w:sz w:val="28"/>
          <w:szCs w:val="28"/>
        </w:rPr>
        <w:t xml:space="preserve"> </w:t>
      </w:r>
      <w:r w:rsidR="002C464B" w:rsidRPr="00CD2200">
        <w:rPr>
          <w:sz w:val="28"/>
          <w:szCs w:val="28"/>
        </w:rPr>
        <w:t>На проведение социальн</w:t>
      </w:r>
      <w:r w:rsidR="00054704">
        <w:rPr>
          <w:sz w:val="28"/>
          <w:szCs w:val="28"/>
        </w:rPr>
        <w:t>о значимых</w:t>
      </w:r>
      <w:r w:rsidR="002C464B" w:rsidRPr="00CD2200">
        <w:rPr>
          <w:sz w:val="28"/>
          <w:szCs w:val="28"/>
        </w:rPr>
        <w:t xml:space="preserve"> мероприятий ( празднование Дня победы, Дня матери, декады пожилого человека и инвалидов)  направлено</w:t>
      </w:r>
      <w:r w:rsidR="00DE588D">
        <w:rPr>
          <w:sz w:val="28"/>
          <w:szCs w:val="28"/>
        </w:rPr>
        <w:t xml:space="preserve"> </w:t>
      </w:r>
      <w:r w:rsidR="00047B09">
        <w:rPr>
          <w:sz w:val="28"/>
          <w:szCs w:val="28"/>
        </w:rPr>
        <w:t>80,0</w:t>
      </w:r>
      <w:r w:rsidR="00DE588D">
        <w:rPr>
          <w:sz w:val="28"/>
          <w:szCs w:val="28"/>
        </w:rPr>
        <w:t xml:space="preserve"> </w:t>
      </w:r>
      <w:r w:rsidR="002C464B" w:rsidRPr="00CD2200">
        <w:rPr>
          <w:sz w:val="28"/>
          <w:szCs w:val="28"/>
        </w:rPr>
        <w:t xml:space="preserve">тыс.рублей.    </w:t>
      </w:r>
    </w:p>
    <w:p w:rsidR="0066040A" w:rsidRPr="0066040A" w:rsidRDefault="00EE5575" w:rsidP="0066040A">
      <w:pPr>
        <w:pStyle w:val="a3"/>
        <w:numPr>
          <w:ilvl w:val="0"/>
          <w:numId w:val="46"/>
        </w:numPr>
        <w:ind w:left="0" w:firstLine="284"/>
        <w:jc w:val="both"/>
        <w:rPr>
          <w:rFonts w:ascii="Times New Roman" w:eastAsia="Times New Roman" w:hAnsi="Times New Roman" w:cs="Times New Roman"/>
          <w:sz w:val="28"/>
          <w:szCs w:val="28"/>
          <w:lang w:eastAsia="ru-RU"/>
        </w:rPr>
      </w:pPr>
      <w:r w:rsidRPr="0066040A">
        <w:rPr>
          <w:rFonts w:ascii="Times New Roman" w:eastAsia="Times New Roman" w:hAnsi="Times New Roman" w:cs="Times New Roman"/>
          <w:sz w:val="28"/>
          <w:szCs w:val="28"/>
          <w:lang w:eastAsia="ru-RU"/>
        </w:rPr>
        <w:t xml:space="preserve">сельских поселений: произведены доплаты к пенсиям муниципальных служащих в сумме 258,0 тыс. рублей, согласно принятых решений сельских Советов депутатов. Доплаты к пенсиям выплачиваются в Елинском СП – 2 пенсионера, Каракольском СП – 1 пенсионер, Купчегенском СП – 2 пенсионера и Ининском СП - 2 пенсионера. </w:t>
      </w:r>
    </w:p>
    <w:p w:rsidR="0066040A" w:rsidRPr="0066040A" w:rsidRDefault="0066040A" w:rsidP="0066040A">
      <w:pPr>
        <w:jc w:val="both"/>
        <w:rPr>
          <w:sz w:val="28"/>
          <w:szCs w:val="28"/>
        </w:rPr>
      </w:pPr>
      <w:r>
        <w:rPr>
          <w:sz w:val="28"/>
          <w:szCs w:val="28"/>
        </w:rPr>
        <w:t>Онгудайским  сельским поселением о</w:t>
      </w:r>
      <w:r w:rsidR="00DC4005">
        <w:rPr>
          <w:sz w:val="28"/>
          <w:szCs w:val="28"/>
        </w:rPr>
        <w:t>казана материальная помощь в сумме 10,0 тыс.рублей</w:t>
      </w:r>
      <w:r>
        <w:rPr>
          <w:sz w:val="28"/>
          <w:szCs w:val="28"/>
        </w:rPr>
        <w:t xml:space="preserve"> и </w:t>
      </w:r>
      <w:r w:rsidRPr="0066040A">
        <w:rPr>
          <w:sz w:val="28"/>
          <w:szCs w:val="28"/>
        </w:rPr>
        <w:t xml:space="preserve"> произведена выплата по социальному контракту в сумме 111,56 тыс. рублей</w:t>
      </w:r>
    </w:p>
    <w:p w:rsidR="002C464B" w:rsidRDefault="002C464B" w:rsidP="002C464B">
      <w:pPr>
        <w:jc w:val="both"/>
        <w:rPr>
          <w:sz w:val="28"/>
          <w:szCs w:val="28"/>
        </w:rPr>
      </w:pPr>
    </w:p>
    <w:p w:rsidR="002C464B" w:rsidRDefault="002C464B" w:rsidP="002C464B">
      <w:pPr>
        <w:jc w:val="both"/>
        <w:rPr>
          <w:b/>
          <w:sz w:val="28"/>
          <w:szCs w:val="28"/>
        </w:rPr>
      </w:pPr>
      <w:r w:rsidRPr="00303BE1">
        <w:rPr>
          <w:b/>
          <w:color w:val="000000"/>
          <w:sz w:val="28"/>
          <w:szCs w:val="28"/>
        </w:rPr>
        <w:t xml:space="preserve">  </w:t>
      </w:r>
      <w:r>
        <w:rPr>
          <w:b/>
          <w:color w:val="000000"/>
          <w:sz w:val="28"/>
          <w:szCs w:val="28"/>
        </w:rPr>
        <w:t xml:space="preserve">       </w:t>
      </w:r>
      <w:r w:rsidRPr="004D1321">
        <w:rPr>
          <w:b/>
          <w:color w:val="FF0000"/>
          <w:sz w:val="28"/>
          <w:szCs w:val="28"/>
        </w:rPr>
        <w:t xml:space="preserve"> </w:t>
      </w:r>
      <w:r w:rsidRPr="00D50F19">
        <w:rPr>
          <w:b/>
          <w:sz w:val="28"/>
          <w:szCs w:val="28"/>
        </w:rPr>
        <w:t xml:space="preserve">  Раздел 1100 «Физическая культур</w:t>
      </w:r>
      <w:r w:rsidRPr="00BA41D0">
        <w:rPr>
          <w:b/>
          <w:sz w:val="28"/>
          <w:szCs w:val="28"/>
        </w:rPr>
        <w:t xml:space="preserve">а и спорт» доля в общем расходе составляет </w:t>
      </w:r>
      <w:r w:rsidR="00870338">
        <w:rPr>
          <w:b/>
          <w:sz w:val="28"/>
          <w:szCs w:val="28"/>
        </w:rPr>
        <w:t>2,2</w:t>
      </w:r>
      <w:r w:rsidR="00D50F19">
        <w:rPr>
          <w:b/>
          <w:sz w:val="28"/>
          <w:szCs w:val="28"/>
        </w:rPr>
        <w:t xml:space="preserve"> </w:t>
      </w:r>
      <w:r w:rsidRPr="00BA41D0">
        <w:rPr>
          <w:b/>
          <w:sz w:val="28"/>
          <w:szCs w:val="28"/>
        </w:rPr>
        <w:t xml:space="preserve">%, сумма  расходов  </w:t>
      </w:r>
      <w:r w:rsidR="00870338">
        <w:rPr>
          <w:b/>
          <w:sz w:val="28"/>
          <w:szCs w:val="28"/>
        </w:rPr>
        <w:t>18938,2</w:t>
      </w:r>
      <w:r w:rsidR="00754EB8">
        <w:rPr>
          <w:b/>
          <w:sz w:val="28"/>
          <w:szCs w:val="28"/>
        </w:rPr>
        <w:t xml:space="preserve"> </w:t>
      </w:r>
      <w:r w:rsidRPr="00BA41D0">
        <w:rPr>
          <w:b/>
          <w:sz w:val="28"/>
          <w:szCs w:val="28"/>
        </w:rPr>
        <w:t>тыс.руб</w:t>
      </w:r>
      <w:r w:rsidR="00870338">
        <w:rPr>
          <w:b/>
          <w:sz w:val="28"/>
          <w:szCs w:val="28"/>
        </w:rPr>
        <w:t>лей</w:t>
      </w:r>
      <w:r w:rsidRPr="00BA41D0">
        <w:rPr>
          <w:b/>
          <w:sz w:val="28"/>
          <w:szCs w:val="28"/>
        </w:rPr>
        <w:t xml:space="preserve">, </w:t>
      </w:r>
      <w:r w:rsidR="00870338">
        <w:rPr>
          <w:b/>
          <w:sz w:val="28"/>
          <w:szCs w:val="28"/>
        </w:rPr>
        <w:t xml:space="preserve">при плане19738,6 тыс.рублей. </w:t>
      </w:r>
      <w:r w:rsidRPr="00BA41D0">
        <w:rPr>
          <w:b/>
          <w:sz w:val="28"/>
          <w:szCs w:val="28"/>
        </w:rPr>
        <w:t xml:space="preserve">план выполнен на </w:t>
      </w:r>
      <w:r w:rsidR="00870338">
        <w:rPr>
          <w:b/>
          <w:sz w:val="28"/>
          <w:szCs w:val="28"/>
        </w:rPr>
        <w:t>95,9</w:t>
      </w:r>
      <w:r w:rsidR="00D50F19">
        <w:rPr>
          <w:b/>
          <w:sz w:val="28"/>
          <w:szCs w:val="28"/>
        </w:rPr>
        <w:t>%, т</w:t>
      </w:r>
      <w:r w:rsidRPr="00BA41D0">
        <w:rPr>
          <w:b/>
          <w:sz w:val="28"/>
          <w:szCs w:val="28"/>
        </w:rPr>
        <w:t>емп роста в 20</w:t>
      </w:r>
      <w:r w:rsidR="000E1CD6">
        <w:rPr>
          <w:b/>
          <w:sz w:val="28"/>
          <w:szCs w:val="28"/>
        </w:rPr>
        <w:t>20</w:t>
      </w:r>
      <w:r w:rsidRPr="00BA41D0">
        <w:rPr>
          <w:b/>
          <w:sz w:val="28"/>
          <w:szCs w:val="28"/>
        </w:rPr>
        <w:t xml:space="preserve"> году к уровню 201</w:t>
      </w:r>
      <w:r w:rsidR="000E1CD6">
        <w:rPr>
          <w:b/>
          <w:sz w:val="28"/>
          <w:szCs w:val="28"/>
        </w:rPr>
        <w:t>9</w:t>
      </w:r>
      <w:r w:rsidRPr="00BA41D0">
        <w:rPr>
          <w:b/>
          <w:sz w:val="28"/>
          <w:szCs w:val="28"/>
        </w:rPr>
        <w:t xml:space="preserve"> года составил </w:t>
      </w:r>
      <w:r w:rsidR="00D27DA5">
        <w:rPr>
          <w:b/>
          <w:sz w:val="28"/>
          <w:szCs w:val="28"/>
        </w:rPr>
        <w:t>108,9</w:t>
      </w:r>
      <w:r>
        <w:rPr>
          <w:b/>
          <w:sz w:val="28"/>
          <w:szCs w:val="28"/>
        </w:rPr>
        <w:t>%.</w:t>
      </w:r>
    </w:p>
    <w:p w:rsidR="002C464B" w:rsidRDefault="002C464B" w:rsidP="004E3F10">
      <w:pPr>
        <w:jc w:val="both"/>
        <w:rPr>
          <w:sz w:val="28"/>
          <w:szCs w:val="28"/>
        </w:rPr>
      </w:pPr>
      <w:r w:rsidRPr="00053DB1">
        <w:rPr>
          <w:b/>
          <w:sz w:val="28"/>
          <w:szCs w:val="28"/>
        </w:rPr>
        <w:t xml:space="preserve">  </w:t>
      </w:r>
      <w:r>
        <w:rPr>
          <w:b/>
          <w:sz w:val="28"/>
          <w:szCs w:val="28"/>
        </w:rPr>
        <w:t xml:space="preserve">  </w:t>
      </w:r>
      <w:r w:rsidR="00514433">
        <w:rPr>
          <w:b/>
          <w:sz w:val="28"/>
          <w:szCs w:val="28"/>
        </w:rPr>
        <w:t xml:space="preserve">По муниципальному району: </w:t>
      </w:r>
      <w:r w:rsidRPr="00053DB1">
        <w:rPr>
          <w:sz w:val="28"/>
          <w:szCs w:val="28"/>
        </w:rPr>
        <w:t>На проведение спортивных мероприятий направлено</w:t>
      </w:r>
      <w:r w:rsidR="00510D93">
        <w:rPr>
          <w:sz w:val="28"/>
          <w:szCs w:val="28"/>
        </w:rPr>
        <w:t xml:space="preserve"> </w:t>
      </w:r>
      <w:r w:rsidR="00F33AE9">
        <w:rPr>
          <w:sz w:val="28"/>
          <w:szCs w:val="28"/>
        </w:rPr>
        <w:t>580</w:t>
      </w:r>
      <w:r w:rsidR="00510D93">
        <w:rPr>
          <w:sz w:val="28"/>
          <w:szCs w:val="28"/>
        </w:rPr>
        <w:t>,0</w:t>
      </w:r>
      <w:r w:rsidRPr="00053DB1">
        <w:rPr>
          <w:sz w:val="28"/>
          <w:szCs w:val="28"/>
        </w:rPr>
        <w:t xml:space="preserve"> тыс.рублей</w:t>
      </w:r>
      <w:r w:rsidR="00F33AE9">
        <w:rPr>
          <w:sz w:val="28"/>
          <w:szCs w:val="28"/>
        </w:rPr>
        <w:t xml:space="preserve">, из резервного фонда Администрации района (аймака) выделено 150,0 тыс.рублей на приобретение </w:t>
      </w:r>
      <w:r w:rsidR="00E16266">
        <w:rPr>
          <w:sz w:val="28"/>
          <w:szCs w:val="28"/>
        </w:rPr>
        <w:t xml:space="preserve">спортивного инвентаря. </w:t>
      </w:r>
      <w:r w:rsidRPr="00053DB1">
        <w:rPr>
          <w:sz w:val="28"/>
          <w:szCs w:val="28"/>
        </w:rPr>
        <w:t xml:space="preserve"> Межбюджетными трансфертами направлено </w:t>
      </w:r>
      <w:r w:rsidR="00E373B4" w:rsidRPr="00053DB1">
        <w:rPr>
          <w:sz w:val="28"/>
          <w:szCs w:val="28"/>
        </w:rPr>
        <w:t xml:space="preserve">на ремонт </w:t>
      </w:r>
      <w:r w:rsidR="00DB33BD">
        <w:rPr>
          <w:sz w:val="28"/>
          <w:szCs w:val="28"/>
        </w:rPr>
        <w:t>спортивного зала</w:t>
      </w:r>
      <w:r w:rsidR="00E373B4">
        <w:rPr>
          <w:sz w:val="28"/>
          <w:szCs w:val="28"/>
        </w:rPr>
        <w:t xml:space="preserve"> </w:t>
      </w:r>
      <w:r w:rsidR="00DB33BD">
        <w:rPr>
          <w:sz w:val="28"/>
          <w:szCs w:val="28"/>
        </w:rPr>
        <w:t>Нижне-Талдин</w:t>
      </w:r>
      <w:r w:rsidR="00E373B4">
        <w:rPr>
          <w:sz w:val="28"/>
          <w:szCs w:val="28"/>
        </w:rPr>
        <w:t xml:space="preserve">скому </w:t>
      </w:r>
      <w:r w:rsidRPr="00053DB1">
        <w:rPr>
          <w:sz w:val="28"/>
          <w:szCs w:val="28"/>
        </w:rPr>
        <w:t>сельск</w:t>
      </w:r>
      <w:r w:rsidR="00E373B4">
        <w:rPr>
          <w:sz w:val="28"/>
          <w:szCs w:val="28"/>
        </w:rPr>
        <w:t>ому</w:t>
      </w:r>
      <w:r w:rsidRPr="00053DB1">
        <w:rPr>
          <w:sz w:val="28"/>
          <w:szCs w:val="28"/>
        </w:rPr>
        <w:t xml:space="preserve"> поселени</w:t>
      </w:r>
      <w:r w:rsidR="00E373B4">
        <w:rPr>
          <w:sz w:val="28"/>
          <w:szCs w:val="28"/>
        </w:rPr>
        <w:t>ю</w:t>
      </w:r>
      <w:r w:rsidRPr="00053DB1">
        <w:rPr>
          <w:sz w:val="28"/>
          <w:szCs w:val="28"/>
        </w:rPr>
        <w:t xml:space="preserve"> </w:t>
      </w:r>
      <w:r w:rsidR="000E1CD6">
        <w:rPr>
          <w:sz w:val="28"/>
          <w:szCs w:val="28"/>
        </w:rPr>
        <w:t>1</w:t>
      </w:r>
      <w:r w:rsidR="00174C5B">
        <w:rPr>
          <w:sz w:val="28"/>
          <w:szCs w:val="28"/>
        </w:rPr>
        <w:t>00</w:t>
      </w:r>
      <w:r w:rsidR="00E373B4">
        <w:rPr>
          <w:sz w:val="28"/>
          <w:szCs w:val="28"/>
        </w:rPr>
        <w:t>,0 тыс.рублей</w:t>
      </w:r>
      <w:r w:rsidR="00514433">
        <w:rPr>
          <w:sz w:val="28"/>
          <w:szCs w:val="28"/>
        </w:rPr>
        <w:t>;</w:t>
      </w:r>
      <w:r w:rsidR="00DB33BD">
        <w:rPr>
          <w:sz w:val="28"/>
          <w:szCs w:val="28"/>
        </w:rPr>
        <w:t xml:space="preserve"> </w:t>
      </w:r>
    </w:p>
    <w:p w:rsidR="00514433" w:rsidRPr="00514433" w:rsidRDefault="002C464B" w:rsidP="00514433">
      <w:pPr>
        <w:jc w:val="both"/>
        <w:rPr>
          <w:sz w:val="28"/>
          <w:szCs w:val="28"/>
        </w:rPr>
      </w:pPr>
      <w:r w:rsidRPr="00514433">
        <w:rPr>
          <w:b/>
          <w:sz w:val="28"/>
          <w:szCs w:val="28"/>
        </w:rPr>
        <w:t xml:space="preserve">  </w:t>
      </w:r>
      <w:r w:rsidR="00514433">
        <w:rPr>
          <w:b/>
          <w:sz w:val="24"/>
          <w:szCs w:val="24"/>
        </w:rPr>
        <w:t xml:space="preserve">  </w:t>
      </w:r>
      <w:r w:rsidR="00514433" w:rsidRPr="00514433">
        <w:rPr>
          <w:b/>
          <w:sz w:val="28"/>
          <w:szCs w:val="28"/>
        </w:rPr>
        <w:t>Расходы сельских поселений Онгудайского района</w:t>
      </w:r>
      <w:r w:rsidR="004B4945">
        <w:rPr>
          <w:sz w:val="28"/>
          <w:szCs w:val="28"/>
        </w:rPr>
        <w:t xml:space="preserve"> по подразделу «Физическая культура» расходы </w:t>
      </w:r>
      <w:r w:rsidR="00514433" w:rsidRPr="00514433">
        <w:rPr>
          <w:sz w:val="28"/>
          <w:szCs w:val="28"/>
        </w:rPr>
        <w:t xml:space="preserve"> исполнены на 100 % в сумме 600,00 тыс. рублей. По данному подразделу осуществлены расходы по ремонту стадиона в с.Кулада на сумму 500,0 тыс.рублей и замена входных дверей в спортзале с.Нижняя Талда на сумму 100,0 тыс.рублей.</w:t>
      </w:r>
    </w:p>
    <w:p w:rsidR="00313922" w:rsidRPr="00313922" w:rsidRDefault="00313922" w:rsidP="00313922">
      <w:pPr>
        <w:jc w:val="both"/>
        <w:rPr>
          <w:sz w:val="28"/>
          <w:szCs w:val="28"/>
        </w:rPr>
      </w:pPr>
      <w:r w:rsidRPr="00313922">
        <w:rPr>
          <w:b/>
          <w:sz w:val="28"/>
          <w:szCs w:val="28"/>
        </w:rPr>
        <w:t xml:space="preserve"> «Другие вопросы в области физической культуры»</w:t>
      </w:r>
      <w:r>
        <w:rPr>
          <w:b/>
          <w:sz w:val="28"/>
          <w:szCs w:val="28"/>
        </w:rPr>
        <w:t xml:space="preserve"> </w:t>
      </w:r>
      <w:r w:rsidRPr="00313922">
        <w:rPr>
          <w:sz w:val="28"/>
          <w:szCs w:val="28"/>
        </w:rPr>
        <w:t>(расходы сельских поселений)</w:t>
      </w:r>
    </w:p>
    <w:p w:rsidR="00313922" w:rsidRPr="00313922" w:rsidRDefault="00313922" w:rsidP="00313922">
      <w:pPr>
        <w:jc w:val="both"/>
        <w:rPr>
          <w:sz w:val="28"/>
          <w:szCs w:val="28"/>
        </w:rPr>
      </w:pPr>
      <w:r w:rsidRPr="00313922">
        <w:rPr>
          <w:sz w:val="28"/>
          <w:szCs w:val="28"/>
        </w:rPr>
        <w:t xml:space="preserve">          В 2020 году </w:t>
      </w:r>
      <w:r w:rsidR="005122A1">
        <w:rPr>
          <w:sz w:val="28"/>
          <w:szCs w:val="28"/>
        </w:rPr>
        <w:t xml:space="preserve">кассовые расходы </w:t>
      </w:r>
      <w:r w:rsidRPr="00313922">
        <w:rPr>
          <w:sz w:val="28"/>
          <w:szCs w:val="28"/>
        </w:rPr>
        <w:t xml:space="preserve"> произведен</w:t>
      </w:r>
      <w:r w:rsidR="005122A1">
        <w:rPr>
          <w:sz w:val="28"/>
          <w:szCs w:val="28"/>
        </w:rPr>
        <w:t>ы</w:t>
      </w:r>
      <w:r w:rsidRPr="00313922">
        <w:rPr>
          <w:sz w:val="28"/>
          <w:szCs w:val="28"/>
        </w:rPr>
        <w:t xml:space="preserve"> в размере 17 608,15 тыс. рублей при плане 18 408,55 тыс. рублей</w:t>
      </w:r>
      <w:r w:rsidR="00BA2FA7">
        <w:rPr>
          <w:sz w:val="28"/>
          <w:szCs w:val="28"/>
        </w:rPr>
        <w:t xml:space="preserve">, или </w:t>
      </w:r>
      <w:r w:rsidR="00BA2FA7" w:rsidRPr="00BA2FA7">
        <w:rPr>
          <w:sz w:val="28"/>
          <w:szCs w:val="28"/>
        </w:rPr>
        <w:t xml:space="preserve"> </w:t>
      </w:r>
      <w:r w:rsidR="00BA2FA7" w:rsidRPr="00313922">
        <w:rPr>
          <w:sz w:val="28"/>
          <w:szCs w:val="28"/>
        </w:rPr>
        <w:t>на 96%,</w:t>
      </w:r>
      <w:r w:rsidR="00BA2FA7">
        <w:rPr>
          <w:sz w:val="28"/>
          <w:szCs w:val="28"/>
        </w:rPr>
        <w:t xml:space="preserve"> темп роста к</w:t>
      </w:r>
      <w:r w:rsidRPr="00313922">
        <w:rPr>
          <w:sz w:val="28"/>
          <w:szCs w:val="28"/>
        </w:rPr>
        <w:t xml:space="preserve"> уровню 2019 года состав</w:t>
      </w:r>
      <w:r w:rsidR="005122A1">
        <w:rPr>
          <w:sz w:val="28"/>
          <w:szCs w:val="28"/>
        </w:rPr>
        <w:t>ил</w:t>
      </w:r>
      <w:r w:rsidRPr="00313922">
        <w:rPr>
          <w:sz w:val="28"/>
          <w:szCs w:val="28"/>
        </w:rPr>
        <w:t xml:space="preserve"> 109%</w:t>
      </w:r>
      <w:r w:rsidR="005122A1">
        <w:rPr>
          <w:sz w:val="28"/>
          <w:szCs w:val="28"/>
        </w:rPr>
        <w:t>. Расходы направлены</w:t>
      </w:r>
      <w:r w:rsidRPr="00313922">
        <w:rPr>
          <w:sz w:val="28"/>
          <w:szCs w:val="28"/>
        </w:rPr>
        <w:t xml:space="preserve">  на оплату труда и начисления на нее </w:t>
      </w:r>
      <w:r w:rsidR="00A65959">
        <w:rPr>
          <w:sz w:val="28"/>
          <w:szCs w:val="28"/>
        </w:rPr>
        <w:t xml:space="preserve">в размере </w:t>
      </w:r>
      <w:r w:rsidRPr="00313922">
        <w:rPr>
          <w:sz w:val="28"/>
          <w:szCs w:val="28"/>
        </w:rPr>
        <w:t>17 158,61 тыс. рублей при плане 17 911,21</w:t>
      </w:r>
      <w:r w:rsidR="00A65959">
        <w:rPr>
          <w:sz w:val="28"/>
          <w:szCs w:val="28"/>
        </w:rPr>
        <w:t xml:space="preserve"> тыс. рублей, </w:t>
      </w:r>
      <w:r w:rsidRPr="00313922">
        <w:rPr>
          <w:sz w:val="28"/>
          <w:szCs w:val="28"/>
        </w:rPr>
        <w:t xml:space="preserve">выплачивается заработная плата специалистов по молодежной политике (6,6 шт.ед.) работников </w:t>
      </w:r>
      <w:r w:rsidRPr="00313922">
        <w:rPr>
          <w:sz w:val="28"/>
          <w:szCs w:val="28"/>
        </w:rPr>
        <w:lastRenderedPageBreak/>
        <w:t>технического персонала сельских домов культур (70,7 шт.ед.), спортзалов (9,8 шт.ед.)  По сравнению с прошлым годом увеличения заработной платы наблюдается у всех сельских поселений в связи с увеличением минимального размера оплаты труда.</w:t>
      </w:r>
    </w:p>
    <w:p w:rsidR="00313922" w:rsidRPr="00313922" w:rsidRDefault="00313922" w:rsidP="00313922">
      <w:pPr>
        <w:jc w:val="both"/>
        <w:rPr>
          <w:sz w:val="28"/>
          <w:szCs w:val="28"/>
        </w:rPr>
      </w:pPr>
      <w:r w:rsidRPr="00313922">
        <w:rPr>
          <w:sz w:val="28"/>
          <w:szCs w:val="28"/>
        </w:rPr>
        <w:t>- В Каракольском и Нижне-Талдинском сельских поселениях произведены расходы по содержанию спортзалов на сумму 449,54 тыс.рублей. (входят расходы на электроэнергию, закупку дров и угля, ГСМ).</w:t>
      </w:r>
    </w:p>
    <w:p w:rsidR="00D61519" w:rsidRDefault="00D61519" w:rsidP="002C464B">
      <w:pPr>
        <w:jc w:val="both"/>
        <w:rPr>
          <w:sz w:val="28"/>
          <w:szCs w:val="28"/>
        </w:rPr>
      </w:pPr>
    </w:p>
    <w:p w:rsidR="002C464B" w:rsidRPr="00C24AB9" w:rsidRDefault="002C464B" w:rsidP="002C464B">
      <w:pPr>
        <w:jc w:val="both"/>
        <w:rPr>
          <w:sz w:val="28"/>
        </w:rPr>
      </w:pPr>
      <w:r w:rsidRPr="00110174">
        <w:rPr>
          <w:b/>
          <w:sz w:val="28"/>
          <w:szCs w:val="28"/>
        </w:rPr>
        <w:t>Раздел 1200 «Средства массовой и</w:t>
      </w:r>
      <w:r w:rsidRPr="00766C63">
        <w:rPr>
          <w:b/>
          <w:sz w:val="28"/>
          <w:szCs w:val="28"/>
        </w:rPr>
        <w:t xml:space="preserve">нформации» </w:t>
      </w:r>
      <w:r w:rsidRPr="002F27EC">
        <w:rPr>
          <w:sz w:val="28"/>
          <w:szCs w:val="28"/>
        </w:rPr>
        <w:t xml:space="preserve">отражены расходы на выполнение  муниципального задания районной газетой Ажуда в размере </w:t>
      </w:r>
      <w:r w:rsidR="00D61519" w:rsidRPr="002F27EC">
        <w:rPr>
          <w:sz w:val="28"/>
          <w:szCs w:val="28"/>
        </w:rPr>
        <w:t>1980,8</w:t>
      </w:r>
      <w:r w:rsidR="00C71398" w:rsidRPr="002F27EC">
        <w:rPr>
          <w:sz w:val="28"/>
          <w:szCs w:val="28"/>
        </w:rPr>
        <w:t xml:space="preserve"> </w:t>
      </w:r>
      <w:r w:rsidRPr="002F27EC">
        <w:rPr>
          <w:sz w:val="28"/>
          <w:szCs w:val="28"/>
        </w:rPr>
        <w:t xml:space="preserve"> тыс.рублей. темп роста в 20</w:t>
      </w:r>
      <w:r w:rsidR="00D61519" w:rsidRPr="002F27EC">
        <w:rPr>
          <w:sz w:val="28"/>
          <w:szCs w:val="28"/>
        </w:rPr>
        <w:t>20</w:t>
      </w:r>
      <w:r w:rsidRPr="002F27EC">
        <w:rPr>
          <w:sz w:val="28"/>
          <w:szCs w:val="28"/>
        </w:rPr>
        <w:t xml:space="preserve"> году к уровню 201</w:t>
      </w:r>
      <w:r w:rsidR="00D61519" w:rsidRPr="002F27EC">
        <w:rPr>
          <w:sz w:val="28"/>
          <w:szCs w:val="28"/>
        </w:rPr>
        <w:t xml:space="preserve">9 </w:t>
      </w:r>
      <w:r w:rsidRPr="002F27EC">
        <w:rPr>
          <w:sz w:val="28"/>
          <w:szCs w:val="28"/>
        </w:rPr>
        <w:t xml:space="preserve">года составил </w:t>
      </w:r>
      <w:r w:rsidR="00D61519" w:rsidRPr="002F27EC">
        <w:rPr>
          <w:sz w:val="28"/>
          <w:szCs w:val="28"/>
        </w:rPr>
        <w:t>139,4</w:t>
      </w:r>
      <w:r w:rsidRPr="00766C63">
        <w:rPr>
          <w:b/>
          <w:sz w:val="28"/>
          <w:szCs w:val="28"/>
        </w:rPr>
        <w:t xml:space="preserve"> </w:t>
      </w:r>
      <w:r w:rsidRPr="00766C63">
        <w:rPr>
          <w:sz w:val="28"/>
          <w:szCs w:val="28"/>
        </w:rPr>
        <w:t>%</w:t>
      </w:r>
      <w:r w:rsidR="00D61519">
        <w:rPr>
          <w:sz w:val="28"/>
          <w:szCs w:val="28"/>
        </w:rPr>
        <w:t>.</w:t>
      </w:r>
      <w:r w:rsidR="00DA38FF">
        <w:rPr>
          <w:sz w:val="28"/>
          <w:szCs w:val="28"/>
        </w:rPr>
        <w:t xml:space="preserve"> </w:t>
      </w:r>
      <w:r w:rsidRPr="00766C63">
        <w:rPr>
          <w:sz w:val="28"/>
        </w:rPr>
        <w:t xml:space="preserve">Производство и выпуск газеты «Ажуда» осуществляется один раз в неделю, объемом в 8 полос формата А3. Тираж одного номера газеты </w:t>
      </w:r>
      <w:r w:rsidR="004B4D4B">
        <w:rPr>
          <w:sz w:val="28"/>
        </w:rPr>
        <w:t xml:space="preserve">в среднем за год </w:t>
      </w:r>
      <w:r w:rsidRPr="00C24AB9">
        <w:rPr>
          <w:sz w:val="28"/>
        </w:rPr>
        <w:t>состав</w:t>
      </w:r>
      <w:r w:rsidR="004B4D4B" w:rsidRPr="00C24AB9">
        <w:rPr>
          <w:sz w:val="28"/>
        </w:rPr>
        <w:t xml:space="preserve">ил </w:t>
      </w:r>
      <w:r w:rsidR="00C24AB9" w:rsidRPr="00C24AB9">
        <w:rPr>
          <w:sz w:val="28"/>
        </w:rPr>
        <w:t>1110</w:t>
      </w:r>
      <w:r w:rsidRPr="00C24AB9">
        <w:rPr>
          <w:sz w:val="28"/>
        </w:rPr>
        <w:t xml:space="preserve"> экземпляров.</w:t>
      </w:r>
    </w:p>
    <w:p w:rsidR="002C464B" w:rsidRPr="000209AF" w:rsidRDefault="002C464B" w:rsidP="002C464B">
      <w:pPr>
        <w:jc w:val="both"/>
        <w:rPr>
          <w:color w:val="FF0000"/>
          <w:sz w:val="28"/>
          <w:szCs w:val="28"/>
        </w:rPr>
      </w:pPr>
    </w:p>
    <w:p w:rsidR="002C464B" w:rsidRPr="00C24AB9" w:rsidRDefault="002C464B" w:rsidP="00C24AB9">
      <w:pPr>
        <w:jc w:val="both"/>
        <w:rPr>
          <w:sz w:val="28"/>
          <w:szCs w:val="28"/>
        </w:rPr>
      </w:pPr>
      <w:r w:rsidRPr="00766C63">
        <w:rPr>
          <w:b/>
          <w:color w:val="FF0000"/>
          <w:sz w:val="28"/>
          <w:szCs w:val="28"/>
        </w:rPr>
        <w:t xml:space="preserve">  </w:t>
      </w:r>
      <w:r w:rsidRPr="00766C63">
        <w:rPr>
          <w:b/>
          <w:sz w:val="28"/>
          <w:szCs w:val="28"/>
        </w:rPr>
        <w:t xml:space="preserve"> Раздел 1300 «Обслуживание внутреннего муниципального долга  в  20</w:t>
      </w:r>
      <w:r w:rsidR="0060067B">
        <w:rPr>
          <w:b/>
          <w:sz w:val="28"/>
          <w:szCs w:val="28"/>
        </w:rPr>
        <w:t xml:space="preserve">20 </w:t>
      </w:r>
      <w:r w:rsidRPr="00766C63">
        <w:rPr>
          <w:b/>
          <w:sz w:val="28"/>
          <w:szCs w:val="28"/>
        </w:rPr>
        <w:t>году составило-</w:t>
      </w:r>
      <w:r w:rsidR="000209AF">
        <w:rPr>
          <w:b/>
          <w:sz w:val="28"/>
          <w:szCs w:val="28"/>
        </w:rPr>
        <w:t xml:space="preserve"> 0,6 тыс</w:t>
      </w:r>
      <w:r w:rsidRPr="00766C63">
        <w:rPr>
          <w:b/>
          <w:sz w:val="28"/>
          <w:szCs w:val="28"/>
        </w:rPr>
        <w:t>.рублей,</w:t>
      </w:r>
      <w:r w:rsidR="00C24AB9">
        <w:rPr>
          <w:sz w:val="28"/>
          <w:szCs w:val="28"/>
        </w:rPr>
        <w:t xml:space="preserve"> в связи,</w:t>
      </w:r>
      <w:r w:rsidR="00C24AB9" w:rsidRPr="00C24AB9">
        <w:rPr>
          <w:sz w:val="28"/>
          <w:szCs w:val="28"/>
        </w:rPr>
        <w:t xml:space="preserve"> </w:t>
      </w:r>
      <w:r w:rsidRPr="00C24AB9">
        <w:rPr>
          <w:sz w:val="28"/>
          <w:szCs w:val="28"/>
        </w:rPr>
        <w:t>с привлечением кредитов из федерального бюджета (</w:t>
      </w:r>
      <w:r w:rsidR="000209AF" w:rsidRPr="00C24AB9">
        <w:rPr>
          <w:sz w:val="28"/>
          <w:szCs w:val="28"/>
        </w:rPr>
        <w:t>5</w:t>
      </w:r>
      <w:r w:rsidRPr="00C24AB9">
        <w:rPr>
          <w:sz w:val="28"/>
          <w:szCs w:val="28"/>
        </w:rPr>
        <w:t xml:space="preserve">000,00 тыс.рублей) по низкой процентной ставке, на </w:t>
      </w:r>
      <w:r w:rsidR="00333F70" w:rsidRPr="00C24AB9">
        <w:rPr>
          <w:sz w:val="28"/>
          <w:szCs w:val="28"/>
        </w:rPr>
        <w:t>90</w:t>
      </w:r>
      <w:r w:rsidRPr="00C24AB9">
        <w:rPr>
          <w:sz w:val="28"/>
          <w:szCs w:val="28"/>
        </w:rPr>
        <w:t xml:space="preserve"> календарных дней.</w:t>
      </w:r>
    </w:p>
    <w:p w:rsidR="00F032C5" w:rsidRPr="00C24AB9" w:rsidRDefault="00F032C5" w:rsidP="00F032C5">
      <w:pPr>
        <w:ind w:left="795"/>
        <w:jc w:val="both"/>
        <w:rPr>
          <w:sz w:val="28"/>
          <w:szCs w:val="28"/>
        </w:rPr>
      </w:pPr>
    </w:p>
    <w:p w:rsidR="00783E57" w:rsidRDefault="003E2247" w:rsidP="00F35EE1">
      <w:pPr>
        <w:jc w:val="both"/>
        <w:rPr>
          <w:sz w:val="28"/>
          <w:szCs w:val="28"/>
          <w:lang w:eastAsia="x-none"/>
        </w:rPr>
      </w:pPr>
      <w:r w:rsidRPr="00766C63">
        <w:rPr>
          <w:b/>
          <w:color w:val="FF0000"/>
          <w:sz w:val="28"/>
          <w:szCs w:val="28"/>
        </w:rPr>
        <w:t xml:space="preserve"> </w:t>
      </w:r>
      <w:r w:rsidRPr="00766C63">
        <w:rPr>
          <w:b/>
          <w:sz w:val="28"/>
          <w:szCs w:val="28"/>
        </w:rPr>
        <w:t xml:space="preserve"> Раздел 1</w:t>
      </w:r>
      <w:r>
        <w:rPr>
          <w:b/>
          <w:sz w:val="28"/>
          <w:szCs w:val="28"/>
        </w:rPr>
        <w:t>4</w:t>
      </w:r>
      <w:r w:rsidRPr="00766C63">
        <w:rPr>
          <w:b/>
          <w:sz w:val="28"/>
          <w:szCs w:val="28"/>
        </w:rPr>
        <w:t>00 «</w:t>
      </w:r>
      <w:r w:rsidRPr="003E2247">
        <w:rPr>
          <w:b/>
          <w:sz w:val="28"/>
          <w:szCs w:val="28"/>
        </w:rPr>
        <w:t xml:space="preserve">Межбюджетные трансферты бюджетам субъектов РФ и муниципальных образований </w:t>
      </w:r>
      <w:r w:rsidRPr="00766C63">
        <w:rPr>
          <w:b/>
          <w:sz w:val="28"/>
          <w:szCs w:val="28"/>
        </w:rPr>
        <w:t xml:space="preserve"> в  20</w:t>
      </w:r>
      <w:r w:rsidR="000209AF">
        <w:rPr>
          <w:b/>
          <w:sz w:val="28"/>
          <w:szCs w:val="28"/>
        </w:rPr>
        <w:t xml:space="preserve">20 </w:t>
      </w:r>
      <w:r w:rsidRPr="00766C63">
        <w:rPr>
          <w:b/>
          <w:sz w:val="28"/>
          <w:szCs w:val="28"/>
        </w:rPr>
        <w:t xml:space="preserve">году </w:t>
      </w:r>
      <w:r>
        <w:rPr>
          <w:b/>
          <w:sz w:val="28"/>
          <w:szCs w:val="28"/>
        </w:rPr>
        <w:t xml:space="preserve">расходы </w:t>
      </w:r>
      <w:r w:rsidRPr="00766C63">
        <w:rPr>
          <w:b/>
          <w:sz w:val="28"/>
          <w:szCs w:val="28"/>
        </w:rPr>
        <w:t>составил</w:t>
      </w:r>
      <w:r>
        <w:rPr>
          <w:b/>
          <w:sz w:val="28"/>
          <w:szCs w:val="28"/>
        </w:rPr>
        <w:t xml:space="preserve">и </w:t>
      </w:r>
      <w:r w:rsidR="000209AF">
        <w:rPr>
          <w:b/>
          <w:sz w:val="28"/>
          <w:szCs w:val="28"/>
        </w:rPr>
        <w:t>42441,6</w:t>
      </w:r>
      <w:r>
        <w:rPr>
          <w:b/>
          <w:sz w:val="28"/>
          <w:szCs w:val="28"/>
        </w:rPr>
        <w:t xml:space="preserve"> тыс.рублей</w:t>
      </w:r>
      <w:r w:rsidR="005C1917">
        <w:rPr>
          <w:b/>
          <w:sz w:val="28"/>
          <w:szCs w:val="28"/>
        </w:rPr>
        <w:t>,</w:t>
      </w:r>
      <w:r w:rsidR="00F35EE1">
        <w:rPr>
          <w:b/>
          <w:sz w:val="28"/>
          <w:szCs w:val="28"/>
        </w:rPr>
        <w:t xml:space="preserve"> </w:t>
      </w:r>
      <w:r w:rsidR="00F35EE1" w:rsidRPr="00F35EE1">
        <w:rPr>
          <w:b/>
          <w:sz w:val="28"/>
          <w:szCs w:val="28"/>
          <w:lang w:eastAsia="x-none"/>
        </w:rPr>
        <w:t>в 201</w:t>
      </w:r>
      <w:r w:rsidR="000209AF">
        <w:rPr>
          <w:b/>
          <w:sz w:val="28"/>
          <w:szCs w:val="28"/>
          <w:lang w:eastAsia="x-none"/>
        </w:rPr>
        <w:t>9</w:t>
      </w:r>
      <w:r w:rsidR="00F35EE1" w:rsidRPr="00F35EE1">
        <w:rPr>
          <w:b/>
          <w:sz w:val="28"/>
          <w:szCs w:val="28"/>
          <w:lang w:eastAsia="x-none"/>
        </w:rPr>
        <w:t xml:space="preserve"> году составил</w:t>
      </w:r>
      <w:r w:rsidR="00336CBA">
        <w:rPr>
          <w:b/>
          <w:sz w:val="28"/>
          <w:szCs w:val="28"/>
          <w:lang w:eastAsia="x-none"/>
        </w:rPr>
        <w:t>и</w:t>
      </w:r>
      <w:r w:rsidR="00F35EE1" w:rsidRPr="00F35EE1">
        <w:rPr>
          <w:b/>
          <w:sz w:val="28"/>
          <w:szCs w:val="28"/>
          <w:lang w:eastAsia="x-none"/>
        </w:rPr>
        <w:t xml:space="preserve"> </w:t>
      </w:r>
      <w:r w:rsidR="000209AF">
        <w:rPr>
          <w:b/>
          <w:sz w:val="28"/>
          <w:szCs w:val="28"/>
          <w:lang w:eastAsia="x-none"/>
        </w:rPr>
        <w:t>38312,8</w:t>
      </w:r>
      <w:r w:rsidR="00F35EE1" w:rsidRPr="00F35EE1">
        <w:rPr>
          <w:b/>
          <w:sz w:val="28"/>
          <w:szCs w:val="28"/>
          <w:lang w:eastAsia="x-none"/>
        </w:rPr>
        <w:t xml:space="preserve"> тыс.рублей</w:t>
      </w:r>
      <w:r w:rsidR="00F35EE1" w:rsidRPr="00F35EE1">
        <w:rPr>
          <w:sz w:val="28"/>
          <w:szCs w:val="28"/>
          <w:lang w:eastAsia="x-none"/>
        </w:rPr>
        <w:t xml:space="preserve">,   доля в общем объеме расходов </w:t>
      </w:r>
      <w:r w:rsidR="00E11282">
        <w:rPr>
          <w:sz w:val="28"/>
          <w:szCs w:val="28"/>
          <w:lang w:eastAsia="x-none"/>
        </w:rPr>
        <w:t xml:space="preserve">5,7 </w:t>
      </w:r>
      <w:r w:rsidR="00F35EE1" w:rsidRPr="00F35EE1">
        <w:rPr>
          <w:sz w:val="28"/>
          <w:szCs w:val="28"/>
          <w:lang w:eastAsia="x-none"/>
        </w:rPr>
        <w:t>%.  Темп роста по сравнению с 20</w:t>
      </w:r>
      <w:r w:rsidR="00E11282">
        <w:rPr>
          <w:sz w:val="28"/>
          <w:szCs w:val="28"/>
          <w:lang w:eastAsia="x-none"/>
        </w:rPr>
        <w:t>19</w:t>
      </w:r>
      <w:r w:rsidR="00F35EE1" w:rsidRPr="00F35EE1">
        <w:rPr>
          <w:sz w:val="28"/>
          <w:szCs w:val="28"/>
          <w:lang w:eastAsia="x-none"/>
        </w:rPr>
        <w:t xml:space="preserve"> годом составил</w:t>
      </w:r>
      <w:r w:rsidR="00F35EE1">
        <w:rPr>
          <w:sz w:val="28"/>
          <w:szCs w:val="28"/>
          <w:lang w:eastAsia="x-none"/>
        </w:rPr>
        <w:t xml:space="preserve"> </w:t>
      </w:r>
      <w:r w:rsidR="00E11282">
        <w:rPr>
          <w:sz w:val="28"/>
          <w:szCs w:val="28"/>
          <w:lang w:eastAsia="x-none"/>
        </w:rPr>
        <w:t>110,8%.</w:t>
      </w:r>
    </w:p>
    <w:p w:rsidR="00F35EE1" w:rsidRPr="00F35EE1" w:rsidRDefault="00F35EE1" w:rsidP="00F35EE1">
      <w:pPr>
        <w:jc w:val="both"/>
        <w:rPr>
          <w:sz w:val="28"/>
          <w:szCs w:val="28"/>
          <w:lang w:eastAsia="x-none"/>
        </w:rPr>
      </w:pPr>
      <w:r w:rsidRPr="00F35EE1">
        <w:rPr>
          <w:sz w:val="28"/>
          <w:szCs w:val="28"/>
          <w:lang w:eastAsia="x-none"/>
        </w:rPr>
        <w:t xml:space="preserve">        В 20</w:t>
      </w:r>
      <w:r w:rsidR="00E11282">
        <w:rPr>
          <w:sz w:val="28"/>
          <w:szCs w:val="28"/>
          <w:lang w:eastAsia="x-none"/>
        </w:rPr>
        <w:t>20</w:t>
      </w:r>
      <w:r w:rsidRPr="00F35EE1">
        <w:rPr>
          <w:sz w:val="28"/>
          <w:szCs w:val="28"/>
          <w:lang w:eastAsia="x-none"/>
        </w:rPr>
        <w:t xml:space="preserve"> году структура межбюджетных трансфертов общего характера бюджетам сельских поселений характеризуется наличием  двух направлений, таких как :</w:t>
      </w:r>
    </w:p>
    <w:p w:rsidR="00F35EE1" w:rsidRPr="000B186E" w:rsidRDefault="00F35EE1" w:rsidP="000B186E">
      <w:pPr>
        <w:pStyle w:val="a3"/>
        <w:numPr>
          <w:ilvl w:val="0"/>
          <w:numId w:val="37"/>
        </w:numPr>
        <w:ind w:left="0" w:firstLine="142"/>
        <w:jc w:val="both"/>
        <w:rPr>
          <w:rFonts w:ascii="Times New Roman" w:eastAsia="Times New Roman" w:hAnsi="Times New Roman" w:cs="Times New Roman"/>
          <w:sz w:val="28"/>
          <w:szCs w:val="28"/>
          <w:lang w:eastAsia="x-none"/>
        </w:rPr>
      </w:pPr>
      <w:r w:rsidRPr="000B186E">
        <w:rPr>
          <w:rFonts w:ascii="Times New Roman" w:eastAsia="Times New Roman" w:hAnsi="Times New Roman" w:cs="Times New Roman"/>
          <w:sz w:val="28"/>
          <w:szCs w:val="28"/>
          <w:lang w:eastAsia="x-none"/>
        </w:rPr>
        <w:t>дотация на выравнивание уровня бюджетной обеспеченности:  из районного фонда направлено -20107,00  тыс.рублей и за счет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w:t>
      </w:r>
      <w:r w:rsidR="00E11282" w:rsidRPr="000B186E">
        <w:rPr>
          <w:rFonts w:ascii="Times New Roman" w:eastAsia="Times New Roman" w:hAnsi="Times New Roman" w:cs="Times New Roman"/>
          <w:sz w:val="28"/>
          <w:szCs w:val="28"/>
          <w:lang w:eastAsia="x-none"/>
        </w:rPr>
        <w:t>5824,6</w:t>
      </w:r>
      <w:r w:rsidRPr="000B186E">
        <w:rPr>
          <w:rFonts w:ascii="Times New Roman" w:eastAsia="Times New Roman" w:hAnsi="Times New Roman" w:cs="Times New Roman"/>
          <w:sz w:val="28"/>
          <w:szCs w:val="28"/>
          <w:lang w:eastAsia="x-none"/>
        </w:rPr>
        <w:t xml:space="preserve"> тыс.рублей</w:t>
      </w:r>
    </w:p>
    <w:p w:rsidR="00F35EE1" w:rsidRPr="000B186E" w:rsidRDefault="00F35EE1" w:rsidP="000B186E">
      <w:pPr>
        <w:pStyle w:val="a3"/>
        <w:numPr>
          <w:ilvl w:val="0"/>
          <w:numId w:val="37"/>
        </w:numPr>
        <w:ind w:left="0" w:firstLine="142"/>
        <w:jc w:val="both"/>
        <w:rPr>
          <w:rFonts w:ascii="Times New Roman" w:eastAsia="Times New Roman" w:hAnsi="Times New Roman" w:cs="Times New Roman"/>
          <w:sz w:val="28"/>
          <w:szCs w:val="28"/>
          <w:lang w:eastAsia="x-none"/>
        </w:rPr>
      </w:pPr>
      <w:r w:rsidRPr="000B186E">
        <w:rPr>
          <w:rFonts w:ascii="Times New Roman" w:eastAsia="Times New Roman" w:hAnsi="Times New Roman" w:cs="Times New Roman"/>
          <w:sz w:val="28"/>
          <w:szCs w:val="28"/>
          <w:lang w:eastAsia="x-none"/>
        </w:rPr>
        <w:t>компенсация дополнительных расходов, возникших в результате решений, принятых органами власти другого уровней -</w:t>
      </w:r>
      <w:r w:rsidR="008F278F" w:rsidRPr="000B186E">
        <w:rPr>
          <w:rFonts w:ascii="Times New Roman" w:eastAsia="Times New Roman" w:hAnsi="Times New Roman" w:cs="Times New Roman"/>
          <w:sz w:val="28"/>
          <w:szCs w:val="28"/>
          <w:lang w:eastAsia="x-none"/>
        </w:rPr>
        <w:t>16510,0</w:t>
      </w:r>
      <w:r w:rsidRPr="000B186E">
        <w:rPr>
          <w:rFonts w:ascii="Times New Roman" w:eastAsia="Times New Roman" w:hAnsi="Times New Roman" w:cs="Times New Roman"/>
          <w:sz w:val="28"/>
          <w:szCs w:val="28"/>
          <w:lang w:eastAsia="x-none"/>
        </w:rPr>
        <w:t xml:space="preserve"> тыс.рублей</w:t>
      </w:r>
    </w:p>
    <w:p w:rsidR="00740AEF" w:rsidRDefault="00F35EE1" w:rsidP="00F35EE1">
      <w:pPr>
        <w:jc w:val="both"/>
        <w:rPr>
          <w:sz w:val="28"/>
          <w:szCs w:val="28"/>
          <w:lang w:eastAsia="x-none"/>
        </w:rPr>
      </w:pPr>
      <w:r w:rsidRPr="00F35EE1">
        <w:rPr>
          <w:sz w:val="28"/>
          <w:szCs w:val="28"/>
          <w:lang w:eastAsia="x-none"/>
        </w:rPr>
        <w:t xml:space="preserve">     Кроме того, межбюджетные трансферты направлялись бюджетам сельских поселений по разделам 0400 «Национальная экономика», 0500 ««Жилищно-коммунальное хозяйство»,0800  «Культура, кинематография», 1100 «Физическая культура и спорт» на компенсацию дополнительных расходов, возникших в результате решений, принятых органами власти другого уровней </w:t>
      </w:r>
      <w:r w:rsidR="000B186E">
        <w:rPr>
          <w:sz w:val="28"/>
          <w:szCs w:val="28"/>
          <w:lang w:eastAsia="x-none"/>
        </w:rPr>
        <w:t>2668,8</w:t>
      </w:r>
      <w:r w:rsidRPr="00F35EE1">
        <w:rPr>
          <w:sz w:val="28"/>
          <w:szCs w:val="28"/>
          <w:lang w:eastAsia="x-none"/>
        </w:rPr>
        <w:t xml:space="preserve"> тыс.рублей, и на осуществление части полномочий по решению вопросов местного значения в соответствии с заключенными  соглашениями о передаче полномочий -</w:t>
      </w:r>
      <w:r w:rsidR="000B186E">
        <w:rPr>
          <w:sz w:val="28"/>
          <w:szCs w:val="28"/>
          <w:lang w:eastAsia="x-none"/>
        </w:rPr>
        <w:t xml:space="preserve">290,4 </w:t>
      </w:r>
      <w:r w:rsidRPr="00F35EE1">
        <w:rPr>
          <w:sz w:val="28"/>
          <w:szCs w:val="28"/>
          <w:lang w:eastAsia="x-none"/>
        </w:rPr>
        <w:t>тыс.рублей.</w:t>
      </w:r>
    </w:p>
    <w:p w:rsidR="00BE10CB" w:rsidRDefault="00BE10CB" w:rsidP="007C0719">
      <w:pPr>
        <w:jc w:val="both"/>
        <w:rPr>
          <w:rFonts w:cs="Calibri"/>
          <w:b/>
          <w:sz w:val="28"/>
          <w:szCs w:val="28"/>
        </w:rPr>
      </w:pPr>
    </w:p>
    <w:p w:rsidR="00D6301C" w:rsidRPr="00D6301C" w:rsidRDefault="00D6301C" w:rsidP="00D6301C">
      <w:pPr>
        <w:ind w:right="-30"/>
        <w:jc w:val="center"/>
        <w:rPr>
          <w:b/>
          <w:color w:val="FF0000"/>
          <w:sz w:val="28"/>
          <w:szCs w:val="28"/>
        </w:rPr>
      </w:pPr>
      <w:r w:rsidRPr="00D6301C">
        <w:rPr>
          <w:b/>
          <w:color w:val="FF0000"/>
          <w:sz w:val="28"/>
          <w:szCs w:val="28"/>
        </w:rPr>
        <w:t>ДЕФИЦИТ БЮДЖЕТА</w:t>
      </w:r>
    </w:p>
    <w:p w:rsidR="00D6301C" w:rsidRPr="0093380B" w:rsidRDefault="00D6301C" w:rsidP="00D6301C">
      <w:pPr>
        <w:ind w:right="-30" w:firstLine="708"/>
        <w:rPr>
          <w:sz w:val="28"/>
          <w:szCs w:val="28"/>
        </w:rPr>
      </w:pPr>
      <w:r>
        <w:rPr>
          <w:sz w:val="28"/>
          <w:szCs w:val="28"/>
        </w:rPr>
        <w:t>Консолидированный б</w:t>
      </w:r>
      <w:r w:rsidRPr="0093380B">
        <w:rPr>
          <w:sz w:val="28"/>
          <w:szCs w:val="28"/>
        </w:rPr>
        <w:t xml:space="preserve">юджет </w:t>
      </w:r>
      <w:r>
        <w:rPr>
          <w:sz w:val="28"/>
          <w:szCs w:val="28"/>
        </w:rPr>
        <w:t xml:space="preserve">муниципального образования </w:t>
      </w:r>
      <w:r w:rsidRPr="0093380B">
        <w:rPr>
          <w:sz w:val="28"/>
          <w:szCs w:val="28"/>
        </w:rPr>
        <w:t xml:space="preserve"> «Онгудайский район»   за 2020 год исполнен с профицитом в сумме </w:t>
      </w:r>
      <w:r>
        <w:rPr>
          <w:sz w:val="28"/>
          <w:szCs w:val="28"/>
        </w:rPr>
        <w:t xml:space="preserve">7637,7 </w:t>
      </w:r>
      <w:r w:rsidRPr="0093380B">
        <w:rPr>
          <w:sz w:val="28"/>
          <w:szCs w:val="28"/>
        </w:rPr>
        <w:t xml:space="preserve"> тыс. рублей.</w:t>
      </w:r>
    </w:p>
    <w:p w:rsidR="00D6301C" w:rsidRPr="00D6301C" w:rsidRDefault="00D6301C" w:rsidP="00D6301C">
      <w:pPr>
        <w:ind w:right="-30"/>
        <w:rPr>
          <w:color w:val="FF0000"/>
          <w:sz w:val="28"/>
          <w:szCs w:val="28"/>
        </w:rPr>
      </w:pPr>
    </w:p>
    <w:p w:rsidR="00D6301C" w:rsidRDefault="00D6301C" w:rsidP="00D6301C">
      <w:pPr>
        <w:ind w:right="-30"/>
        <w:jc w:val="center"/>
        <w:rPr>
          <w:b/>
          <w:color w:val="FF0000"/>
          <w:sz w:val="28"/>
          <w:szCs w:val="28"/>
        </w:rPr>
      </w:pPr>
      <w:r w:rsidRPr="00D6301C">
        <w:rPr>
          <w:b/>
          <w:color w:val="FF0000"/>
          <w:sz w:val="28"/>
          <w:szCs w:val="28"/>
        </w:rPr>
        <w:t>СОСТОЯНИЕ МУНИЦИПАЛЬНОГО ДОЛГА</w:t>
      </w:r>
    </w:p>
    <w:p w:rsidR="00D6301C" w:rsidRPr="00D6301C" w:rsidRDefault="00D6301C" w:rsidP="00D6301C">
      <w:pPr>
        <w:ind w:right="-30"/>
        <w:jc w:val="center"/>
        <w:rPr>
          <w:b/>
          <w:color w:val="FF0000"/>
          <w:sz w:val="28"/>
          <w:szCs w:val="28"/>
        </w:rPr>
      </w:pPr>
    </w:p>
    <w:p w:rsidR="00D6301C" w:rsidRPr="0093380B" w:rsidRDefault="00D6301C" w:rsidP="00D6301C">
      <w:pPr>
        <w:ind w:right="-30" w:firstLine="708"/>
        <w:jc w:val="both"/>
        <w:rPr>
          <w:sz w:val="28"/>
          <w:szCs w:val="28"/>
        </w:rPr>
      </w:pPr>
      <w:r w:rsidRPr="0093380B">
        <w:rPr>
          <w:sz w:val="28"/>
          <w:szCs w:val="28"/>
        </w:rPr>
        <w:t>По состоянию на 01.01.2021 года объем муниципального долга МО «Онгудайский район» составлял 633,0 тыс.рублей, по состоянию на 01.01.2022 года объем муниципального долга составил   633,0 тыс. рублей.</w:t>
      </w:r>
    </w:p>
    <w:p w:rsidR="00D6301C" w:rsidRPr="0093380B" w:rsidRDefault="00D6301C" w:rsidP="00D6301C">
      <w:pPr>
        <w:ind w:right="-30" w:firstLine="708"/>
        <w:jc w:val="both"/>
        <w:rPr>
          <w:sz w:val="28"/>
          <w:szCs w:val="28"/>
        </w:rPr>
      </w:pPr>
      <w:r w:rsidRPr="0093380B">
        <w:rPr>
          <w:sz w:val="28"/>
          <w:szCs w:val="28"/>
        </w:rPr>
        <w:t>Муниципальный долг за 2020 год не изменился.</w:t>
      </w:r>
    </w:p>
    <w:p w:rsidR="00D6301C" w:rsidRPr="0093380B" w:rsidRDefault="00D6301C" w:rsidP="00D6301C">
      <w:pPr>
        <w:ind w:right="-30" w:firstLine="708"/>
        <w:jc w:val="both"/>
        <w:rPr>
          <w:sz w:val="28"/>
          <w:szCs w:val="28"/>
        </w:rPr>
      </w:pPr>
      <w:r w:rsidRPr="0093380B">
        <w:rPr>
          <w:sz w:val="28"/>
          <w:szCs w:val="28"/>
        </w:rPr>
        <w:t>Привлечено в 2020 году бюджетных кредитов из республиканского бюджета  на сумму 0 тыс. рублей, из федерального бюджета 0 тыс. рублей. Погашено в 2020 году бюджетных кредитов по соглашениям и договорам, заключенным от имени муниципального образования на сумму 0 тыс. рублей. Остаток задолженности по состоянию на 01.01.2021 года перед республиканским  бюджетом по бюджетным кредитам составил 633,0 тыс. рублей, перед федеральным бюджетом 0 тыс. рублей.</w:t>
      </w:r>
    </w:p>
    <w:p w:rsidR="00D6301C" w:rsidRPr="0093380B" w:rsidRDefault="00D6301C" w:rsidP="00D6301C">
      <w:pPr>
        <w:ind w:right="-30" w:firstLine="708"/>
        <w:jc w:val="both"/>
        <w:rPr>
          <w:sz w:val="28"/>
          <w:szCs w:val="28"/>
        </w:rPr>
      </w:pPr>
      <w:r w:rsidRPr="0093380B">
        <w:rPr>
          <w:sz w:val="28"/>
          <w:szCs w:val="28"/>
        </w:rPr>
        <w:t>В соответствии с программой муниципальных заимствований, утвержденной на 2020 год решением муниципального образования  «О  бюджете муниципального образования «Онгудайский район» на 2020 год и на плановый период 2021 и 2022 годов» было привлечено кредитов от кредитных организаций в сумме 0 тыс. рублей, вместо планируемых  0 тыс. рублей. Погашено кредитов в 2020 году на сумму 0 тыс. рублей,  по состоянию на 01.01.2021 года остаток задолженности перед кредитными организациями  составил 0 тыс. рублей.</w:t>
      </w:r>
    </w:p>
    <w:p w:rsidR="00D6301C" w:rsidRPr="0093380B" w:rsidRDefault="00D6301C" w:rsidP="00D6301C">
      <w:pPr>
        <w:ind w:right="-30" w:firstLine="708"/>
        <w:jc w:val="both"/>
        <w:rPr>
          <w:sz w:val="28"/>
          <w:szCs w:val="28"/>
        </w:rPr>
      </w:pPr>
      <w:r w:rsidRPr="0093380B">
        <w:rPr>
          <w:sz w:val="28"/>
          <w:szCs w:val="28"/>
        </w:rPr>
        <w:t>Предоставлено муниципальных гарантий МО «Онгудайский район» в 2020 году в сумме 0 тыс. рублей, погашено в сумме 0 тыс. рублей, в т.ч. исполнено  гарантом в сумме 0 тыс. рублей.  По состоянию на 01.01.2021 года остаток по предоставленным муниципальным гарантиям   составил 0 тыс. рублей.</w:t>
      </w:r>
    </w:p>
    <w:p w:rsidR="00D6301C" w:rsidRPr="0093380B" w:rsidRDefault="00D6301C" w:rsidP="00D6301C">
      <w:pPr>
        <w:ind w:right="-30" w:firstLine="708"/>
        <w:jc w:val="both"/>
        <w:rPr>
          <w:sz w:val="28"/>
          <w:szCs w:val="28"/>
        </w:rPr>
      </w:pPr>
      <w:r w:rsidRPr="0093380B">
        <w:rPr>
          <w:sz w:val="28"/>
          <w:szCs w:val="28"/>
        </w:rPr>
        <w:t>Объем муниципального  долга МО «Онгудайский район» по состоянию на 01.01.2021 года  составил 0,5 %  от годового объема доходов бюджета муниципального образования без учета объема безвозмездных поступлений.</w:t>
      </w:r>
    </w:p>
    <w:p w:rsidR="00D6301C" w:rsidRPr="0093380B" w:rsidRDefault="00D6301C" w:rsidP="00D6301C">
      <w:pPr>
        <w:ind w:right="-30" w:firstLine="708"/>
        <w:jc w:val="both"/>
        <w:rPr>
          <w:sz w:val="28"/>
          <w:szCs w:val="28"/>
        </w:rPr>
      </w:pPr>
      <w:r w:rsidRPr="0093380B">
        <w:rPr>
          <w:sz w:val="28"/>
          <w:szCs w:val="28"/>
        </w:rPr>
        <w:t>Муниципальный  долг МО «Онгудайский район»   не превышает предельные ограничения, установленные бюджетным законодательством и  решением муниципального образования  «О  бюджете муниципального образования «Онгудайский район» на 2020 год и на плановый период 2021 и 2022 годов».</w:t>
      </w:r>
    </w:p>
    <w:p w:rsidR="00D6301C" w:rsidRPr="0093380B" w:rsidRDefault="00D6301C" w:rsidP="00D6301C">
      <w:pPr>
        <w:ind w:right="-30" w:firstLine="708"/>
        <w:jc w:val="both"/>
        <w:rPr>
          <w:sz w:val="28"/>
          <w:szCs w:val="28"/>
        </w:rPr>
      </w:pPr>
      <w:r w:rsidRPr="0093380B">
        <w:rPr>
          <w:sz w:val="28"/>
          <w:szCs w:val="28"/>
        </w:rPr>
        <w:t>В 2020 году на обслуживание муниципального долга направлено 0,6 тыс. рублей, что не превышает предельные ограничения, установленные бюджетным законодательством и  утвержденные решением муниципального образования  «О  бюджете муниципального образования  «Онгудайский район» на 2020 год и на плановый период 2021 и 2022 годов» бюджетные ассигнования.</w:t>
      </w:r>
    </w:p>
    <w:p w:rsidR="00D6301C" w:rsidRDefault="00D6301C" w:rsidP="00D6301C">
      <w:pPr>
        <w:ind w:right="-30" w:firstLine="708"/>
        <w:jc w:val="both"/>
        <w:rPr>
          <w:sz w:val="28"/>
          <w:szCs w:val="28"/>
        </w:rPr>
      </w:pPr>
      <w:r w:rsidRPr="0093380B">
        <w:rPr>
          <w:sz w:val="28"/>
          <w:szCs w:val="28"/>
        </w:rPr>
        <w:t>Муниципальный долг сельских поселений на начало года составлял  0 тыс. рублей. За отчетный период бюджетами сельских поселений привлечено кредитов от кредитных организаций в сумме  0 тыс.рублей и бюджетных кредитов в сумме 0 тыс. рублей. Погашение муниципального долга  по  кредитам кредитных организаций в 2020 году составило 0 тыс. рублей, по бюджетным кредитам составило 0 тыс. рублей. Муниципальный долг  сельских поселений  на конец отчетного года составил 0 тыс. рублей.</w:t>
      </w:r>
    </w:p>
    <w:p w:rsidR="00AC3FA2" w:rsidRDefault="00AC3FA2" w:rsidP="00D6301C">
      <w:pPr>
        <w:ind w:right="-30" w:firstLine="708"/>
        <w:jc w:val="both"/>
        <w:rPr>
          <w:sz w:val="28"/>
          <w:szCs w:val="28"/>
        </w:rPr>
      </w:pPr>
    </w:p>
    <w:p w:rsidR="00AC3FA2" w:rsidRPr="004E5023" w:rsidRDefault="00AC3FA2" w:rsidP="00AC3FA2">
      <w:pPr>
        <w:autoSpaceDE w:val="0"/>
        <w:autoSpaceDN w:val="0"/>
        <w:adjustRightInd w:val="0"/>
        <w:spacing w:after="200" w:line="276" w:lineRule="auto"/>
        <w:jc w:val="center"/>
        <w:rPr>
          <w:sz w:val="24"/>
          <w:szCs w:val="24"/>
        </w:rPr>
      </w:pPr>
      <w:r w:rsidRPr="004E5023">
        <w:rPr>
          <w:b/>
          <w:bCs/>
          <w:color w:val="000000"/>
          <w:sz w:val="28"/>
          <w:szCs w:val="28"/>
        </w:rPr>
        <w:t>БАЛАНС ИСПОЛНЕНИЯ КОНСОЛИДИРОВАННОГО БЮДЖЕТА</w:t>
      </w:r>
    </w:p>
    <w:p w:rsidR="00AC3FA2" w:rsidRPr="004E5023" w:rsidRDefault="00AC3FA2" w:rsidP="00AC3FA2">
      <w:pPr>
        <w:autoSpaceDE w:val="0"/>
        <w:autoSpaceDN w:val="0"/>
        <w:adjustRightInd w:val="0"/>
        <w:spacing w:after="200" w:line="276" w:lineRule="auto"/>
        <w:jc w:val="center"/>
        <w:rPr>
          <w:sz w:val="24"/>
          <w:szCs w:val="24"/>
        </w:rPr>
      </w:pPr>
      <w:r w:rsidRPr="004E5023">
        <w:rPr>
          <w:color w:val="FF0000"/>
          <w:sz w:val="28"/>
          <w:szCs w:val="28"/>
        </w:rPr>
        <w:t>Расшифровка раздела I “Нефинансовые активы»</w:t>
      </w:r>
    </w:p>
    <w:p w:rsidR="00AC3FA2" w:rsidRPr="004E5023" w:rsidRDefault="00AC3FA2" w:rsidP="00AC3FA2">
      <w:pPr>
        <w:autoSpaceDE w:val="0"/>
        <w:autoSpaceDN w:val="0"/>
        <w:adjustRightInd w:val="0"/>
        <w:spacing w:after="200" w:line="276" w:lineRule="auto"/>
        <w:ind w:firstLine="700"/>
        <w:jc w:val="both"/>
        <w:rPr>
          <w:sz w:val="24"/>
          <w:szCs w:val="24"/>
        </w:rPr>
      </w:pPr>
      <w:r w:rsidRPr="004E5023">
        <w:rPr>
          <w:color w:val="000000"/>
          <w:sz w:val="28"/>
          <w:szCs w:val="28"/>
        </w:rPr>
        <w:lastRenderedPageBreak/>
        <w:t>Консолидированная балансовая стоимость основных средств бюджета МО «Онгудайский район» по состоянию на 01.01.2019г 408148,75  тыс. рублей на конец отчетного периода  консолидированная балансовая стоимость основных средств  составляет</w:t>
      </w:r>
      <w:r>
        <w:rPr>
          <w:color w:val="000000"/>
          <w:sz w:val="28"/>
          <w:szCs w:val="28"/>
        </w:rPr>
        <w:t xml:space="preserve"> 305771,58</w:t>
      </w:r>
      <w:r w:rsidRPr="004E5023">
        <w:rPr>
          <w:color w:val="000000"/>
          <w:sz w:val="28"/>
          <w:szCs w:val="28"/>
        </w:rPr>
        <w:t xml:space="preserve"> тыс. рублей </w:t>
      </w:r>
      <w:r>
        <w:rPr>
          <w:color w:val="000000"/>
          <w:sz w:val="28"/>
          <w:szCs w:val="28"/>
        </w:rPr>
        <w:t>уменьшение</w:t>
      </w:r>
      <w:r w:rsidRPr="004E5023">
        <w:rPr>
          <w:color w:val="000000"/>
          <w:sz w:val="28"/>
          <w:szCs w:val="28"/>
        </w:rPr>
        <w:t xml:space="preserve"> составило сумму  </w:t>
      </w:r>
      <w:r>
        <w:rPr>
          <w:color w:val="000000"/>
          <w:sz w:val="28"/>
          <w:szCs w:val="28"/>
        </w:rPr>
        <w:t>102377,17</w:t>
      </w:r>
      <w:r w:rsidRPr="004E5023">
        <w:rPr>
          <w:color w:val="000000"/>
          <w:sz w:val="28"/>
          <w:szCs w:val="28"/>
        </w:rPr>
        <w:t xml:space="preserve"> тыс. рублей. В том числе по бюджету муниципального района уменьшение  составило </w:t>
      </w:r>
      <w:r>
        <w:rPr>
          <w:color w:val="000000"/>
          <w:sz w:val="28"/>
          <w:szCs w:val="28"/>
        </w:rPr>
        <w:t>101118,58</w:t>
      </w:r>
      <w:r w:rsidRPr="004E5023">
        <w:rPr>
          <w:color w:val="000000"/>
          <w:sz w:val="28"/>
          <w:szCs w:val="28"/>
        </w:rPr>
        <w:t xml:space="preserve"> тыс. рублей, по бюджетам сельских поселений </w:t>
      </w:r>
      <w:r>
        <w:rPr>
          <w:color w:val="000000"/>
          <w:sz w:val="28"/>
          <w:szCs w:val="28"/>
        </w:rPr>
        <w:t>1258,6</w:t>
      </w:r>
      <w:r w:rsidRPr="004E5023">
        <w:rPr>
          <w:color w:val="000000"/>
          <w:sz w:val="28"/>
          <w:szCs w:val="28"/>
        </w:rPr>
        <w:t xml:space="preserve"> тыс. рублей. </w:t>
      </w:r>
    </w:p>
    <w:p w:rsidR="00AC3FA2" w:rsidRDefault="00AC3FA2" w:rsidP="00AC3FA2">
      <w:pPr>
        <w:autoSpaceDE w:val="0"/>
        <w:autoSpaceDN w:val="0"/>
        <w:adjustRightInd w:val="0"/>
        <w:spacing w:after="200" w:line="276" w:lineRule="auto"/>
        <w:ind w:firstLine="700"/>
        <w:jc w:val="both"/>
        <w:rPr>
          <w:color w:val="000000"/>
          <w:sz w:val="28"/>
          <w:szCs w:val="28"/>
        </w:rPr>
      </w:pPr>
      <w:r w:rsidRPr="004E5023">
        <w:rPr>
          <w:color w:val="000000"/>
          <w:sz w:val="28"/>
          <w:szCs w:val="28"/>
        </w:rPr>
        <w:t xml:space="preserve">Увеличение балансовой стоимости основных средств по бюджету муниципального района  составила </w:t>
      </w:r>
      <w:r>
        <w:rPr>
          <w:color w:val="000000"/>
          <w:sz w:val="28"/>
          <w:szCs w:val="28"/>
        </w:rPr>
        <w:t>85498,99</w:t>
      </w:r>
      <w:r w:rsidRPr="004E5023">
        <w:rPr>
          <w:color w:val="000000"/>
          <w:sz w:val="28"/>
          <w:szCs w:val="28"/>
        </w:rPr>
        <w:t xml:space="preserve"> тыс. рублей </w:t>
      </w:r>
      <w:r>
        <w:rPr>
          <w:color w:val="000000"/>
          <w:sz w:val="28"/>
          <w:szCs w:val="28"/>
        </w:rPr>
        <w:t>из них получено безвозмездно на сумму 63376,89 тыс. рублей, уменьшение составило 186617,57 тыс. рублей в тч  передано безвозмездно на сумму 175285,05 тыс. рублей.</w:t>
      </w:r>
    </w:p>
    <w:p w:rsidR="00AC3FA2" w:rsidRPr="004E5023" w:rsidRDefault="00AC3FA2" w:rsidP="00AC3FA2">
      <w:pPr>
        <w:autoSpaceDE w:val="0"/>
        <w:autoSpaceDN w:val="0"/>
        <w:adjustRightInd w:val="0"/>
        <w:spacing w:after="200" w:line="276" w:lineRule="auto"/>
        <w:ind w:firstLine="700"/>
        <w:jc w:val="both"/>
        <w:rPr>
          <w:sz w:val="24"/>
          <w:szCs w:val="24"/>
        </w:rPr>
      </w:pPr>
      <w:r>
        <w:rPr>
          <w:color w:val="000000"/>
          <w:sz w:val="28"/>
          <w:szCs w:val="28"/>
        </w:rPr>
        <w:t xml:space="preserve"> П</w:t>
      </w:r>
      <w:r w:rsidRPr="004E5023">
        <w:rPr>
          <w:color w:val="000000"/>
          <w:sz w:val="28"/>
          <w:szCs w:val="28"/>
        </w:rPr>
        <w:t>о бюджетам сельских поселений</w:t>
      </w:r>
      <w:r>
        <w:rPr>
          <w:color w:val="000000"/>
          <w:sz w:val="28"/>
          <w:szCs w:val="28"/>
        </w:rPr>
        <w:t xml:space="preserve"> увеличение составило сумму 935,3 тыс. рублей уменьшение 2193,9 тыс рублей в том числе передано безвозмездно 2143,15 тыс рублей</w:t>
      </w:r>
      <w:r w:rsidRPr="004E5023">
        <w:rPr>
          <w:color w:val="000000"/>
          <w:sz w:val="28"/>
          <w:szCs w:val="28"/>
        </w:rPr>
        <w:t>.</w:t>
      </w:r>
    </w:p>
    <w:p w:rsidR="00D738AB" w:rsidRDefault="00F24EE6" w:rsidP="00AC3FA2">
      <w:pPr>
        <w:autoSpaceDE w:val="0"/>
        <w:autoSpaceDN w:val="0"/>
        <w:adjustRightInd w:val="0"/>
        <w:rPr>
          <w:color w:val="000000"/>
          <w:sz w:val="28"/>
          <w:szCs w:val="28"/>
        </w:rPr>
      </w:pPr>
      <w:r>
        <w:rPr>
          <w:color w:val="000000"/>
          <w:sz w:val="28"/>
          <w:szCs w:val="28"/>
        </w:rPr>
        <w:t>Движение нефинансовых активов</w:t>
      </w:r>
      <w:r w:rsidR="00D738AB">
        <w:rPr>
          <w:color w:val="000000"/>
          <w:sz w:val="28"/>
          <w:szCs w:val="28"/>
        </w:rPr>
        <w:t>:</w:t>
      </w:r>
    </w:p>
    <w:p w:rsidR="00AC3FA2" w:rsidRPr="004E5023" w:rsidRDefault="00D738AB" w:rsidP="00AC3FA2">
      <w:pPr>
        <w:autoSpaceDE w:val="0"/>
        <w:autoSpaceDN w:val="0"/>
        <w:adjustRightInd w:val="0"/>
        <w:rPr>
          <w:sz w:val="24"/>
          <w:szCs w:val="24"/>
        </w:rPr>
      </w:pPr>
      <w:r>
        <w:rPr>
          <w:color w:val="000000"/>
          <w:sz w:val="28"/>
          <w:szCs w:val="28"/>
        </w:rPr>
        <w:t>-</w:t>
      </w:r>
      <w:r w:rsidR="00F24EE6">
        <w:rPr>
          <w:color w:val="000000"/>
          <w:sz w:val="28"/>
          <w:szCs w:val="28"/>
        </w:rPr>
        <w:t xml:space="preserve"> по Администрации  района (аймака) МО «Онгудайский район»</w:t>
      </w:r>
      <w:r w:rsidR="00AC3FA2" w:rsidRPr="004E5023">
        <w:rPr>
          <w:color w:val="000000"/>
          <w:sz w:val="28"/>
          <w:szCs w:val="28"/>
        </w:rPr>
        <w:t>:</w:t>
      </w:r>
    </w:p>
    <w:p w:rsidR="00AC3FA2" w:rsidRDefault="00AC3FA2" w:rsidP="00F24EE6">
      <w:pPr>
        <w:pStyle w:val="ac"/>
        <w:ind w:firstLine="708"/>
        <w:jc w:val="both"/>
        <w:rPr>
          <w:sz w:val="28"/>
          <w:szCs w:val="28"/>
        </w:rPr>
      </w:pPr>
      <w:r w:rsidRPr="00F24EE6">
        <w:rPr>
          <w:sz w:val="28"/>
          <w:szCs w:val="28"/>
        </w:rPr>
        <w:t>Увеличение основных фондов: 81442</w:t>
      </w:r>
      <w:r w:rsidR="00F24EE6">
        <w:rPr>
          <w:sz w:val="28"/>
          <w:szCs w:val="28"/>
        </w:rPr>
        <w:t>,60 тыс .</w:t>
      </w:r>
      <w:r w:rsidRPr="00F24EE6">
        <w:rPr>
          <w:sz w:val="28"/>
          <w:szCs w:val="28"/>
        </w:rPr>
        <w:t>рублей</w:t>
      </w:r>
    </w:p>
    <w:p w:rsidR="00F3004B" w:rsidRPr="00F24EE6" w:rsidRDefault="00F3004B" w:rsidP="00F24EE6">
      <w:pPr>
        <w:pStyle w:val="ac"/>
        <w:ind w:firstLine="708"/>
        <w:jc w:val="both"/>
        <w:rPr>
          <w:sz w:val="28"/>
          <w:szCs w:val="28"/>
        </w:rPr>
      </w:pPr>
      <w:r>
        <w:rPr>
          <w:sz w:val="28"/>
          <w:szCs w:val="28"/>
        </w:rPr>
        <w:t>Жилые помещения:</w:t>
      </w:r>
    </w:p>
    <w:p w:rsidR="00AC3FA2" w:rsidRPr="00F24EE6" w:rsidRDefault="00AC3FA2" w:rsidP="00F24EE6">
      <w:pPr>
        <w:pStyle w:val="ac"/>
        <w:ind w:firstLine="708"/>
        <w:jc w:val="both"/>
        <w:rPr>
          <w:sz w:val="28"/>
          <w:szCs w:val="28"/>
        </w:rPr>
      </w:pPr>
      <w:r w:rsidRPr="00F24EE6">
        <w:rPr>
          <w:sz w:val="28"/>
          <w:szCs w:val="28"/>
        </w:rPr>
        <w:t>Принято к учету жилое помещение, расположенное по адресу с.Онгудай, ул.Подгорная, дом 30.-3000,00</w:t>
      </w:r>
      <w:r w:rsidR="00F24EE6">
        <w:rPr>
          <w:sz w:val="28"/>
          <w:szCs w:val="28"/>
        </w:rPr>
        <w:t xml:space="preserve"> тыс.</w:t>
      </w:r>
      <w:r w:rsidRPr="00F24EE6">
        <w:rPr>
          <w:sz w:val="28"/>
          <w:szCs w:val="28"/>
        </w:rPr>
        <w:t>рублей</w:t>
      </w:r>
      <w:r w:rsidR="00F24EE6">
        <w:rPr>
          <w:sz w:val="28"/>
          <w:szCs w:val="28"/>
        </w:rPr>
        <w:t>;</w:t>
      </w:r>
    </w:p>
    <w:p w:rsidR="00F3004B" w:rsidRDefault="00F3004B" w:rsidP="00F24EE6">
      <w:pPr>
        <w:pStyle w:val="ac"/>
        <w:ind w:firstLine="708"/>
        <w:jc w:val="both"/>
        <w:rPr>
          <w:sz w:val="28"/>
          <w:szCs w:val="28"/>
        </w:rPr>
      </w:pPr>
      <w:r>
        <w:rPr>
          <w:sz w:val="28"/>
          <w:szCs w:val="28"/>
        </w:rPr>
        <w:t>Нежилые помещения (здания сооружения):</w:t>
      </w:r>
    </w:p>
    <w:p w:rsidR="00AC3FA2" w:rsidRPr="00F24EE6" w:rsidRDefault="00AC3FA2" w:rsidP="00F24EE6">
      <w:pPr>
        <w:pStyle w:val="ac"/>
        <w:ind w:firstLine="708"/>
        <w:jc w:val="both"/>
        <w:rPr>
          <w:sz w:val="28"/>
          <w:szCs w:val="28"/>
        </w:rPr>
      </w:pPr>
      <w:r w:rsidRPr="00F24EE6">
        <w:rPr>
          <w:sz w:val="28"/>
          <w:szCs w:val="28"/>
        </w:rPr>
        <w:t>Постановка на учет объекта :Электроснабжение  микрорайона "Северо-восточная часть"1 очередь, Республика Алтай, Онгудайский район, с.Онгудай, ул.С.Ю.Аткунова, В.М. Ередеева, Каянчинская, Красноармейская, Тадинская, Дружба Народов, Солнечная-6966</w:t>
      </w:r>
      <w:r w:rsidR="00F24EE6">
        <w:rPr>
          <w:sz w:val="28"/>
          <w:szCs w:val="28"/>
        </w:rPr>
        <w:t>,</w:t>
      </w:r>
      <w:r w:rsidRPr="00F24EE6">
        <w:rPr>
          <w:sz w:val="28"/>
          <w:szCs w:val="28"/>
        </w:rPr>
        <w:t>51</w:t>
      </w:r>
      <w:r w:rsidR="00F24EE6">
        <w:rPr>
          <w:sz w:val="28"/>
          <w:szCs w:val="28"/>
        </w:rPr>
        <w:t xml:space="preserve"> тыс.</w:t>
      </w:r>
      <w:r w:rsidRPr="00F24EE6">
        <w:rPr>
          <w:sz w:val="28"/>
          <w:szCs w:val="28"/>
        </w:rPr>
        <w:t>рублей</w:t>
      </w:r>
      <w:r w:rsidR="00F24EE6">
        <w:rPr>
          <w:sz w:val="28"/>
          <w:szCs w:val="28"/>
        </w:rPr>
        <w:t>;</w:t>
      </w:r>
    </w:p>
    <w:p w:rsidR="00AC3FA2" w:rsidRPr="00F24EE6" w:rsidRDefault="00AC3FA2" w:rsidP="00F24EE6">
      <w:pPr>
        <w:pStyle w:val="ac"/>
        <w:ind w:firstLine="708"/>
        <w:jc w:val="both"/>
        <w:rPr>
          <w:sz w:val="28"/>
          <w:szCs w:val="28"/>
        </w:rPr>
      </w:pPr>
      <w:r w:rsidRPr="00F24EE6">
        <w:rPr>
          <w:sz w:val="28"/>
          <w:szCs w:val="28"/>
        </w:rPr>
        <w:t>Постановка на учет объекта: Скважина по ул.Изумрудная,13 с.Онгудай-464,00</w:t>
      </w:r>
      <w:r w:rsidR="00F24EE6">
        <w:rPr>
          <w:sz w:val="28"/>
          <w:szCs w:val="28"/>
        </w:rPr>
        <w:t xml:space="preserve"> тыс</w:t>
      </w:r>
      <w:r w:rsidRPr="00F24EE6">
        <w:rPr>
          <w:sz w:val="28"/>
          <w:szCs w:val="28"/>
        </w:rPr>
        <w:t xml:space="preserve"> рублей</w:t>
      </w:r>
      <w:r w:rsidR="00F24EE6">
        <w:rPr>
          <w:sz w:val="28"/>
          <w:szCs w:val="28"/>
        </w:rPr>
        <w:t>;</w:t>
      </w:r>
    </w:p>
    <w:p w:rsidR="00AC3FA2" w:rsidRPr="00F24EE6" w:rsidRDefault="00AC3FA2" w:rsidP="00F24EE6">
      <w:pPr>
        <w:pStyle w:val="ac"/>
        <w:ind w:firstLine="708"/>
        <w:jc w:val="both"/>
        <w:rPr>
          <w:sz w:val="28"/>
          <w:szCs w:val="28"/>
        </w:rPr>
      </w:pPr>
      <w:r w:rsidRPr="00F24EE6">
        <w:rPr>
          <w:sz w:val="28"/>
          <w:szCs w:val="28"/>
        </w:rPr>
        <w:t>Приняты к учету площадки для размещения твердых коммунальных отходов (9 штук)-299</w:t>
      </w:r>
      <w:r w:rsidR="00F24EE6">
        <w:rPr>
          <w:sz w:val="28"/>
          <w:szCs w:val="28"/>
        </w:rPr>
        <w:t>,2 тыс.</w:t>
      </w:r>
      <w:r w:rsidRPr="00F24EE6">
        <w:rPr>
          <w:sz w:val="28"/>
          <w:szCs w:val="28"/>
        </w:rPr>
        <w:t xml:space="preserve"> рублей</w:t>
      </w:r>
    </w:p>
    <w:p w:rsidR="00F24EE6" w:rsidRPr="00F24EE6" w:rsidRDefault="00F24EE6" w:rsidP="00F24EE6">
      <w:pPr>
        <w:rPr>
          <w:sz w:val="28"/>
          <w:szCs w:val="28"/>
        </w:rPr>
      </w:pPr>
      <w:r w:rsidRPr="00F24EE6">
        <w:rPr>
          <w:sz w:val="28"/>
          <w:szCs w:val="28"/>
        </w:rPr>
        <w:t>Безвозмездно получено</w:t>
      </w:r>
      <w:r w:rsidR="00AC3FA2" w:rsidRPr="00F24EE6">
        <w:rPr>
          <w:sz w:val="28"/>
          <w:szCs w:val="28"/>
        </w:rPr>
        <w:t> от Министерства экономического развития Республики Алтай по приказу №192 от 26.03.2020г. пешеходный мост через</w:t>
      </w:r>
      <w:r>
        <w:rPr>
          <w:sz w:val="28"/>
          <w:szCs w:val="28"/>
        </w:rPr>
        <w:t xml:space="preserve"> </w:t>
      </w:r>
      <w:r w:rsidR="00AC3FA2" w:rsidRPr="00F24EE6">
        <w:rPr>
          <w:sz w:val="28"/>
          <w:szCs w:val="28"/>
        </w:rPr>
        <w:t xml:space="preserve"> р.Катунь</w:t>
      </w:r>
      <w:r>
        <w:rPr>
          <w:sz w:val="28"/>
          <w:szCs w:val="28"/>
        </w:rPr>
        <w:t xml:space="preserve"> </w:t>
      </w:r>
      <w:r w:rsidR="00AC3FA2" w:rsidRPr="00F24EE6">
        <w:rPr>
          <w:sz w:val="28"/>
          <w:szCs w:val="28"/>
        </w:rPr>
        <w:t>в</w:t>
      </w:r>
      <w:r>
        <w:rPr>
          <w:sz w:val="28"/>
          <w:szCs w:val="28"/>
        </w:rPr>
        <w:t xml:space="preserve"> </w:t>
      </w:r>
      <w:r w:rsidR="00AC3FA2" w:rsidRPr="00F24EE6">
        <w:rPr>
          <w:sz w:val="28"/>
          <w:szCs w:val="28"/>
        </w:rPr>
        <w:t>урочище</w:t>
      </w:r>
      <w:r w:rsidRPr="00F24EE6">
        <w:rPr>
          <w:sz w:val="28"/>
          <w:szCs w:val="28"/>
        </w:rPr>
        <w:t xml:space="preserve"> </w:t>
      </w:r>
      <w:r w:rsidR="00AC3FA2" w:rsidRPr="00F24EE6">
        <w:rPr>
          <w:sz w:val="28"/>
          <w:szCs w:val="28"/>
        </w:rPr>
        <w:t>р.Урсул </w:t>
      </w:r>
      <w:r w:rsidRPr="00F24EE6">
        <w:rPr>
          <w:sz w:val="28"/>
          <w:szCs w:val="28"/>
        </w:rPr>
        <w:t>58878</w:t>
      </w:r>
      <w:r>
        <w:rPr>
          <w:sz w:val="28"/>
          <w:szCs w:val="28"/>
        </w:rPr>
        <w:t>,</w:t>
      </w:r>
      <w:r w:rsidRPr="00F24EE6">
        <w:rPr>
          <w:sz w:val="28"/>
          <w:szCs w:val="28"/>
        </w:rPr>
        <w:t>68</w:t>
      </w:r>
      <w:r>
        <w:rPr>
          <w:sz w:val="28"/>
          <w:szCs w:val="28"/>
        </w:rPr>
        <w:t xml:space="preserve"> тыс.</w:t>
      </w:r>
      <w:r w:rsidRPr="00F24EE6">
        <w:rPr>
          <w:sz w:val="28"/>
          <w:szCs w:val="28"/>
        </w:rPr>
        <w:t>рублей                                                                             </w:t>
      </w:r>
    </w:p>
    <w:p w:rsidR="00AC3FA2" w:rsidRPr="00F24EE6" w:rsidRDefault="00AC3FA2" w:rsidP="00F24EE6">
      <w:pPr>
        <w:pStyle w:val="ac"/>
        <w:ind w:firstLine="708"/>
        <w:jc w:val="both"/>
        <w:rPr>
          <w:sz w:val="28"/>
          <w:szCs w:val="28"/>
        </w:rPr>
      </w:pPr>
      <w:r w:rsidRPr="00F24EE6">
        <w:rPr>
          <w:sz w:val="28"/>
          <w:szCs w:val="28"/>
        </w:rPr>
        <w:t>Получено безвозмездно от Ассоциации муниципальных образований Республики Алтай(орг.техника)-1</w:t>
      </w:r>
      <w:r w:rsidR="00F24EE6">
        <w:rPr>
          <w:sz w:val="28"/>
          <w:szCs w:val="28"/>
        </w:rPr>
        <w:t>6</w:t>
      </w:r>
      <w:r w:rsidRPr="00F24EE6">
        <w:rPr>
          <w:sz w:val="28"/>
          <w:szCs w:val="28"/>
        </w:rPr>
        <w:t>,00</w:t>
      </w:r>
      <w:r w:rsidR="00F24EE6">
        <w:rPr>
          <w:sz w:val="28"/>
          <w:szCs w:val="28"/>
        </w:rPr>
        <w:t xml:space="preserve"> тыс</w:t>
      </w:r>
      <w:r w:rsidRPr="00F24EE6">
        <w:rPr>
          <w:sz w:val="28"/>
          <w:szCs w:val="28"/>
        </w:rPr>
        <w:t xml:space="preserve"> рублей.</w:t>
      </w:r>
    </w:p>
    <w:p w:rsidR="00AC3FA2" w:rsidRPr="00F24EE6" w:rsidRDefault="00AC3FA2" w:rsidP="00F24EE6">
      <w:pPr>
        <w:pStyle w:val="ac"/>
        <w:jc w:val="both"/>
        <w:rPr>
          <w:sz w:val="28"/>
          <w:szCs w:val="28"/>
        </w:rPr>
      </w:pPr>
      <w:r w:rsidRPr="00F24EE6">
        <w:rPr>
          <w:sz w:val="28"/>
          <w:szCs w:val="28"/>
        </w:rPr>
        <w:t>Поставлен на учет (ламинатор)-2</w:t>
      </w:r>
      <w:r w:rsidR="00F24EE6">
        <w:rPr>
          <w:sz w:val="28"/>
          <w:szCs w:val="28"/>
        </w:rPr>
        <w:t>,</w:t>
      </w:r>
      <w:r w:rsidRPr="00F24EE6">
        <w:rPr>
          <w:sz w:val="28"/>
          <w:szCs w:val="28"/>
        </w:rPr>
        <w:t>5</w:t>
      </w:r>
      <w:r w:rsidR="00F24EE6">
        <w:rPr>
          <w:sz w:val="28"/>
          <w:szCs w:val="28"/>
        </w:rPr>
        <w:t xml:space="preserve"> тыс,</w:t>
      </w:r>
      <w:r w:rsidRPr="00F24EE6">
        <w:rPr>
          <w:sz w:val="28"/>
          <w:szCs w:val="28"/>
        </w:rPr>
        <w:t>рублей</w:t>
      </w:r>
      <w:r w:rsidR="00F24EE6">
        <w:rPr>
          <w:sz w:val="28"/>
          <w:szCs w:val="28"/>
        </w:rPr>
        <w:t>; орг.техника</w:t>
      </w:r>
      <w:r w:rsidRPr="00F24EE6">
        <w:rPr>
          <w:sz w:val="28"/>
          <w:szCs w:val="28"/>
        </w:rPr>
        <w:t>-652</w:t>
      </w:r>
      <w:r w:rsidR="00F24EE6">
        <w:rPr>
          <w:sz w:val="28"/>
          <w:szCs w:val="28"/>
        </w:rPr>
        <w:t>,67тыс.</w:t>
      </w:r>
      <w:r w:rsidRPr="00F24EE6">
        <w:rPr>
          <w:sz w:val="28"/>
          <w:szCs w:val="28"/>
        </w:rPr>
        <w:t>рублей, в т.ч для УИК (ноутбуки-10шт на сумму 243</w:t>
      </w:r>
      <w:r w:rsidR="00F24EE6">
        <w:rPr>
          <w:sz w:val="28"/>
          <w:szCs w:val="28"/>
        </w:rPr>
        <w:t>,</w:t>
      </w:r>
      <w:r w:rsidRPr="00F24EE6">
        <w:rPr>
          <w:sz w:val="28"/>
          <w:szCs w:val="28"/>
        </w:rPr>
        <w:t>80</w:t>
      </w:r>
      <w:r w:rsidR="00F24EE6">
        <w:rPr>
          <w:sz w:val="28"/>
          <w:szCs w:val="28"/>
        </w:rPr>
        <w:t xml:space="preserve"> тыс.</w:t>
      </w:r>
      <w:r w:rsidRPr="00F24EE6">
        <w:rPr>
          <w:sz w:val="28"/>
          <w:szCs w:val="28"/>
        </w:rPr>
        <w:t>рублей)</w:t>
      </w:r>
      <w:r w:rsidR="00F24EE6">
        <w:rPr>
          <w:sz w:val="28"/>
          <w:szCs w:val="28"/>
        </w:rPr>
        <w:t>;</w:t>
      </w:r>
    </w:p>
    <w:p w:rsidR="00AC3FA2" w:rsidRPr="00F24EE6" w:rsidRDefault="00AC3FA2" w:rsidP="00F24EE6">
      <w:pPr>
        <w:pStyle w:val="ac"/>
        <w:jc w:val="both"/>
        <w:rPr>
          <w:sz w:val="28"/>
          <w:szCs w:val="28"/>
        </w:rPr>
      </w:pPr>
      <w:r w:rsidRPr="00F24EE6">
        <w:rPr>
          <w:sz w:val="28"/>
          <w:szCs w:val="28"/>
        </w:rPr>
        <w:t>приобретение фотоаппаратов, проектора, микрофона-114</w:t>
      </w:r>
      <w:r w:rsidR="00F24EE6">
        <w:rPr>
          <w:sz w:val="28"/>
          <w:szCs w:val="28"/>
        </w:rPr>
        <w:t>,</w:t>
      </w:r>
      <w:r w:rsidRPr="00F24EE6">
        <w:rPr>
          <w:sz w:val="28"/>
          <w:szCs w:val="28"/>
        </w:rPr>
        <w:t>99</w:t>
      </w:r>
      <w:r w:rsidR="00F24EE6">
        <w:rPr>
          <w:sz w:val="28"/>
          <w:szCs w:val="28"/>
        </w:rPr>
        <w:t xml:space="preserve"> тыс.</w:t>
      </w:r>
      <w:r w:rsidRPr="00F24EE6">
        <w:rPr>
          <w:sz w:val="28"/>
          <w:szCs w:val="28"/>
        </w:rPr>
        <w:t>рублей</w:t>
      </w:r>
    </w:p>
    <w:p w:rsidR="00D738AB" w:rsidRDefault="00AC3FA2" w:rsidP="00F24EE6">
      <w:pPr>
        <w:pStyle w:val="ac"/>
        <w:jc w:val="both"/>
        <w:rPr>
          <w:sz w:val="28"/>
          <w:szCs w:val="28"/>
        </w:rPr>
      </w:pPr>
      <w:r w:rsidRPr="00F24EE6">
        <w:rPr>
          <w:sz w:val="28"/>
          <w:szCs w:val="28"/>
        </w:rPr>
        <w:t>кофемашины-</w:t>
      </w:r>
      <w:r w:rsidR="00F24EE6">
        <w:rPr>
          <w:sz w:val="28"/>
          <w:szCs w:val="28"/>
        </w:rPr>
        <w:t>30,</w:t>
      </w:r>
      <w:r w:rsidRPr="00F24EE6">
        <w:rPr>
          <w:sz w:val="28"/>
          <w:szCs w:val="28"/>
        </w:rPr>
        <w:t>00</w:t>
      </w:r>
      <w:r w:rsidR="00F24EE6">
        <w:rPr>
          <w:sz w:val="28"/>
          <w:szCs w:val="28"/>
        </w:rPr>
        <w:t xml:space="preserve"> тыс.</w:t>
      </w:r>
      <w:r w:rsidRPr="00F24EE6">
        <w:rPr>
          <w:sz w:val="28"/>
          <w:szCs w:val="28"/>
        </w:rPr>
        <w:t>рублей</w:t>
      </w:r>
      <w:r w:rsidR="00F24EE6">
        <w:rPr>
          <w:sz w:val="28"/>
          <w:szCs w:val="28"/>
        </w:rPr>
        <w:t>;</w:t>
      </w:r>
      <w:r w:rsidRPr="00F24EE6">
        <w:rPr>
          <w:sz w:val="28"/>
          <w:szCs w:val="28"/>
        </w:rPr>
        <w:t xml:space="preserve"> </w:t>
      </w:r>
    </w:p>
    <w:p w:rsidR="00AC3FA2" w:rsidRPr="00F24EE6" w:rsidRDefault="00D738AB" w:rsidP="00D738AB">
      <w:pPr>
        <w:pStyle w:val="ac"/>
        <w:ind w:firstLine="708"/>
        <w:jc w:val="both"/>
        <w:rPr>
          <w:sz w:val="28"/>
          <w:szCs w:val="28"/>
        </w:rPr>
      </w:pPr>
      <w:r>
        <w:rPr>
          <w:sz w:val="28"/>
          <w:szCs w:val="28"/>
        </w:rPr>
        <w:t xml:space="preserve"> -по МКУ «ГОЧС»191,1 тыс рублей в тч: фотоаппарат</w:t>
      </w:r>
      <w:r w:rsidR="00AC3FA2" w:rsidRPr="00F24EE6">
        <w:rPr>
          <w:sz w:val="28"/>
          <w:szCs w:val="28"/>
        </w:rPr>
        <w:t>-3</w:t>
      </w:r>
      <w:r>
        <w:rPr>
          <w:sz w:val="28"/>
          <w:szCs w:val="28"/>
        </w:rPr>
        <w:t>1</w:t>
      </w:r>
      <w:r w:rsidR="00AC3FA2" w:rsidRPr="00F24EE6">
        <w:rPr>
          <w:sz w:val="28"/>
          <w:szCs w:val="28"/>
        </w:rPr>
        <w:t>,00</w:t>
      </w:r>
      <w:r>
        <w:rPr>
          <w:sz w:val="28"/>
          <w:szCs w:val="28"/>
        </w:rPr>
        <w:t>тыс.</w:t>
      </w:r>
      <w:r w:rsidR="00AC3FA2" w:rsidRPr="00F24EE6">
        <w:rPr>
          <w:sz w:val="28"/>
          <w:szCs w:val="28"/>
        </w:rPr>
        <w:t xml:space="preserve"> рублей,</w:t>
      </w:r>
      <w:r>
        <w:rPr>
          <w:sz w:val="28"/>
          <w:szCs w:val="28"/>
        </w:rPr>
        <w:t xml:space="preserve"> </w:t>
      </w:r>
      <w:r w:rsidR="00AC3FA2" w:rsidRPr="00F24EE6">
        <w:rPr>
          <w:sz w:val="28"/>
          <w:szCs w:val="28"/>
        </w:rPr>
        <w:t>автономных датчиков ИП 212-52</w:t>
      </w:r>
      <w:r>
        <w:rPr>
          <w:sz w:val="28"/>
          <w:szCs w:val="28"/>
        </w:rPr>
        <w:t>,50 тыс. рублей</w:t>
      </w:r>
      <w:r w:rsidR="00AC3FA2" w:rsidRPr="00F24EE6">
        <w:rPr>
          <w:sz w:val="28"/>
          <w:szCs w:val="28"/>
        </w:rPr>
        <w:t>, Радиостанции Грифон G-6400-520/136-174MHz-16</w:t>
      </w:r>
      <w:r>
        <w:rPr>
          <w:sz w:val="28"/>
          <w:szCs w:val="28"/>
        </w:rPr>
        <w:t>,</w:t>
      </w:r>
      <w:r w:rsidR="00AC3FA2" w:rsidRPr="00F24EE6">
        <w:rPr>
          <w:sz w:val="28"/>
          <w:szCs w:val="28"/>
        </w:rPr>
        <w:t>50</w:t>
      </w:r>
      <w:r>
        <w:rPr>
          <w:sz w:val="28"/>
          <w:szCs w:val="28"/>
        </w:rPr>
        <w:t xml:space="preserve"> тыс.</w:t>
      </w:r>
      <w:r w:rsidR="00AC3FA2" w:rsidRPr="00F24EE6">
        <w:rPr>
          <w:sz w:val="28"/>
          <w:szCs w:val="28"/>
        </w:rPr>
        <w:t>рублей, система оповещения "Рупор"-86</w:t>
      </w:r>
      <w:r>
        <w:rPr>
          <w:sz w:val="28"/>
          <w:szCs w:val="28"/>
        </w:rPr>
        <w:t>,</w:t>
      </w:r>
      <w:r w:rsidR="00AC3FA2" w:rsidRPr="00F24EE6">
        <w:rPr>
          <w:sz w:val="28"/>
          <w:szCs w:val="28"/>
        </w:rPr>
        <w:t>60</w:t>
      </w:r>
      <w:r>
        <w:rPr>
          <w:sz w:val="28"/>
          <w:szCs w:val="28"/>
        </w:rPr>
        <w:t xml:space="preserve"> тыс.р</w:t>
      </w:r>
      <w:r w:rsidR="00AC3FA2" w:rsidRPr="00F24EE6">
        <w:rPr>
          <w:sz w:val="28"/>
          <w:szCs w:val="28"/>
        </w:rPr>
        <w:t>ублей, телефон-4</w:t>
      </w:r>
      <w:r>
        <w:rPr>
          <w:sz w:val="28"/>
          <w:szCs w:val="28"/>
        </w:rPr>
        <w:t>,</w:t>
      </w:r>
      <w:r w:rsidR="00AC3FA2" w:rsidRPr="00F24EE6">
        <w:rPr>
          <w:sz w:val="28"/>
          <w:szCs w:val="28"/>
        </w:rPr>
        <w:t>5</w:t>
      </w:r>
      <w:r>
        <w:rPr>
          <w:sz w:val="28"/>
          <w:szCs w:val="28"/>
        </w:rPr>
        <w:t xml:space="preserve"> тыс.</w:t>
      </w:r>
      <w:r w:rsidR="00AC3FA2" w:rsidRPr="00F24EE6">
        <w:rPr>
          <w:sz w:val="28"/>
          <w:szCs w:val="28"/>
        </w:rPr>
        <w:t>рублей</w:t>
      </w:r>
      <w:r>
        <w:rPr>
          <w:sz w:val="28"/>
          <w:szCs w:val="28"/>
        </w:rPr>
        <w:t>;</w:t>
      </w:r>
    </w:p>
    <w:p w:rsidR="00AC3FA2" w:rsidRPr="00F24EE6" w:rsidRDefault="00D738AB" w:rsidP="00D738AB">
      <w:pPr>
        <w:pStyle w:val="ac"/>
        <w:ind w:firstLine="708"/>
        <w:jc w:val="both"/>
        <w:rPr>
          <w:sz w:val="28"/>
          <w:szCs w:val="28"/>
        </w:rPr>
      </w:pPr>
      <w:r>
        <w:rPr>
          <w:sz w:val="28"/>
          <w:szCs w:val="28"/>
        </w:rPr>
        <w:t>-по МКУ «</w:t>
      </w:r>
      <w:r w:rsidR="00AC3FA2" w:rsidRPr="00F24EE6">
        <w:rPr>
          <w:sz w:val="28"/>
          <w:szCs w:val="28"/>
        </w:rPr>
        <w:t>ОКС</w:t>
      </w:r>
      <w:r>
        <w:rPr>
          <w:sz w:val="28"/>
          <w:szCs w:val="28"/>
        </w:rPr>
        <w:t xml:space="preserve">» </w:t>
      </w:r>
      <w:r w:rsidR="00AC3FA2" w:rsidRPr="00F24EE6">
        <w:rPr>
          <w:sz w:val="28"/>
          <w:szCs w:val="28"/>
        </w:rPr>
        <w:t>2617</w:t>
      </w:r>
      <w:r>
        <w:rPr>
          <w:sz w:val="28"/>
          <w:szCs w:val="28"/>
        </w:rPr>
        <w:t>, тыс. рублей в т.ч:</w:t>
      </w:r>
    </w:p>
    <w:p w:rsidR="00AC3FA2" w:rsidRPr="00F24EE6" w:rsidRDefault="00D738AB" w:rsidP="00D738AB">
      <w:pPr>
        <w:pStyle w:val="ac"/>
        <w:ind w:firstLine="708"/>
        <w:jc w:val="both"/>
        <w:rPr>
          <w:sz w:val="28"/>
          <w:szCs w:val="28"/>
        </w:rPr>
      </w:pPr>
      <w:r>
        <w:rPr>
          <w:sz w:val="28"/>
          <w:szCs w:val="28"/>
        </w:rPr>
        <w:lastRenderedPageBreak/>
        <w:t>-п</w:t>
      </w:r>
      <w:r w:rsidR="00AC3FA2" w:rsidRPr="00F24EE6">
        <w:rPr>
          <w:sz w:val="28"/>
          <w:szCs w:val="28"/>
        </w:rPr>
        <w:t>оставлено на учет в результате разукомплектации объекта "Комплект бурового оборудования" -2544</w:t>
      </w:r>
      <w:r>
        <w:rPr>
          <w:sz w:val="28"/>
          <w:szCs w:val="28"/>
        </w:rPr>
        <w:t>,</w:t>
      </w:r>
      <w:r w:rsidR="00AC3FA2" w:rsidRPr="00F24EE6">
        <w:rPr>
          <w:sz w:val="28"/>
          <w:szCs w:val="28"/>
        </w:rPr>
        <w:t>00</w:t>
      </w:r>
      <w:r>
        <w:rPr>
          <w:sz w:val="28"/>
          <w:szCs w:val="28"/>
        </w:rPr>
        <w:t xml:space="preserve"> тыс.</w:t>
      </w:r>
      <w:r w:rsidR="00AC3FA2" w:rsidRPr="00F24EE6">
        <w:rPr>
          <w:sz w:val="28"/>
          <w:szCs w:val="28"/>
        </w:rPr>
        <w:t>рублей в т.ч:Вагон-дом-144</w:t>
      </w:r>
      <w:r>
        <w:rPr>
          <w:sz w:val="28"/>
          <w:szCs w:val="28"/>
        </w:rPr>
        <w:t>,</w:t>
      </w:r>
      <w:r w:rsidR="00AC3FA2" w:rsidRPr="00F24EE6">
        <w:rPr>
          <w:sz w:val="28"/>
          <w:szCs w:val="28"/>
        </w:rPr>
        <w:t>00</w:t>
      </w:r>
      <w:r>
        <w:rPr>
          <w:sz w:val="28"/>
          <w:szCs w:val="28"/>
        </w:rPr>
        <w:t xml:space="preserve"> тыс.</w:t>
      </w:r>
      <w:r w:rsidR="00AC3FA2" w:rsidRPr="00F24EE6">
        <w:rPr>
          <w:sz w:val="28"/>
          <w:szCs w:val="28"/>
        </w:rPr>
        <w:t xml:space="preserve"> рублей, Модель УГБ 3УК-792</w:t>
      </w:r>
      <w:r>
        <w:rPr>
          <w:sz w:val="28"/>
          <w:szCs w:val="28"/>
        </w:rPr>
        <w:t>,</w:t>
      </w:r>
      <w:r w:rsidR="00AC3FA2" w:rsidRPr="00F24EE6">
        <w:rPr>
          <w:sz w:val="28"/>
          <w:szCs w:val="28"/>
        </w:rPr>
        <w:t>00</w:t>
      </w:r>
      <w:r>
        <w:rPr>
          <w:sz w:val="28"/>
          <w:szCs w:val="28"/>
        </w:rPr>
        <w:t xml:space="preserve"> тыс.</w:t>
      </w:r>
      <w:r w:rsidR="00AC3FA2" w:rsidRPr="00F24EE6">
        <w:rPr>
          <w:sz w:val="28"/>
          <w:szCs w:val="28"/>
        </w:rPr>
        <w:t xml:space="preserve"> рублей, Модель УРБ-2,5-792</w:t>
      </w:r>
      <w:r>
        <w:rPr>
          <w:sz w:val="28"/>
          <w:szCs w:val="28"/>
        </w:rPr>
        <w:t>,</w:t>
      </w:r>
      <w:r w:rsidR="00AC3FA2" w:rsidRPr="00F24EE6">
        <w:rPr>
          <w:sz w:val="28"/>
          <w:szCs w:val="28"/>
        </w:rPr>
        <w:t>00</w:t>
      </w:r>
      <w:r>
        <w:rPr>
          <w:sz w:val="28"/>
          <w:szCs w:val="28"/>
        </w:rPr>
        <w:t xml:space="preserve"> тыс.</w:t>
      </w:r>
      <w:r w:rsidR="00AC3FA2" w:rsidRPr="00F24EE6">
        <w:rPr>
          <w:sz w:val="28"/>
          <w:szCs w:val="28"/>
        </w:rPr>
        <w:t xml:space="preserve"> рублей, Передвижная дизельная электростанция-600</w:t>
      </w:r>
      <w:r>
        <w:rPr>
          <w:sz w:val="28"/>
          <w:szCs w:val="28"/>
        </w:rPr>
        <w:t>,</w:t>
      </w:r>
      <w:r w:rsidR="00AC3FA2" w:rsidRPr="00F24EE6">
        <w:rPr>
          <w:sz w:val="28"/>
          <w:szCs w:val="28"/>
        </w:rPr>
        <w:t>00</w:t>
      </w:r>
      <w:r>
        <w:rPr>
          <w:sz w:val="28"/>
          <w:szCs w:val="28"/>
        </w:rPr>
        <w:t>тыс.</w:t>
      </w:r>
      <w:r w:rsidR="00AC3FA2" w:rsidRPr="00F24EE6">
        <w:rPr>
          <w:sz w:val="28"/>
          <w:szCs w:val="28"/>
        </w:rPr>
        <w:t xml:space="preserve"> руб</w:t>
      </w:r>
      <w:r>
        <w:rPr>
          <w:sz w:val="28"/>
          <w:szCs w:val="28"/>
        </w:rPr>
        <w:t>лей, Полуприцеп вагон-дом-144</w:t>
      </w:r>
      <w:r w:rsidR="00AC3FA2" w:rsidRPr="00F24EE6">
        <w:rPr>
          <w:sz w:val="28"/>
          <w:szCs w:val="28"/>
        </w:rPr>
        <w:t>,00</w:t>
      </w:r>
      <w:r>
        <w:rPr>
          <w:sz w:val="28"/>
          <w:szCs w:val="28"/>
        </w:rPr>
        <w:t>тыс.</w:t>
      </w:r>
      <w:r w:rsidR="00AC3FA2" w:rsidRPr="00F24EE6">
        <w:rPr>
          <w:sz w:val="28"/>
          <w:szCs w:val="28"/>
        </w:rPr>
        <w:t>р</w:t>
      </w:r>
      <w:r>
        <w:rPr>
          <w:sz w:val="28"/>
          <w:szCs w:val="28"/>
        </w:rPr>
        <w:t>ублей, САГ-сварочный аппарат-72</w:t>
      </w:r>
      <w:r w:rsidR="00AC3FA2" w:rsidRPr="00F24EE6">
        <w:rPr>
          <w:sz w:val="28"/>
          <w:szCs w:val="28"/>
        </w:rPr>
        <w:t>,00</w:t>
      </w:r>
      <w:r>
        <w:rPr>
          <w:sz w:val="28"/>
          <w:szCs w:val="28"/>
        </w:rPr>
        <w:t>тыс.</w:t>
      </w:r>
      <w:r w:rsidR="00AC3FA2" w:rsidRPr="00F24EE6">
        <w:rPr>
          <w:sz w:val="28"/>
          <w:szCs w:val="28"/>
        </w:rPr>
        <w:t>рублей.Приобретение орг.техники-73</w:t>
      </w:r>
      <w:r>
        <w:rPr>
          <w:sz w:val="28"/>
          <w:szCs w:val="28"/>
        </w:rPr>
        <w:t>,</w:t>
      </w:r>
      <w:r w:rsidR="00AC3FA2" w:rsidRPr="00F24EE6">
        <w:rPr>
          <w:sz w:val="28"/>
          <w:szCs w:val="28"/>
        </w:rPr>
        <w:t>70</w:t>
      </w:r>
      <w:r>
        <w:rPr>
          <w:sz w:val="28"/>
          <w:szCs w:val="28"/>
        </w:rPr>
        <w:t>тыс.р</w:t>
      </w:r>
      <w:r w:rsidR="00AC3FA2" w:rsidRPr="00F24EE6">
        <w:rPr>
          <w:sz w:val="28"/>
          <w:szCs w:val="28"/>
        </w:rPr>
        <w:t>ублей</w:t>
      </w:r>
      <w:r>
        <w:rPr>
          <w:sz w:val="28"/>
          <w:szCs w:val="28"/>
        </w:rPr>
        <w:t>. </w:t>
      </w:r>
      <w:r>
        <w:rPr>
          <w:sz w:val="28"/>
          <w:szCs w:val="28"/>
        </w:rPr>
        <w:br/>
        <w:t>-</w:t>
      </w:r>
      <w:r w:rsidR="00AC3FA2" w:rsidRPr="00F24EE6">
        <w:rPr>
          <w:sz w:val="28"/>
          <w:szCs w:val="28"/>
        </w:rPr>
        <w:t>Транспортные средства: 6396</w:t>
      </w:r>
      <w:r>
        <w:rPr>
          <w:sz w:val="28"/>
          <w:szCs w:val="28"/>
        </w:rPr>
        <w:t>,</w:t>
      </w:r>
      <w:r w:rsidR="00AC3FA2" w:rsidRPr="00F24EE6">
        <w:rPr>
          <w:sz w:val="28"/>
          <w:szCs w:val="28"/>
        </w:rPr>
        <w:t>00</w:t>
      </w:r>
      <w:r>
        <w:rPr>
          <w:sz w:val="28"/>
          <w:szCs w:val="28"/>
        </w:rPr>
        <w:t xml:space="preserve"> тыс.</w:t>
      </w:r>
      <w:r w:rsidR="00AC3FA2" w:rsidRPr="00F24EE6">
        <w:rPr>
          <w:sz w:val="28"/>
          <w:szCs w:val="28"/>
        </w:rPr>
        <w:t>рублей</w:t>
      </w:r>
    </w:p>
    <w:p w:rsidR="00AC3FA2" w:rsidRPr="00F24EE6" w:rsidRDefault="00AC3FA2" w:rsidP="00F24EE6">
      <w:pPr>
        <w:pStyle w:val="ac"/>
        <w:jc w:val="both"/>
        <w:rPr>
          <w:sz w:val="28"/>
          <w:szCs w:val="28"/>
        </w:rPr>
      </w:pPr>
      <w:r w:rsidRPr="00F24EE6">
        <w:rPr>
          <w:sz w:val="28"/>
          <w:szCs w:val="28"/>
        </w:rPr>
        <w:t>Администрация</w:t>
      </w:r>
      <w:r w:rsidR="00F3004B">
        <w:rPr>
          <w:sz w:val="28"/>
          <w:szCs w:val="28"/>
        </w:rPr>
        <w:t xml:space="preserve"> района (аймака) МО «Онгудайский район»</w:t>
      </w:r>
      <w:r w:rsidRPr="00F24EE6">
        <w:rPr>
          <w:sz w:val="28"/>
          <w:szCs w:val="28"/>
        </w:rPr>
        <w:t>-5940,00</w:t>
      </w:r>
      <w:r w:rsidR="00F3004B">
        <w:rPr>
          <w:sz w:val="28"/>
          <w:szCs w:val="28"/>
        </w:rPr>
        <w:t xml:space="preserve"> тыс.</w:t>
      </w:r>
      <w:r w:rsidRPr="00F24EE6">
        <w:rPr>
          <w:sz w:val="28"/>
          <w:szCs w:val="28"/>
        </w:rPr>
        <w:t xml:space="preserve"> рублей, в .т.ч</w:t>
      </w:r>
      <w:r w:rsidR="00F3004B">
        <w:rPr>
          <w:sz w:val="28"/>
          <w:szCs w:val="28"/>
        </w:rPr>
        <w:t>:</w:t>
      </w:r>
    </w:p>
    <w:p w:rsidR="00F3004B" w:rsidRDefault="00F3004B" w:rsidP="00F3004B">
      <w:pPr>
        <w:pStyle w:val="ac"/>
        <w:ind w:firstLine="708"/>
        <w:jc w:val="both"/>
        <w:rPr>
          <w:sz w:val="28"/>
          <w:szCs w:val="28"/>
        </w:rPr>
      </w:pPr>
      <w:r>
        <w:rPr>
          <w:sz w:val="28"/>
          <w:szCs w:val="28"/>
        </w:rPr>
        <w:t>-</w:t>
      </w:r>
      <w:r w:rsidR="00AC3FA2" w:rsidRPr="00F24EE6">
        <w:rPr>
          <w:sz w:val="28"/>
          <w:szCs w:val="28"/>
        </w:rPr>
        <w:t>Получено безвозмездно от Министерства экономического развития Республики Алтай: легковой автомобиль Mitsubishi Pajero -1500,00</w:t>
      </w:r>
      <w:r>
        <w:rPr>
          <w:sz w:val="28"/>
          <w:szCs w:val="28"/>
        </w:rPr>
        <w:t xml:space="preserve"> тыс.</w:t>
      </w:r>
      <w:r w:rsidR="00AC3FA2" w:rsidRPr="00F24EE6">
        <w:rPr>
          <w:sz w:val="28"/>
          <w:szCs w:val="28"/>
        </w:rPr>
        <w:t>рублей</w:t>
      </w:r>
      <w:r>
        <w:rPr>
          <w:sz w:val="28"/>
          <w:szCs w:val="28"/>
        </w:rPr>
        <w:t xml:space="preserve">; </w:t>
      </w:r>
    </w:p>
    <w:p w:rsidR="00AC3FA2" w:rsidRPr="00F24EE6" w:rsidRDefault="00F3004B" w:rsidP="00F3004B">
      <w:pPr>
        <w:pStyle w:val="ac"/>
        <w:ind w:firstLine="708"/>
        <w:jc w:val="both"/>
        <w:rPr>
          <w:sz w:val="28"/>
          <w:szCs w:val="28"/>
        </w:rPr>
      </w:pPr>
      <w:r>
        <w:rPr>
          <w:sz w:val="28"/>
          <w:szCs w:val="28"/>
        </w:rPr>
        <w:t>-</w:t>
      </w:r>
      <w:r w:rsidR="00AC3FA2" w:rsidRPr="00F24EE6">
        <w:rPr>
          <w:sz w:val="28"/>
          <w:szCs w:val="28"/>
        </w:rPr>
        <w:t>Приобретение дорожной техники</w:t>
      </w:r>
      <w:r>
        <w:rPr>
          <w:sz w:val="28"/>
          <w:szCs w:val="28"/>
        </w:rPr>
        <w:t>:Трактор Беларус 82.0</w:t>
      </w:r>
      <w:r w:rsidR="00AC3FA2" w:rsidRPr="00F24EE6">
        <w:rPr>
          <w:sz w:val="28"/>
          <w:szCs w:val="28"/>
        </w:rPr>
        <w:t>-1620</w:t>
      </w:r>
      <w:r>
        <w:rPr>
          <w:sz w:val="28"/>
          <w:szCs w:val="28"/>
        </w:rPr>
        <w:t>,</w:t>
      </w:r>
      <w:r w:rsidR="00AC3FA2" w:rsidRPr="00F24EE6">
        <w:rPr>
          <w:sz w:val="28"/>
          <w:szCs w:val="28"/>
        </w:rPr>
        <w:t>00</w:t>
      </w:r>
      <w:r>
        <w:rPr>
          <w:sz w:val="28"/>
          <w:szCs w:val="28"/>
        </w:rPr>
        <w:t xml:space="preserve"> тыс,</w:t>
      </w:r>
      <w:r w:rsidR="00AC3FA2" w:rsidRPr="00F24EE6">
        <w:rPr>
          <w:sz w:val="28"/>
          <w:szCs w:val="28"/>
        </w:rPr>
        <w:t>рублей</w:t>
      </w:r>
      <w:r>
        <w:rPr>
          <w:sz w:val="28"/>
          <w:szCs w:val="28"/>
        </w:rPr>
        <w:t>; Экскаватор ЭО-2621-ЮМЗ6КЛ</w:t>
      </w:r>
      <w:r w:rsidR="00AC3FA2" w:rsidRPr="00F24EE6">
        <w:rPr>
          <w:sz w:val="28"/>
          <w:szCs w:val="28"/>
        </w:rPr>
        <w:t xml:space="preserve"> -2500,00</w:t>
      </w:r>
      <w:r>
        <w:rPr>
          <w:sz w:val="28"/>
          <w:szCs w:val="28"/>
        </w:rPr>
        <w:t xml:space="preserve"> тыс.</w:t>
      </w:r>
      <w:r w:rsidR="00AC3FA2" w:rsidRPr="00F24EE6">
        <w:rPr>
          <w:sz w:val="28"/>
          <w:szCs w:val="28"/>
        </w:rPr>
        <w:t>рублей</w:t>
      </w:r>
    </w:p>
    <w:p w:rsidR="00AC3FA2" w:rsidRPr="00F24EE6" w:rsidRDefault="00F3004B" w:rsidP="00F24EE6">
      <w:pPr>
        <w:pStyle w:val="ac"/>
        <w:jc w:val="both"/>
        <w:rPr>
          <w:sz w:val="28"/>
          <w:szCs w:val="28"/>
        </w:rPr>
      </w:pPr>
      <w:r>
        <w:rPr>
          <w:sz w:val="28"/>
          <w:szCs w:val="28"/>
        </w:rPr>
        <w:t>Приобретение автомобилей:</w:t>
      </w:r>
      <w:r w:rsidR="00AC3FA2" w:rsidRPr="00F24EE6">
        <w:rPr>
          <w:sz w:val="28"/>
          <w:szCs w:val="28"/>
        </w:rPr>
        <w:t xml:space="preserve"> HYUNDAI SOLARIS-870,00</w:t>
      </w:r>
      <w:r>
        <w:rPr>
          <w:sz w:val="28"/>
          <w:szCs w:val="28"/>
        </w:rPr>
        <w:t xml:space="preserve"> тыс.</w:t>
      </w:r>
      <w:r w:rsidR="00AC3FA2" w:rsidRPr="00F24EE6">
        <w:rPr>
          <w:sz w:val="28"/>
          <w:szCs w:val="28"/>
        </w:rPr>
        <w:t>рублей</w:t>
      </w:r>
      <w:r>
        <w:rPr>
          <w:sz w:val="28"/>
          <w:szCs w:val="28"/>
        </w:rPr>
        <w:t>;</w:t>
      </w:r>
      <w:r w:rsidR="00AC3FA2" w:rsidRPr="00F24EE6">
        <w:rPr>
          <w:sz w:val="28"/>
          <w:szCs w:val="28"/>
        </w:rPr>
        <w:t xml:space="preserve"> TOYOTA Camry-1700</w:t>
      </w:r>
      <w:r>
        <w:rPr>
          <w:sz w:val="28"/>
          <w:szCs w:val="28"/>
        </w:rPr>
        <w:t>,</w:t>
      </w:r>
      <w:r w:rsidR="00AC3FA2" w:rsidRPr="00F24EE6">
        <w:rPr>
          <w:sz w:val="28"/>
          <w:szCs w:val="28"/>
        </w:rPr>
        <w:t>00</w:t>
      </w:r>
      <w:r>
        <w:rPr>
          <w:sz w:val="28"/>
          <w:szCs w:val="28"/>
        </w:rPr>
        <w:t xml:space="preserve"> тыс.</w:t>
      </w:r>
      <w:r w:rsidR="00AC3FA2" w:rsidRPr="00F24EE6">
        <w:rPr>
          <w:sz w:val="28"/>
          <w:szCs w:val="28"/>
        </w:rPr>
        <w:t>рублей</w:t>
      </w:r>
    </w:p>
    <w:p w:rsidR="00AC3FA2" w:rsidRPr="00F24EE6" w:rsidRDefault="00F3004B" w:rsidP="00F24EE6">
      <w:pPr>
        <w:pStyle w:val="ac"/>
        <w:jc w:val="both"/>
        <w:rPr>
          <w:sz w:val="28"/>
          <w:szCs w:val="28"/>
        </w:rPr>
      </w:pPr>
      <w:r>
        <w:rPr>
          <w:sz w:val="28"/>
          <w:szCs w:val="28"/>
        </w:rPr>
        <w:t>МКУ «</w:t>
      </w:r>
      <w:r w:rsidR="00AC3FA2" w:rsidRPr="00F24EE6">
        <w:rPr>
          <w:sz w:val="28"/>
          <w:szCs w:val="28"/>
        </w:rPr>
        <w:t>ОКС</w:t>
      </w:r>
      <w:r>
        <w:rPr>
          <w:sz w:val="28"/>
          <w:szCs w:val="28"/>
        </w:rPr>
        <w:t xml:space="preserve">» </w:t>
      </w:r>
      <w:r w:rsidR="00AC3FA2" w:rsidRPr="00F24EE6">
        <w:rPr>
          <w:sz w:val="28"/>
          <w:szCs w:val="28"/>
        </w:rPr>
        <w:t xml:space="preserve">: 456,00 </w:t>
      </w:r>
      <w:r>
        <w:rPr>
          <w:sz w:val="28"/>
          <w:szCs w:val="28"/>
        </w:rPr>
        <w:t>тыс.</w:t>
      </w:r>
      <w:r w:rsidR="00AC3FA2" w:rsidRPr="00F24EE6">
        <w:rPr>
          <w:sz w:val="28"/>
          <w:szCs w:val="28"/>
        </w:rPr>
        <w:t>рублей, в т.ч</w:t>
      </w:r>
    </w:p>
    <w:p w:rsidR="00AC3FA2" w:rsidRPr="00F24EE6" w:rsidRDefault="00F3004B" w:rsidP="00F24EE6">
      <w:pPr>
        <w:pStyle w:val="ac"/>
        <w:jc w:val="both"/>
        <w:rPr>
          <w:sz w:val="28"/>
          <w:szCs w:val="28"/>
        </w:rPr>
      </w:pPr>
      <w:r>
        <w:rPr>
          <w:sz w:val="28"/>
          <w:szCs w:val="28"/>
        </w:rPr>
        <w:t>-</w:t>
      </w:r>
      <w:r w:rsidR="00AC3FA2" w:rsidRPr="00F24EE6">
        <w:rPr>
          <w:sz w:val="28"/>
          <w:szCs w:val="28"/>
        </w:rPr>
        <w:t>Поставлено на учет в результате разукомплектации объекта "Комплект бурового оборудования" (ОКС) 2 единицы техники-456,00</w:t>
      </w:r>
      <w:r>
        <w:rPr>
          <w:sz w:val="28"/>
          <w:szCs w:val="28"/>
        </w:rPr>
        <w:t xml:space="preserve"> тыс.</w:t>
      </w:r>
      <w:r w:rsidR="00AC3FA2" w:rsidRPr="00F24EE6">
        <w:rPr>
          <w:sz w:val="28"/>
          <w:szCs w:val="28"/>
        </w:rPr>
        <w:t>рублей: (ГАЗ 66-192,00</w:t>
      </w:r>
      <w:r>
        <w:rPr>
          <w:sz w:val="28"/>
          <w:szCs w:val="28"/>
        </w:rPr>
        <w:t xml:space="preserve"> тыс.</w:t>
      </w:r>
      <w:r w:rsidR="00AC3FA2" w:rsidRPr="00F24EE6">
        <w:rPr>
          <w:sz w:val="28"/>
          <w:szCs w:val="28"/>
        </w:rPr>
        <w:t>рублей, ЗИЛ 131-264,00</w:t>
      </w:r>
      <w:r>
        <w:rPr>
          <w:sz w:val="28"/>
          <w:szCs w:val="28"/>
        </w:rPr>
        <w:t xml:space="preserve"> тыс.</w:t>
      </w:r>
      <w:r w:rsidR="00AC3FA2" w:rsidRPr="00F24EE6">
        <w:rPr>
          <w:sz w:val="28"/>
          <w:szCs w:val="28"/>
        </w:rPr>
        <w:t>рублей).</w:t>
      </w:r>
    </w:p>
    <w:p w:rsidR="00AC3FA2" w:rsidRPr="00F24EE6" w:rsidRDefault="00AC3FA2" w:rsidP="00F24EE6">
      <w:pPr>
        <w:pStyle w:val="ac"/>
        <w:jc w:val="both"/>
        <w:rPr>
          <w:sz w:val="28"/>
          <w:szCs w:val="28"/>
        </w:rPr>
      </w:pPr>
      <w:r w:rsidRPr="00F24EE6">
        <w:rPr>
          <w:sz w:val="28"/>
          <w:szCs w:val="28"/>
        </w:rPr>
        <w:t>Производственный и хозяйственный инвентарь : 1797</w:t>
      </w:r>
      <w:r w:rsidR="00F3004B">
        <w:rPr>
          <w:sz w:val="28"/>
          <w:szCs w:val="28"/>
        </w:rPr>
        <w:t>,</w:t>
      </w:r>
      <w:r w:rsidRPr="00F24EE6">
        <w:rPr>
          <w:sz w:val="28"/>
          <w:szCs w:val="28"/>
        </w:rPr>
        <w:t>44</w:t>
      </w:r>
      <w:r w:rsidR="00F3004B">
        <w:rPr>
          <w:sz w:val="28"/>
          <w:szCs w:val="28"/>
        </w:rPr>
        <w:t>тыс.</w:t>
      </w:r>
      <w:r w:rsidRPr="00F24EE6">
        <w:rPr>
          <w:sz w:val="28"/>
          <w:szCs w:val="28"/>
        </w:rPr>
        <w:t xml:space="preserve"> рублей</w:t>
      </w:r>
    </w:p>
    <w:p w:rsidR="00AC3FA2" w:rsidRPr="00F24EE6" w:rsidRDefault="00AC3FA2" w:rsidP="00F24EE6">
      <w:pPr>
        <w:pStyle w:val="ac"/>
        <w:jc w:val="both"/>
        <w:rPr>
          <w:sz w:val="28"/>
          <w:szCs w:val="28"/>
        </w:rPr>
      </w:pPr>
      <w:r w:rsidRPr="00F24EE6">
        <w:rPr>
          <w:sz w:val="28"/>
          <w:szCs w:val="28"/>
        </w:rPr>
        <w:t>Администрация</w:t>
      </w:r>
      <w:r w:rsidR="00F3004B">
        <w:rPr>
          <w:sz w:val="28"/>
          <w:szCs w:val="28"/>
        </w:rPr>
        <w:t xml:space="preserve"> района (аймака)</w:t>
      </w:r>
      <w:r w:rsidRPr="00F24EE6">
        <w:rPr>
          <w:sz w:val="28"/>
          <w:szCs w:val="28"/>
        </w:rPr>
        <w:t xml:space="preserve"> -1647</w:t>
      </w:r>
      <w:r w:rsidR="00F3004B">
        <w:rPr>
          <w:sz w:val="28"/>
          <w:szCs w:val="28"/>
        </w:rPr>
        <w:t>,</w:t>
      </w:r>
      <w:r w:rsidRPr="00F24EE6">
        <w:rPr>
          <w:sz w:val="28"/>
          <w:szCs w:val="28"/>
        </w:rPr>
        <w:t>85</w:t>
      </w:r>
      <w:r w:rsidR="00F3004B">
        <w:rPr>
          <w:sz w:val="28"/>
          <w:szCs w:val="28"/>
        </w:rPr>
        <w:t xml:space="preserve"> тыс</w:t>
      </w:r>
      <w:r w:rsidRPr="00F24EE6">
        <w:rPr>
          <w:sz w:val="28"/>
          <w:szCs w:val="28"/>
        </w:rPr>
        <w:t xml:space="preserve"> рублей</w:t>
      </w:r>
    </w:p>
    <w:p w:rsidR="00AC3FA2" w:rsidRPr="00F24EE6" w:rsidRDefault="00AC3FA2" w:rsidP="00F24EE6">
      <w:pPr>
        <w:pStyle w:val="ac"/>
        <w:jc w:val="both"/>
        <w:rPr>
          <w:sz w:val="28"/>
          <w:szCs w:val="28"/>
        </w:rPr>
      </w:pPr>
      <w:r w:rsidRPr="00F24EE6">
        <w:rPr>
          <w:sz w:val="28"/>
          <w:szCs w:val="28"/>
        </w:rPr>
        <w:t>Приобретение офисной, бытовой мебели, хозяйственного инвентаря-738</w:t>
      </w:r>
      <w:r w:rsidR="00F3004B">
        <w:rPr>
          <w:sz w:val="28"/>
          <w:szCs w:val="28"/>
        </w:rPr>
        <w:t>,03 тыс.р</w:t>
      </w:r>
      <w:r w:rsidRPr="00F24EE6">
        <w:rPr>
          <w:sz w:val="28"/>
          <w:szCs w:val="28"/>
        </w:rPr>
        <w:t>ублей</w:t>
      </w:r>
    </w:p>
    <w:p w:rsidR="00AC3FA2" w:rsidRPr="00F24EE6" w:rsidRDefault="00AC3FA2" w:rsidP="00F24EE6">
      <w:pPr>
        <w:pStyle w:val="ac"/>
        <w:jc w:val="both"/>
        <w:rPr>
          <w:sz w:val="28"/>
          <w:szCs w:val="28"/>
        </w:rPr>
      </w:pPr>
      <w:r w:rsidRPr="00F24EE6">
        <w:rPr>
          <w:sz w:val="28"/>
          <w:szCs w:val="28"/>
        </w:rPr>
        <w:t>Приобретение мусорных контейнеров (123шт.)-909</w:t>
      </w:r>
      <w:r w:rsidR="00F3004B">
        <w:rPr>
          <w:sz w:val="28"/>
          <w:szCs w:val="28"/>
        </w:rPr>
        <w:t>,</w:t>
      </w:r>
      <w:r w:rsidRPr="00F24EE6">
        <w:rPr>
          <w:sz w:val="28"/>
          <w:szCs w:val="28"/>
        </w:rPr>
        <w:t>82</w:t>
      </w:r>
      <w:r w:rsidR="00F3004B">
        <w:rPr>
          <w:sz w:val="28"/>
          <w:szCs w:val="28"/>
        </w:rPr>
        <w:t xml:space="preserve"> тыс</w:t>
      </w:r>
      <w:r w:rsidRPr="00F24EE6">
        <w:rPr>
          <w:sz w:val="28"/>
          <w:szCs w:val="28"/>
        </w:rPr>
        <w:t xml:space="preserve"> рублей</w:t>
      </w:r>
    </w:p>
    <w:p w:rsidR="00AC3FA2" w:rsidRPr="00F24EE6" w:rsidRDefault="00F3004B" w:rsidP="00F24EE6">
      <w:pPr>
        <w:pStyle w:val="ac"/>
        <w:jc w:val="both"/>
        <w:rPr>
          <w:sz w:val="28"/>
          <w:szCs w:val="28"/>
        </w:rPr>
      </w:pPr>
      <w:r>
        <w:rPr>
          <w:sz w:val="28"/>
          <w:szCs w:val="28"/>
        </w:rPr>
        <w:t>МКУ «</w:t>
      </w:r>
      <w:r w:rsidR="00AC3FA2" w:rsidRPr="00F24EE6">
        <w:rPr>
          <w:sz w:val="28"/>
          <w:szCs w:val="28"/>
        </w:rPr>
        <w:t>ГОЧС</w:t>
      </w:r>
      <w:r>
        <w:rPr>
          <w:sz w:val="28"/>
          <w:szCs w:val="28"/>
        </w:rPr>
        <w:t>»</w:t>
      </w:r>
      <w:r w:rsidR="00AC3FA2" w:rsidRPr="00F24EE6">
        <w:rPr>
          <w:sz w:val="28"/>
          <w:szCs w:val="28"/>
        </w:rPr>
        <w:t>-144</w:t>
      </w:r>
      <w:r>
        <w:rPr>
          <w:sz w:val="28"/>
          <w:szCs w:val="28"/>
        </w:rPr>
        <w:t>,</w:t>
      </w:r>
      <w:r w:rsidR="00AC3FA2" w:rsidRPr="00F24EE6">
        <w:rPr>
          <w:sz w:val="28"/>
          <w:szCs w:val="28"/>
        </w:rPr>
        <w:t>49</w:t>
      </w:r>
      <w:r>
        <w:rPr>
          <w:sz w:val="28"/>
          <w:szCs w:val="28"/>
        </w:rPr>
        <w:t xml:space="preserve"> тыс.</w:t>
      </w:r>
      <w:r w:rsidR="00AC3FA2" w:rsidRPr="00F24EE6">
        <w:rPr>
          <w:sz w:val="28"/>
          <w:szCs w:val="28"/>
        </w:rPr>
        <w:t xml:space="preserve">рублей в т.ч </w:t>
      </w:r>
    </w:p>
    <w:p w:rsidR="00AC3FA2" w:rsidRPr="00F24EE6" w:rsidRDefault="00AC3FA2" w:rsidP="00F24EE6">
      <w:pPr>
        <w:pStyle w:val="ac"/>
        <w:jc w:val="both"/>
        <w:rPr>
          <w:sz w:val="28"/>
          <w:szCs w:val="28"/>
        </w:rPr>
      </w:pPr>
      <w:r w:rsidRPr="00F24EE6">
        <w:rPr>
          <w:sz w:val="28"/>
          <w:szCs w:val="28"/>
        </w:rPr>
        <w:t>Топоры-7шт., опрыскиватели-2шт., комбинезоны-10шт. и т.д</w:t>
      </w:r>
    </w:p>
    <w:p w:rsidR="00AC3FA2" w:rsidRPr="00F24EE6" w:rsidRDefault="00AC3FA2" w:rsidP="00F24EE6">
      <w:pPr>
        <w:pStyle w:val="ac"/>
        <w:jc w:val="both"/>
        <w:rPr>
          <w:sz w:val="28"/>
          <w:szCs w:val="28"/>
        </w:rPr>
      </w:pPr>
      <w:r w:rsidRPr="00F24EE6">
        <w:rPr>
          <w:sz w:val="28"/>
          <w:szCs w:val="28"/>
        </w:rPr>
        <w:t>ОКС-5100,00рублей в т.ч</w:t>
      </w:r>
      <w:r w:rsidR="00F3004B">
        <w:rPr>
          <w:sz w:val="28"/>
          <w:szCs w:val="28"/>
        </w:rPr>
        <w:t xml:space="preserve"> </w:t>
      </w:r>
      <w:r w:rsidRPr="00F24EE6">
        <w:rPr>
          <w:sz w:val="28"/>
          <w:szCs w:val="28"/>
        </w:rPr>
        <w:t>Приобретение микроволновой печи</w:t>
      </w:r>
    </w:p>
    <w:p w:rsidR="00AC3FA2" w:rsidRPr="00F24EE6" w:rsidRDefault="00AC3FA2" w:rsidP="00F24EE6">
      <w:pPr>
        <w:pStyle w:val="ac"/>
        <w:jc w:val="both"/>
        <w:rPr>
          <w:sz w:val="28"/>
          <w:szCs w:val="28"/>
        </w:rPr>
      </w:pPr>
      <w:r w:rsidRPr="00F24EE6">
        <w:rPr>
          <w:sz w:val="28"/>
          <w:szCs w:val="28"/>
        </w:rPr>
        <w:t>5).Прочие основные средства-16</w:t>
      </w:r>
      <w:r w:rsidR="00F3004B">
        <w:rPr>
          <w:sz w:val="28"/>
          <w:szCs w:val="28"/>
        </w:rPr>
        <w:t>,</w:t>
      </w:r>
      <w:r w:rsidRPr="00F24EE6">
        <w:rPr>
          <w:sz w:val="28"/>
          <w:szCs w:val="28"/>
        </w:rPr>
        <w:t>00</w:t>
      </w:r>
      <w:r w:rsidR="00F3004B">
        <w:rPr>
          <w:sz w:val="28"/>
          <w:szCs w:val="28"/>
        </w:rPr>
        <w:t xml:space="preserve"> тыс.</w:t>
      </w:r>
      <w:r w:rsidRPr="00F24EE6">
        <w:rPr>
          <w:sz w:val="28"/>
          <w:szCs w:val="28"/>
        </w:rPr>
        <w:t xml:space="preserve"> рублей</w:t>
      </w:r>
      <w:r w:rsidR="00F3004B">
        <w:rPr>
          <w:sz w:val="28"/>
          <w:szCs w:val="28"/>
        </w:rPr>
        <w:t xml:space="preserve"> </w:t>
      </w:r>
      <w:r w:rsidRPr="00F24EE6">
        <w:rPr>
          <w:sz w:val="28"/>
          <w:szCs w:val="28"/>
        </w:rPr>
        <w:t>приобретение значков (знак "Депутат Совета депутатов МО "Онгудайский район"-20шт)</w:t>
      </w:r>
    </w:p>
    <w:p w:rsidR="00AC3FA2" w:rsidRPr="00F24EE6" w:rsidRDefault="00AC3FA2" w:rsidP="00F24EE6">
      <w:pPr>
        <w:pStyle w:val="ac"/>
        <w:jc w:val="both"/>
        <w:rPr>
          <w:sz w:val="28"/>
          <w:szCs w:val="28"/>
        </w:rPr>
      </w:pPr>
      <w:r w:rsidRPr="00F24EE6">
        <w:rPr>
          <w:sz w:val="28"/>
          <w:szCs w:val="28"/>
        </w:rPr>
        <w:t>                                                                                                                                                   </w:t>
      </w:r>
      <w:r w:rsidR="00F3004B">
        <w:rPr>
          <w:sz w:val="28"/>
          <w:szCs w:val="28"/>
        </w:rPr>
        <w:t>  </w:t>
      </w:r>
      <w:r w:rsidRPr="00F24EE6">
        <w:rPr>
          <w:sz w:val="28"/>
          <w:szCs w:val="28"/>
        </w:rPr>
        <w:t>2.Выбытие основных фондов-183913</w:t>
      </w:r>
      <w:r w:rsidR="00F3004B">
        <w:rPr>
          <w:sz w:val="28"/>
          <w:szCs w:val="28"/>
        </w:rPr>
        <w:t>,</w:t>
      </w:r>
      <w:r w:rsidRPr="00F24EE6">
        <w:rPr>
          <w:sz w:val="28"/>
          <w:szCs w:val="28"/>
        </w:rPr>
        <w:t>95</w:t>
      </w:r>
      <w:r w:rsidR="00F3004B">
        <w:rPr>
          <w:sz w:val="28"/>
          <w:szCs w:val="28"/>
        </w:rPr>
        <w:t xml:space="preserve"> тыс.</w:t>
      </w:r>
      <w:r w:rsidRPr="00F24EE6">
        <w:rPr>
          <w:sz w:val="28"/>
          <w:szCs w:val="28"/>
        </w:rPr>
        <w:t>рублей</w:t>
      </w:r>
    </w:p>
    <w:p w:rsidR="00AC3FA2" w:rsidRPr="00F24EE6" w:rsidRDefault="00AC3FA2" w:rsidP="00F24EE6">
      <w:pPr>
        <w:pStyle w:val="ac"/>
        <w:jc w:val="both"/>
        <w:rPr>
          <w:sz w:val="28"/>
          <w:szCs w:val="28"/>
        </w:rPr>
      </w:pPr>
      <w:r w:rsidRPr="00F24EE6">
        <w:rPr>
          <w:sz w:val="28"/>
          <w:szCs w:val="28"/>
        </w:rPr>
        <w:t>Администрация</w:t>
      </w:r>
      <w:r w:rsidR="00F3004B">
        <w:rPr>
          <w:sz w:val="28"/>
          <w:szCs w:val="28"/>
        </w:rPr>
        <w:t xml:space="preserve"> района (аймака) </w:t>
      </w:r>
      <w:r w:rsidRPr="00F24EE6">
        <w:rPr>
          <w:sz w:val="28"/>
          <w:szCs w:val="28"/>
        </w:rPr>
        <w:t>-178565</w:t>
      </w:r>
      <w:r w:rsidR="00F3004B">
        <w:rPr>
          <w:sz w:val="28"/>
          <w:szCs w:val="28"/>
        </w:rPr>
        <w:t>,</w:t>
      </w:r>
      <w:r w:rsidRPr="00F24EE6">
        <w:rPr>
          <w:sz w:val="28"/>
          <w:szCs w:val="28"/>
        </w:rPr>
        <w:t>20</w:t>
      </w:r>
      <w:r w:rsidR="00F3004B">
        <w:rPr>
          <w:sz w:val="28"/>
          <w:szCs w:val="28"/>
        </w:rPr>
        <w:t xml:space="preserve"> тыс.</w:t>
      </w:r>
      <w:r w:rsidRPr="00F24EE6">
        <w:rPr>
          <w:sz w:val="28"/>
          <w:szCs w:val="28"/>
        </w:rPr>
        <w:t xml:space="preserve"> рублей</w:t>
      </w:r>
    </w:p>
    <w:p w:rsidR="00AC3FA2" w:rsidRPr="00F24EE6" w:rsidRDefault="00AC3FA2" w:rsidP="00F3004B">
      <w:pPr>
        <w:pStyle w:val="ac"/>
        <w:ind w:firstLine="708"/>
        <w:jc w:val="both"/>
        <w:rPr>
          <w:sz w:val="28"/>
          <w:szCs w:val="28"/>
        </w:rPr>
      </w:pPr>
      <w:r w:rsidRPr="00F24EE6">
        <w:rPr>
          <w:sz w:val="28"/>
          <w:szCs w:val="28"/>
        </w:rPr>
        <w:t>Выдача в эксплуатацию ОС стоимостью до 10000рублей-1599</w:t>
      </w:r>
      <w:r w:rsidR="00F3004B">
        <w:rPr>
          <w:sz w:val="28"/>
          <w:szCs w:val="28"/>
        </w:rPr>
        <w:t>,67 тыс.</w:t>
      </w:r>
      <w:r w:rsidRPr="00F24EE6">
        <w:rPr>
          <w:sz w:val="28"/>
          <w:szCs w:val="28"/>
        </w:rPr>
        <w:t xml:space="preserve"> рублей</w:t>
      </w:r>
    </w:p>
    <w:p w:rsidR="00AC3FA2" w:rsidRPr="00F24EE6" w:rsidRDefault="00AC3FA2" w:rsidP="004337FC">
      <w:pPr>
        <w:pStyle w:val="ac"/>
        <w:ind w:firstLine="708"/>
        <w:jc w:val="both"/>
        <w:rPr>
          <w:sz w:val="28"/>
          <w:szCs w:val="28"/>
        </w:rPr>
      </w:pPr>
      <w:r w:rsidRPr="00F24EE6">
        <w:rPr>
          <w:sz w:val="28"/>
          <w:szCs w:val="28"/>
        </w:rPr>
        <w:t>Списание с учета жилых квартир (7шт-дети-сироты) безвозмездная передача в собственность в порядке приватизации-5966</w:t>
      </w:r>
      <w:r w:rsidR="004337FC">
        <w:rPr>
          <w:sz w:val="28"/>
          <w:szCs w:val="28"/>
        </w:rPr>
        <w:t>,47 тыс.</w:t>
      </w:r>
      <w:r w:rsidRPr="00F24EE6">
        <w:rPr>
          <w:sz w:val="28"/>
          <w:szCs w:val="28"/>
        </w:rPr>
        <w:t>рублей</w:t>
      </w:r>
    </w:p>
    <w:p w:rsidR="004337FC" w:rsidRDefault="00AC3FA2" w:rsidP="004337FC">
      <w:pPr>
        <w:pStyle w:val="ac"/>
        <w:ind w:firstLine="708"/>
        <w:jc w:val="both"/>
        <w:rPr>
          <w:sz w:val="28"/>
          <w:szCs w:val="28"/>
        </w:rPr>
      </w:pPr>
      <w:r w:rsidRPr="00F24EE6">
        <w:rPr>
          <w:sz w:val="28"/>
          <w:szCs w:val="28"/>
        </w:rPr>
        <w:t>Безвозмездная передача  в оперативное пользование МУП "ТеплоВодСервис"</w:t>
      </w:r>
      <w:r w:rsidR="004337FC">
        <w:rPr>
          <w:sz w:val="28"/>
          <w:szCs w:val="28"/>
        </w:rPr>
        <w:t xml:space="preserve">: </w:t>
      </w:r>
    </w:p>
    <w:p w:rsidR="00AC3FA2" w:rsidRPr="00F24EE6" w:rsidRDefault="004337FC" w:rsidP="004337FC">
      <w:pPr>
        <w:pStyle w:val="ac"/>
        <w:ind w:firstLine="708"/>
        <w:jc w:val="both"/>
        <w:rPr>
          <w:sz w:val="28"/>
          <w:szCs w:val="28"/>
        </w:rPr>
      </w:pPr>
      <w:r>
        <w:rPr>
          <w:sz w:val="28"/>
          <w:szCs w:val="28"/>
        </w:rPr>
        <w:t>-</w:t>
      </w:r>
      <w:r w:rsidR="00AC3FA2" w:rsidRPr="00F24EE6">
        <w:rPr>
          <w:sz w:val="28"/>
          <w:szCs w:val="28"/>
        </w:rPr>
        <w:t>дорожной техники( Трактор Беларус 82.0) по Постановлению №701 от 12.05.2020г.-1620</w:t>
      </w:r>
      <w:r>
        <w:rPr>
          <w:sz w:val="28"/>
          <w:szCs w:val="28"/>
        </w:rPr>
        <w:t>,</w:t>
      </w:r>
      <w:r w:rsidR="00AC3FA2" w:rsidRPr="00F24EE6">
        <w:rPr>
          <w:sz w:val="28"/>
          <w:szCs w:val="28"/>
        </w:rPr>
        <w:t>00</w:t>
      </w:r>
      <w:r>
        <w:rPr>
          <w:sz w:val="28"/>
          <w:szCs w:val="28"/>
        </w:rPr>
        <w:t>тыс.</w:t>
      </w:r>
      <w:r w:rsidR="00AC3FA2" w:rsidRPr="00F24EE6">
        <w:rPr>
          <w:sz w:val="28"/>
          <w:szCs w:val="28"/>
        </w:rPr>
        <w:t>рублей</w:t>
      </w:r>
    </w:p>
    <w:p w:rsidR="00AC3FA2" w:rsidRPr="00F24EE6" w:rsidRDefault="004337FC" w:rsidP="004337FC">
      <w:pPr>
        <w:pStyle w:val="ac"/>
        <w:ind w:firstLine="708"/>
        <w:jc w:val="both"/>
        <w:rPr>
          <w:sz w:val="28"/>
          <w:szCs w:val="28"/>
        </w:rPr>
      </w:pPr>
      <w:r>
        <w:rPr>
          <w:sz w:val="28"/>
          <w:szCs w:val="28"/>
        </w:rPr>
        <w:t>-</w:t>
      </w:r>
      <w:r w:rsidR="00AC3FA2" w:rsidRPr="00F24EE6">
        <w:rPr>
          <w:sz w:val="28"/>
          <w:szCs w:val="28"/>
        </w:rPr>
        <w:t>водопроводы, скважины,котельные )по Постановлению №1002 от 22.06.2020г-168316</w:t>
      </w:r>
      <w:r>
        <w:rPr>
          <w:sz w:val="28"/>
          <w:szCs w:val="28"/>
        </w:rPr>
        <w:t xml:space="preserve">,4 тыс. </w:t>
      </w:r>
      <w:r w:rsidR="00AC3FA2" w:rsidRPr="00F24EE6">
        <w:rPr>
          <w:sz w:val="28"/>
          <w:szCs w:val="28"/>
        </w:rPr>
        <w:t>рублей</w:t>
      </w:r>
    </w:p>
    <w:p w:rsidR="00AC3FA2" w:rsidRPr="00F24EE6" w:rsidRDefault="004337FC" w:rsidP="004337FC">
      <w:pPr>
        <w:pStyle w:val="ac"/>
        <w:ind w:firstLine="708"/>
        <w:jc w:val="both"/>
        <w:rPr>
          <w:sz w:val="28"/>
          <w:szCs w:val="28"/>
        </w:rPr>
      </w:pPr>
      <w:r>
        <w:rPr>
          <w:sz w:val="28"/>
          <w:szCs w:val="28"/>
        </w:rPr>
        <w:t>-</w:t>
      </w:r>
      <w:r w:rsidR="00AC3FA2" w:rsidRPr="00F24EE6">
        <w:rPr>
          <w:sz w:val="28"/>
          <w:szCs w:val="28"/>
        </w:rPr>
        <w:t>автомобильной техники (ГАЗ-31105, Нива Шевроле) по Постановлению №701 от 12.05.2020г.-577</w:t>
      </w:r>
      <w:r>
        <w:rPr>
          <w:sz w:val="28"/>
          <w:szCs w:val="28"/>
        </w:rPr>
        <w:t>,</w:t>
      </w:r>
      <w:r w:rsidR="00AC3FA2" w:rsidRPr="00F24EE6">
        <w:rPr>
          <w:sz w:val="28"/>
          <w:szCs w:val="28"/>
        </w:rPr>
        <w:t>51</w:t>
      </w:r>
      <w:r>
        <w:rPr>
          <w:sz w:val="28"/>
          <w:szCs w:val="28"/>
        </w:rPr>
        <w:t xml:space="preserve"> тыс.</w:t>
      </w:r>
      <w:r w:rsidR="00AC3FA2" w:rsidRPr="00F24EE6">
        <w:rPr>
          <w:sz w:val="28"/>
          <w:szCs w:val="28"/>
        </w:rPr>
        <w:t>рублей</w:t>
      </w:r>
    </w:p>
    <w:p w:rsidR="00AC3FA2" w:rsidRPr="00F24EE6" w:rsidRDefault="004337FC" w:rsidP="004337FC">
      <w:pPr>
        <w:pStyle w:val="ac"/>
        <w:ind w:firstLine="708"/>
        <w:jc w:val="both"/>
        <w:rPr>
          <w:sz w:val="28"/>
          <w:szCs w:val="28"/>
        </w:rPr>
      </w:pPr>
      <w:r>
        <w:rPr>
          <w:sz w:val="28"/>
          <w:szCs w:val="28"/>
        </w:rPr>
        <w:t>-</w:t>
      </w:r>
      <w:r w:rsidR="00AC3FA2" w:rsidRPr="00F24EE6">
        <w:rPr>
          <w:sz w:val="28"/>
          <w:szCs w:val="28"/>
        </w:rPr>
        <w:t xml:space="preserve"> контейнерных площадок под размещение ТКО в количестве 45 штук по Постановлению №447 от 24.03.2020г.-154</w:t>
      </w:r>
      <w:r>
        <w:rPr>
          <w:sz w:val="28"/>
          <w:szCs w:val="28"/>
        </w:rPr>
        <w:t>,</w:t>
      </w:r>
      <w:r w:rsidR="00AC3FA2" w:rsidRPr="00F24EE6">
        <w:rPr>
          <w:sz w:val="28"/>
          <w:szCs w:val="28"/>
        </w:rPr>
        <w:t>52</w:t>
      </w:r>
      <w:r>
        <w:rPr>
          <w:sz w:val="28"/>
          <w:szCs w:val="28"/>
        </w:rPr>
        <w:t xml:space="preserve"> тыс.</w:t>
      </w:r>
      <w:r w:rsidR="00AC3FA2" w:rsidRPr="00F24EE6">
        <w:rPr>
          <w:sz w:val="28"/>
          <w:szCs w:val="28"/>
        </w:rPr>
        <w:t>рублей</w:t>
      </w:r>
    </w:p>
    <w:p w:rsidR="00AC3FA2" w:rsidRPr="00F24EE6" w:rsidRDefault="00AC3FA2" w:rsidP="004337FC">
      <w:pPr>
        <w:pStyle w:val="ac"/>
        <w:ind w:firstLine="708"/>
        <w:jc w:val="both"/>
        <w:rPr>
          <w:sz w:val="28"/>
          <w:szCs w:val="28"/>
        </w:rPr>
      </w:pPr>
      <w:r w:rsidRPr="00F24EE6">
        <w:rPr>
          <w:sz w:val="28"/>
          <w:szCs w:val="28"/>
        </w:rPr>
        <w:lastRenderedPageBreak/>
        <w:t>Безвозмездная передача  в оперативное управление здания по ул.Космонавтов, дом 1 МКУ " По обеспечению деятельности отдела культуры, спорта и молодежной политики и подведомственных ему учреждений" по Постановлению №861 от 19.05.2020г.-330</w:t>
      </w:r>
      <w:r w:rsidR="004337FC">
        <w:rPr>
          <w:sz w:val="28"/>
          <w:szCs w:val="28"/>
        </w:rPr>
        <w:t>,</w:t>
      </w:r>
      <w:r w:rsidRPr="00F24EE6">
        <w:rPr>
          <w:sz w:val="28"/>
          <w:szCs w:val="28"/>
        </w:rPr>
        <w:t>6</w:t>
      </w:r>
      <w:r w:rsidR="004337FC">
        <w:rPr>
          <w:sz w:val="28"/>
          <w:szCs w:val="28"/>
        </w:rPr>
        <w:t>3 тыс.</w:t>
      </w:r>
      <w:r w:rsidRPr="00F24EE6">
        <w:rPr>
          <w:sz w:val="28"/>
          <w:szCs w:val="28"/>
        </w:rPr>
        <w:t>рублей</w:t>
      </w:r>
    </w:p>
    <w:p w:rsidR="00AC3FA2" w:rsidRPr="00F24EE6" w:rsidRDefault="004337FC" w:rsidP="00F24EE6">
      <w:pPr>
        <w:pStyle w:val="ac"/>
        <w:jc w:val="both"/>
        <w:rPr>
          <w:sz w:val="28"/>
          <w:szCs w:val="28"/>
        </w:rPr>
      </w:pPr>
      <w:r>
        <w:rPr>
          <w:sz w:val="28"/>
          <w:szCs w:val="28"/>
        </w:rPr>
        <w:br/>
        <w:t>МКУ «</w:t>
      </w:r>
      <w:r w:rsidR="00AC3FA2" w:rsidRPr="00F24EE6">
        <w:rPr>
          <w:sz w:val="28"/>
          <w:szCs w:val="28"/>
        </w:rPr>
        <w:t>ГОЧС</w:t>
      </w:r>
      <w:r>
        <w:rPr>
          <w:sz w:val="28"/>
          <w:szCs w:val="28"/>
        </w:rPr>
        <w:t xml:space="preserve">» </w:t>
      </w:r>
      <w:r w:rsidR="00AC3FA2" w:rsidRPr="00F24EE6">
        <w:rPr>
          <w:sz w:val="28"/>
          <w:szCs w:val="28"/>
        </w:rPr>
        <w:t>-140</w:t>
      </w:r>
      <w:r>
        <w:rPr>
          <w:sz w:val="28"/>
          <w:szCs w:val="28"/>
        </w:rPr>
        <w:t>,</w:t>
      </w:r>
      <w:r w:rsidR="00AC3FA2" w:rsidRPr="00F24EE6">
        <w:rPr>
          <w:sz w:val="28"/>
          <w:szCs w:val="28"/>
        </w:rPr>
        <w:t>49</w:t>
      </w:r>
      <w:r>
        <w:rPr>
          <w:sz w:val="28"/>
          <w:szCs w:val="28"/>
        </w:rPr>
        <w:t xml:space="preserve"> тыс.</w:t>
      </w:r>
      <w:r w:rsidR="00AC3FA2" w:rsidRPr="00F24EE6">
        <w:rPr>
          <w:sz w:val="28"/>
          <w:szCs w:val="28"/>
        </w:rPr>
        <w:t xml:space="preserve"> рублей в .т.ч</w:t>
      </w:r>
    </w:p>
    <w:p w:rsidR="00AC3FA2" w:rsidRPr="00F24EE6" w:rsidRDefault="00AC3FA2" w:rsidP="00F24EE6">
      <w:pPr>
        <w:pStyle w:val="ac"/>
        <w:jc w:val="both"/>
        <w:rPr>
          <w:sz w:val="28"/>
          <w:szCs w:val="28"/>
        </w:rPr>
      </w:pPr>
      <w:r w:rsidRPr="00F24EE6">
        <w:rPr>
          <w:sz w:val="28"/>
          <w:szCs w:val="28"/>
        </w:rPr>
        <w:t>Выдача в эксплуатацию ОС стоимостью до 10000рублей-140492,14 рублей</w:t>
      </w:r>
      <w:r w:rsidRPr="00F24EE6">
        <w:rPr>
          <w:sz w:val="28"/>
          <w:szCs w:val="28"/>
        </w:rPr>
        <w:br/>
      </w:r>
    </w:p>
    <w:p w:rsidR="00AC3FA2" w:rsidRPr="00F24EE6" w:rsidRDefault="004337FC" w:rsidP="00F24EE6">
      <w:pPr>
        <w:pStyle w:val="ac"/>
        <w:jc w:val="both"/>
        <w:rPr>
          <w:sz w:val="28"/>
          <w:szCs w:val="28"/>
        </w:rPr>
      </w:pPr>
      <w:r>
        <w:rPr>
          <w:sz w:val="28"/>
          <w:szCs w:val="28"/>
        </w:rPr>
        <w:t>МКУ «</w:t>
      </w:r>
      <w:r w:rsidR="00AC3FA2" w:rsidRPr="00F24EE6">
        <w:rPr>
          <w:sz w:val="28"/>
          <w:szCs w:val="28"/>
        </w:rPr>
        <w:t>ОКС</w:t>
      </w:r>
      <w:r>
        <w:rPr>
          <w:sz w:val="28"/>
          <w:szCs w:val="28"/>
        </w:rPr>
        <w:t>»</w:t>
      </w:r>
      <w:r w:rsidR="00AC3FA2" w:rsidRPr="00F24EE6">
        <w:rPr>
          <w:sz w:val="28"/>
          <w:szCs w:val="28"/>
        </w:rPr>
        <w:t>-5208</w:t>
      </w:r>
      <w:r>
        <w:rPr>
          <w:sz w:val="28"/>
          <w:szCs w:val="28"/>
        </w:rPr>
        <w:t>,</w:t>
      </w:r>
      <w:r w:rsidR="00AC3FA2" w:rsidRPr="00F24EE6">
        <w:rPr>
          <w:sz w:val="28"/>
          <w:szCs w:val="28"/>
        </w:rPr>
        <w:t>26</w:t>
      </w:r>
      <w:r>
        <w:rPr>
          <w:sz w:val="28"/>
          <w:szCs w:val="28"/>
        </w:rPr>
        <w:t xml:space="preserve"> тыс.</w:t>
      </w:r>
      <w:r w:rsidR="00AC3FA2" w:rsidRPr="00F24EE6">
        <w:rPr>
          <w:sz w:val="28"/>
          <w:szCs w:val="28"/>
        </w:rPr>
        <w:t xml:space="preserve"> рублей, в т.ч</w:t>
      </w:r>
    </w:p>
    <w:p w:rsidR="00AC3FA2" w:rsidRPr="00F24EE6" w:rsidRDefault="004337FC" w:rsidP="00F24EE6">
      <w:pPr>
        <w:pStyle w:val="ac"/>
        <w:jc w:val="both"/>
        <w:rPr>
          <w:sz w:val="28"/>
          <w:szCs w:val="28"/>
        </w:rPr>
      </w:pPr>
      <w:r>
        <w:rPr>
          <w:sz w:val="28"/>
          <w:szCs w:val="28"/>
        </w:rPr>
        <w:t xml:space="preserve"> </w:t>
      </w:r>
      <w:r>
        <w:rPr>
          <w:sz w:val="28"/>
          <w:szCs w:val="28"/>
        </w:rPr>
        <w:tab/>
      </w:r>
      <w:r w:rsidR="00AC3FA2" w:rsidRPr="00F24EE6">
        <w:rPr>
          <w:sz w:val="28"/>
          <w:szCs w:val="28"/>
        </w:rPr>
        <w:t>Списано в результате разукомплектации объекта "Комплект бурового оборудования"-3000</w:t>
      </w:r>
      <w:r>
        <w:rPr>
          <w:sz w:val="28"/>
          <w:szCs w:val="28"/>
        </w:rPr>
        <w:t>,</w:t>
      </w:r>
      <w:r w:rsidR="00AC3FA2" w:rsidRPr="00F24EE6">
        <w:rPr>
          <w:sz w:val="28"/>
          <w:szCs w:val="28"/>
        </w:rPr>
        <w:t>00</w:t>
      </w:r>
      <w:r>
        <w:rPr>
          <w:sz w:val="28"/>
          <w:szCs w:val="28"/>
        </w:rPr>
        <w:t>тыс.</w:t>
      </w:r>
      <w:r w:rsidR="00AC3FA2" w:rsidRPr="00F24EE6">
        <w:rPr>
          <w:sz w:val="28"/>
          <w:szCs w:val="28"/>
        </w:rPr>
        <w:t>рублей</w:t>
      </w:r>
      <w:r w:rsidR="00AC3FA2" w:rsidRPr="00F24EE6">
        <w:rPr>
          <w:sz w:val="28"/>
          <w:szCs w:val="28"/>
        </w:rPr>
        <w:br/>
      </w:r>
    </w:p>
    <w:p w:rsidR="00AC3FA2" w:rsidRPr="00F24EE6" w:rsidRDefault="004337FC" w:rsidP="004337FC">
      <w:pPr>
        <w:pStyle w:val="ac"/>
        <w:ind w:firstLine="708"/>
        <w:jc w:val="both"/>
        <w:rPr>
          <w:sz w:val="28"/>
          <w:szCs w:val="28"/>
        </w:rPr>
      </w:pPr>
      <w:r>
        <w:rPr>
          <w:sz w:val="28"/>
          <w:szCs w:val="28"/>
        </w:rPr>
        <w:t>-</w:t>
      </w:r>
      <w:r w:rsidR="00AC3FA2" w:rsidRPr="00F24EE6">
        <w:rPr>
          <w:sz w:val="28"/>
          <w:szCs w:val="28"/>
        </w:rPr>
        <w:t>Передано безвозмездно МУП "ТеплоВодСервис"-1634</w:t>
      </w:r>
      <w:r>
        <w:rPr>
          <w:sz w:val="28"/>
          <w:szCs w:val="28"/>
        </w:rPr>
        <w:t>,</w:t>
      </w:r>
      <w:r w:rsidR="00AC3FA2" w:rsidRPr="00F24EE6">
        <w:rPr>
          <w:sz w:val="28"/>
          <w:szCs w:val="28"/>
        </w:rPr>
        <w:t>40</w:t>
      </w:r>
      <w:r>
        <w:rPr>
          <w:sz w:val="28"/>
          <w:szCs w:val="28"/>
        </w:rPr>
        <w:t xml:space="preserve"> тыс.</w:t>
      </w:r>
      <w:r w:rsidR="00AC3FA2" w:rsidRPr="00F24EE6">
        <w:rPr>
          <w:sz w:val="28"/>
          <w:szCs w:val="28"/>
        </w:rPr>
        <w:t>рублей, в т.ч Вагон-дом-144</w:t>
      </w:r>
      <w:r>
        <w:rPr>
          <w:sz w:val="28"/>
          <w:szCs w:val="28"/>
        </w:rPr>
        <w:t>,</w:t>
      </w:r>
      <w:r w:rsidR="00AC3FA2" w:rsidRPr="00F24EE6">
        <w:rPr>
          <w:sz w:val="28"/>
          <w:szCs w:val="28"/>
        </w:rPr>
        <w:t>00</w:t>
      </w:r>
      <w:r>
        <w:rPr>
          <w:sz w:val="28"/>
          <w:szCs w:val="28"/>
        </w:rPr>
        <w:t xml:space="preserve"> тыс.</w:t>
      </w:r>
      <w:r w:rsidR="00AC3FA2" w:rsidRPr="00F24EE6">
        <w:rPr>
          <w:sz w:val="28"/>
          <w:szCs w:val="28"/>
        </w:rPr>
        <w:t xml:space="preserve"> рублей, Модель УГБ 3УК-792,00</w:t>
      </w:r>
      <w:r>
        <w:rPr>
          <w:sz w:val="28"/>
          <w:szCs w:val="28"/>
        </w:rPr>
        <w:t xml:space="preserve"> тыс</w:t>
      </w:r>
      <w:r w:rsidR="00AC3FA2" w:rsidRPr="00F24EE6">
        <w:rPr>
          <w:sz w:val="28"/>
          <w:szCs w:val="28"/>
        </w:rPr>
        <w:t xml:space="preserve"> рублей,</w:t>
      </w:r>
      <w:r>
        <w:rPr>
          <w:sz w:val="28"/>
          <w:szCs w:val="28"/>
        </w:rPr>
        <w:t xml:space="preserve"> п</w:t>
      </w:r>
      <w:r w:rsidR="00AC3FA2" w:rsidRPr="00F24EE6">
        <w:rPr>
          <w:sz w:val="28"/>
          <w:szCs w:val="28"/>
        </w:rPr>
        <w:t>ередвижная дизельная электростанция-600,00</w:t>
      </w:r>
      <w:r>
        <w:rPr>
          <w:sz w:val="28"/>
          <w:szCs w:val="28"/>
        </w:rPr>
        <w:t xml:space="preserve"> тыс.</w:t>
      </w:r>
      <w:r w:rsidR="00AC3FA2" w:rsidRPr="00F24EE6">
        <w:rPr>
          <w:sz w:val="28"/>
          <w:szCs w:val="28"/>
        </w:rPr>
        <w:t xml:space="preserve"> рублей, Канатно-буровая установка-98</w:t>
      </w:r>
      <w:r>
        <w:rPr>
          <w:sz w:val="28"/>
          <w:szCs w:val="28"/>
        </w:rPr>
        <w:t>,</w:t>
      </w:r>
      <w:r w:rsidR="00AC3FA2" w:rsidRPr="00F24EE6">
        <w:rPr>
          <w:sz w:val="28"/>
          <w:szCs w:val="28"/>
        </w:rPr>
        <w:t>40</w:t>
      </w:r>
      <w:r>
        <w:rPr>
          <w:sz w:val="28"/>
          <w:szCs w:val="28"/>
        </w:rPr>
        <w:t xml:space="preserve"> тыс.</w:t>
      </w:r>
      <w:r w:rsidR="00AC3FA2" w:rsidRPr="00F24EE6">
        <w:rPr>
          <w:sz w:val="28"/>
          <w:szCs w:val="28"/>
        </w:rPr>
        <w:t xml:space="preserve"> рублей по Постановлению №539 от 02.04.2020г.</w:t>
      </w:r>
    </w:p>
    <w:p w:rsidR="00AC3FA2" w:rsidRPr="00F24EE6" w:rsidRDefault="00AC3FA2" w:rsidP="004337FC">
      <w:pPr>
        <w:pStyle w:val="ac"/>
        <w:ind w:firstLine="708"/>
        <w:jc w:val="both"/>
        <w:rPr>
          <w:sz w:val="28"/>
          <w:szCs w:val="28"/>
        </w:rPr>
      </w:pPr>
      <w:r w:rsidRPr="00F24EE6">
        <w:rPr>
          <w:sz w:val="28"/>
          <w:szCs w:val="28"/>
        </w:rPr>
        <w:t>Выдача в эксплуатацию ОС стоимостью до 10000рублей-5</w:t>
      </w:r>
      <w:r w:rsidR="004337FC">
        <w:rPr>
          <w:sz w:val="28"/>
          <w:szCs w:val="28"/>
        </w:rPr>
        <w:t>,</w:t>
      </w:r>
      <w:r w:rsidRPr="00F24EE6">
        <w:rPr>
          <w:sz w:val="28"/>
          <w:szCs w:val="28"/>
        </w:rPr>
        <w:t>1</w:t>
      </w:r>
      <w:r w:rsidR="004337FC">
        <w:rPr>
          <w:sz w:val="28"/>
          <w:szCs w:val="28"/>
        </w:rPr>
        <w:t xml:space="preserve"> тыс</w:t>
      </w:r>
      <w:r w:rsidRPr="00F24EE6">
        <w:rPr>
          <w:sz w:val="28"/>
          <w:szCs w:val="28"/>
        </w:rPr>
        <w:t xml:space="preserve"> рублей</w:t>
      </w:r>
      <w:r w:rsidRPr="00F24EE6">
        <w:rPr>
          <w:sz w:val="28"/>
          <w:szCs w:val="28"/>
        </w:rPr>
        <w:br/>
      </w:r>
    </w:p>
    <w:p w:rsidR="00AC3FA2" w:rsidRPr="00F24EE6" w:rsidRDefault="00AC3FA2" w:rsidP="004337FC">
      <w:pPr>
        <w:pStyle w:val="ac"/>
        <w:ind w:firstLine="708"/>
        <w:rPr>
          <w:sz w:val="28"/>
          <w:szCs w:val="28"/>
        </w:rPr>
      </w:pPr>
      <w:r w:rsidRPr="00F24EE6">
        <w:rPr>
          <w:sz w:val="28"/>
          <w:szCs w:val="28"/>
        </w:rPr>
        <w:t>Списано основных средств (орг.техника) в следствие физического и морального износа-66</w:t>
      </w:r>
      <w:r w:rsidR="004337FC">
        <w:rPr>
          <w:sz w:val="28"/>
          <w:szCs w:val="28"/>
        </w:rPr>
        <w:t>,</w:t>
      </w:r>
      <w:r w:rsidRPr="00F24EE6">
        <w:rPr>
          <w:sz w:val="28"/>
          <w:szCs w:val="28"/>
        </w:rPr>
        <w:t>95</w:t>
      </w:r>
      <w:r w:rsidR="004337FC">
        <w:rPr>
          <w:sz w:val="28"/>
          <w:szCs w:val="28"/>
        </w:rPr>
        <w:t xml:space="preserve"> тыс.</w:t>
      </w:r>
      <w:r w:rsidRPr="00F24EE6">
        <w:rPr>
          <w:sz w:val="28"/>
          <w:szCs w:val="28"/>
        </w:rPr>
        <w:t>рублей</w:t>
      </w:r>
      <w:r w:rsidRPr="00F24EE6">
        <w:rPr>
          <w:sz w:val="28"/>
          <w:szCs w:val="28"/>
        </w:rPr>
        <w:br/>
      </w:r>
    </w:p>
    <w:p w:rsidR="00AC3FA2" w:rsidRPr="00F24EE6" w:rsidRDefault="004337FC" w:rsidP="00535C67">
      <w:pPr>
        <w:pStyle w:val="ac"/>
        <w:ind w:firstLine="700"/>
        <w:rPr>
          <w:sz w:val="28"/>
          <w:szCs w:val="28"/>
        </w:rPr>
      </w:pPr>
      <w:r>
        <w:rPr>
          <w:sz w:val="28"/>
          <w:szCs w:val="28"/>
        </w:rPr>
        <w:t>-</w:t>
      </w:r>
      <w:r w:rsidR="00AC3FA2" w:rsidRPr="00F24EE6">
        <w:rPr>
          <w:sz w:val="28"/>
          <w:szCs w:val="28"/>
        </w:rPr>
        <w:t>Выведено из состава основных средств на забалансовый счет, имущество включенное в план приватизации-501</w:t>
      </w:r>
      <w:r>
        <w:rPr>
          <w:sz w:val="28"/>
          <w:szCs w:val="28"/>
        </w:rPr>
        <w:t>,81 тыс.</w:t>
      </w:r>
      <w:r w:rsidR="00AC3FA2" w:rsidRPr="00F24EE6">
        <w:rPr>
          <w:sz w:val="28"/>
          <w:szCs w:val="28"/>
        </w:rPr>
        <w:t xml:space="preserve"> рублей( станок Вайма ВП-15/2400-54</w:t>
      </w:r>
      <w:r>
        <w:rPr>
          <w:sz w:val="28"/>
          <w:szCs w:val="28"/>
        </w:rPr>
        <w:t>,</w:t>
      </w:r>
      <w:r w:rsidR="00AC3FA2" w:rsidRPr="00F24EE6">
        <w:rPr>
          <w:sz w:val="28"/>
          <w:szCs w:val="28"/>
        </w:rPr>
        <w:t>50</w:t>
      </w:r>
      <w:r>
        <w:rPr>
          <w:sz w:val="28"/>
          <w:szCs w:val="28"/>
        </w:rPr>
        <w:t xml:space="preserve"> тыс.</w:t>
      </w:r>
      <w:r w:rsidR="00AC3FA2" w:rsidRPr="00F24EE6">
        <w:rPr>
          <w:sz w:val="28"/>
          <w:szCs w:val="28"/>
        </w:rPr>
        <w:t xml:space="preserve"> рублей, фрезерный станок-384</w:t>
      </w:r>
      <w:r>
        <w:rPr>
          <w:sz w:val="28"/>
          <w:szCs w:val="28"/>
        </w:rPr>
        <w:t>,</w:t>
      </w:r>
      <w:r w:rsidR="00AC3FA2" w:rsidRPr="00F24EE6">
        <w:rPr>
          <w:sz w:val="28"/>
          <w:szCs w:val="28"/>
        </w:rPr>
        <w:t>30</w:t>
      </w:r>
      <w:r>
        <w:rPr>
          <w:sz w:val="28"/>
          <w:szCs w:val="28"/>
        </w:rPr>
        <w:t xml:space="preserve"> тыс.</w:t>
      </w:r>
      <w:r w:rsidR="00AC3FA2" w:rsidRPr="00F24EE6">
        <w:rPr>
          <w:sz w:val="28"/>
          <w:szCs w:val="28"/>
        </w:rPr>
        <w:t xml:space="preserve"> рублей, шлифовально- ленточный станок-63,00 </w:t>
      </w:r>
      <w:r>
        <w:rPr>
          <w:sz w:val="28"/>
          <w:szCs w:val="28"/>
        </w:rPr>
        <w:t xml:space="preserve"> тыс.</w:t>
      </w:r>
      <w:r w:rsidR="00AC3FA2" w:rsidRPr="00F24EE6">
        <w:rPr>
          <w:sz w:val="28"/>
          <w:szCs w:val="28"/>
        </w:rPr>
        <w:t>рублей.)</w:t>
      </w:r>
    </w:p>
    <w:p w:rsidR="00535C67" w:rsidRPr="00535C67" w:rsidRDefault="00535C67" w:rsidP="00535C67">
      <w:pPr>
        <w:shd w:val="clear" w:color="auto" w:fill="FFFFFF"/>
        <w:autoSpaceDE w:val="0"/>
        <w:autoSpaceDN w:val="0"/>
        <w:adjustRightInd w:val="0"/>
        <w:spacing w:before="240"/>
        <w:ind w:firstLine="708"/>
        <w:jc w:val="both"/>
        <w:rPr>
          <w:rFonts w:ascii="Tahoma" w:hAnsi="Tahoma" w:cs="Tahoma"/>
          <w:color w:val="000000"/>
          <w:sz w:val="18"/>
          <w:szCs w:val="18"/>
        </w:rPr>
      </w:pPr>
      <w:r w:rsidRPr="00535C67">
        <w:rPr>
          <w:color w:val="1E1C11"/>
          <w:sz w:val="28"/>
          <w:szCs w:val="28"/>
          <w:shd w:val="clear" w:color="auto" w:fill="FFFFFF"/>
        </w:rPr>
        <w:t>Основные средства Отдела образования на конец отчетного периода в течение года увеличились на 163,21 тыс.руб. и составили 5384,1 тыс.руб.</w:t>
      </w:r>
    </w:p>
    <w:p w:rsidR="00535C67" w:rsidRPr="00535C67" w:rsidRDefault="00535C67" w:rsidP="00535C67">
      <w:pPr>
        <w:shd w:val="clear" w:color="auto" w:fill="FFFFFF"/>
        <w:autoSpaceDE w:val="0"/>
        <w:autoSpaceDN w:val="0"/>
        <w:adjustRightInd w:val="0"/>
        <w:spacing w:before="240"/>
        <w:ind w:firstLine="708"/>
        <w:jc w:val="both"/>
        <w:rPr>
          <w:rFonts w:ascii="Tahoma" w:hAnsi="Tahoma" w:cs="Tahoma"/>
          <w:color w:val="000000"/>
          <w:sz w:val="18"/>
          <w:szCs w:val="18"/>
        </w:rPr>
      </w:pPr>
      <w:r w:rsidRPr="00535C67">
        <w:rPr>
          <w:color w:val="1E1C11"/>
          <w:sz w:val="28"/>
          <w:szCs w:val="28"/>
          <w:shd w:val="clear" w:color="auto" w:fill="FFFFFF"/>
        </w:rPr>
        <w:t>В течение 2020 года было приобретено основных средств за счет местного бюджета на сумму 163,21 тыс.руб., из них 163,21 тыс.руб. приобретение компьютерной оргтехники (29,0 т.р. - системный блок; 20,14 т.р. - монитор; 59,77 т.р. - принтеры; 26,77 т.р.- компьютер в сборе), мебель (кресло, шкаф) - 27,53 т.р.</w:t>
      </w:r>
    </w:p>
    <w:p w:rsidR="005925A6" w:rsidRDefault="000777E1" w:rsidP="008C4ADB">
      <w:pPr>
        <w:spacing w:after="200" w:line="276" w:lineRule="auto"/>
        <w:ind w:firstLine="700"/>
        <w:jc w:val="both"/>
        <w:rPr>
          <w:sz w:val="28"/>
          <w:szCs w:val="28"/>
        </w:rPr>
      </w:pPr>
      <w:r>
        <w:rPr>
          <w:sz w:val="28"/>
          <w:szCs w:val="28"/>
        </w:rPr>
        <w:t>По бюджетам сельских поселений увеличение балансовой стоимости составило 935,32 тыс. рублей, выбытие составило 2193,9 тыс. рублей в том числе безвозмездная передача здания ДК Онгудайским СП бюджетному учреждению «Дом культуры».</w:t>
      </w:r>
    </w:p>
    <w:p w:rsidR="003A60D5" w:rsidRDefault="00AC3FA2" w:rsidP="008C4ADB">
      <w:pPr>
        <w:spacing w:after="200" w:line="276" w:lineRule="auto"/>
        <w:ind w:firstLine="700"/>
        <w:jc w:val="both"/>
        <w:rPr>
          <w:color w:val="000000"/>
          <w:sz w:val="28"/>
          <w:szCs w:val="28"/>
        </w:rPr>
      </w:pPr>
      <w:r w:rsidRPr="003530F4">
        <w:rPr>
          <w:sz w:val="28"/>
          <w:szCs w:val="28"/>
        </w:rPr>
        <w:t xml:space="preserve">Консолидированная </w:t>
      </w:r>
      <w:r w:rsidRPr="004E5023">
        <w:rPr>
          <w:color w:val="000000"/>
          <w:sz w:val="28"/>
          <w:szCs w:val="28"/>
        </w:rPr>
        <w:t xml:space="preserve">балансовая стоимость непроизведенных активов </w:t>
      </w:r>
      <w:r w:rsidR="003530F4">
        <w:rPr>
          <w:color w:val="000000"/>
          <w:sz w:val="28"/>
          <w:szCs w:val="28"/>
        </w:rPr>
        <w:t xml:space="preserve">уменьшилась </w:t>
      </w:r>
      <w:r w:rsidRPr="004E5023">
        <w:rPr>
          <w:color w:val="000000"/>
          <w:sz w:val="28"/>
          <w:szCs w:val="28"/>
        </w:rPr>
        <w:t xml:space="preserve"> на сумму </w:t>
      </w:r>
      <w:r w:rsidR="003530F4">
        <w:rPr>
          <w:color w:val="000000"/>
          <w:sz w:val="28"/>
          <w:szCs w:val="28"/>
        </w:rPr>
        <w:t>959,69</w:t>
      </w:r>
      <w:r w:rsidRPr="004E5023">
        <w:rPr>
          <w:color w:val="000000"/>
          <w:sz w:val="28"/>
          <w:szCs w:val="28"/>
        </w:rPr>
        <w:t xml:space="preserve"> тыс. рублей. На начало года составляла сумму </w:t>
      </w:r>
      <w:r w:rsidR="003530F4" w:rsidRPr="004E5023">
        <w:rPr>
          <w:color w:val="000000"/>
          <w:sz w:val="28"/>
          <w:szCs w:val="28"/>
        </w:rPr>
        <w:t xml:space="preserve">103633,44 </w:t>
      </w:r>
      <w:r w:rsidRPr="004E5023">
        <w:rPr>
          <w:color w:val="000000"/>
          <w:sz w:val="28"/>
          <w:szCs w:val="28"/>
        </w:rPr>
        <w:t xml:space="preserve">тыс. рублей на конец отчетного периода </w:t>
      </w:r>
      <w:r w:rsidR="003530F4">
        <w:rPr>
          <w:color w:val="000000"/>
          <w:sz w:val="28"/>
          <w:szCs w:val="28"/>
        </w:rPr>
        <w:t>102673,75</w:t>
      </w:r>
      <w:r w:rsidRPr="004E5023">
        <w:rPr>
          <w:color w:val="000000"/>
          <w:sz w:val="28"/>
          <w:szCs w:val="28"/>
        </w:rPr>
        <w:t xml:space="preserve"> тыс. рублей.  Увеличение стоимости</w:t>
      </w:r>
      <w:r w:rsidR="003530F4">
        <w:rPr>
          <w:color w:val="000000"/>
          <w:sz w:val="28"/>
          <w:szCs w:val="28"/>
        </w:rPr>
        <w:t xml:space="preserve"> </w:t>
      </w:r>
      <w:r w:rsidRPr="004E5023">
        <w:rPr>
          <w:color w:val="000000"/>
          <w:sz w:val="28"/>
          <w:szCs w:val="28"/>
        </w:rPr>
        <w:t xml:space="preserve"> непроизведенных активов по сельским поселениям составила  сумму </w:t>
      </w:r>
      <w:r w:rsidR="003530F4">
        <w:rPr>
          <w:color w:val="000000"/>
          <w:sz w:val="28"/>
          <w:szCs w:val="28"/>
        </w:rPr>
        <w:t>1117,95</w:t>
      </w:r>
      <w:r w:rsidRPr="004E5023">
        <w:rPr>
          <w:color w:val="000000"/>
          <w:sz w:val="28"/>
          <w:szCs w:val="28"/>
        </w:rPr>
        <w:t xml:space="preserve">  тыс. рублей, в связи с постановкой  на учет земельных участков</w:t>
      </w:r>
      <w:r w:rsidR="003A60D5">
        <w:rPr>
          <w:color w:val="000000"/>
          <w:sz w:val="28"/>
          <w:szCs w:val="28"/>
        </w:rPr>
        <w:t xml:space="preserve"> по кадастровой стоимости </w:t>
      </w:r>
    </w:p>
    <w:p w:rsidR="00CC11E7" w:rsidRDefault="003A60D5" w:rsidP="008C4ADB">
      <w:pPr>
        <w:spacing w:after="200" w:line="276" w:lineRule="auto"/>
        <w:ind w:firstLine="700"/>
        <w:jc w:val="both"/>
        <w:rPr>
          <w:color w:val="000000"/>
          <w:sz w:val="28"/>
          <w:szCs w:val="28"/>
        </w:rPr>
      </w:pPr>
      <w:r>
        <w:rPr>
          <w:color w:val="000000"/>
          <w:sz w:val="28"/>
          <w:szCs w:val="28"/>
        </w:rPr>
        <w:t>-</w:t>
      </w:r>
      <w:r w:rsidR="003530F4">
        <w:rPr>
          <w:color w:val="000000"/>
          <w:sz w:val="28"/>
          <w:szCs w:val="28"/>
        </w:rPr>
        <w:t xml:space="preserve">уменьшение по муниципальному району составило 2077,64 тыс. рублей в том числе </w:t>
      </w:r>
      <w:r w:rsidR="008C4ADB">
        <w:rPr>
          <w:color w:val="000000"/>
          <w:sz w:val="28"/>
          <w:szCs w:val="28"/>
        </w:rPr>
        <w:t>уменьшение</w:t>
      </w:r>
      <w:r w:rsidR="003530F4">
        <w:rPr>
          <w:color w:val="000000"/>
          <w:sz w:val="28"/>
          <w:szCs w:val="28"/>
        </w:rPr>
        <w:t xml:space="preserve"> 2646,86 тыс руб</w:t>
      </w:r>
      <w:r w:rsidR="003530F4" w:rsidRPr="003530F4">
        <w:rPr>
          <w:color w:val="000000"/>
          <w:sz w:val="28"/>
          <w:szCs w:val="28"/>
        </w:rPr>
        <w:t>.</w:t>
      </w:r>
      <w:r w:rsidR="008C4ADB">
        <w:rPr>
          <w:color w:val="000000"/>
          <w:sz w:val="28"/>
          <w:szCs w:val="28"/>
        </w:rPr>
        <w:t xml:space="preserve">: </w:t>
      </w:r>
    </w:p>
    <w:p w:rsidR="00AC3FA2" w:rsidRDefault="00CC11E7" w:rsidP="008C4ADB">
      <w:pPr>
        <w:spacing w:after="200" w:line="276" w:lineRule="auto"/>
        <w:ind w:firstLine="700"/>
        <w:jc w:val="both"/>
        <w:rPr>
          <w:sz w:val="28"/>
          <w:szCs w:val="28"/>
        </w:rPr>
      </w:pPr>
      <w:r>
        <w:rPr>
          <w:color w:val="000000"/>
          <w:sz w:val="28"/>
          <w:szCs w:val="28"/>
        </w:rPr>
        <w:lastRenderedPageBreak/>
        <w:t xml:space="preserve">-Администрацией района (аймака) </w:t>
      </w:r>
      <w:r w:rsidR="008C4ADB">
        <w:rPr>
          <w:color w:val="000000"/>
          <w:sz w:val="28"/>
          <w:szCs w:val="28"/>
        </w:rPr>
        <w:t>б</w:t>
      </w:r>
      <w:r>
        <w:rPr>
          <w:sz w:val="28"/>
          <w:szCs w:val="28"/>
        </w:rPr>
        <w:t>езвозмездно передана</w:t>
      </w:r>
      <w:r w:rsidR="003530F4" w:rsidRPr="003530F4">
        <w:rPr>
          <w:sz w:val="28"/>
          <w:szCs w:val="28"/>
        </w:rPr>
        <w:t xml:space="preserve"> в оперативное упр</w:t>
      </w:r>
      <w:r w:rsidR="008C4ADB">
        <w:rPr>
          <w:sz w:val="28"/>
          <w:szCs w:val="28"/>
        </w:rPr>
        <w:t xml:space="preserve">авление МУП "ТеплоВодСервис"  </w:t>
      </w:r>
      <w:r w:rsidRPr="00CC11E7">
        <w:rPr>
          <w:bCs/>
          <w:sz w:val="28"/>
          <w:szCs w:val="28"/>
        </w:rPr>
        <w:t>земельные участки</w:t>
      </w:r>
      <w:r w:rsidR="008C4ADB" w:rsidRPr="00CC11E7">
        <w:rPr>
          <w:bCs/>
          <w:sz w:val="28"/>
          <w:szCs w:val="28"/>
        </w:rPr>
        <w:t xml:space="preserve"> под</w:t>
      </w:r>
      <w:r w:rsidR="008C4ADB">
        <w:rPr>
          <w:sz w:val="28"/>
          <w:szCs w:val="28"/>
        </w:rPr>
        <w:t>  водопроводами, скважинами</w:t>
      </w:r>
      <w:r w:rsidR="003530F4" w:rsidRPr="003530F4">
        <w:rPr>
          <w:b/>
          <w:bCs/>
          <w:sz w:val="28"/>
          <w:szCs w:val="28"/>
        </w:rPr>
        <w:t xml:space="preserve"> </w:t>
      </w:r>
      <w:r w:rsidR="003530F4" w:rsidRPr="003530F4">
        <w:rPr>
          <w:sz w:val="28"/>
          <w:szCs w:val="28"/>
        </w:rPr>
        <w:t>по Постановлению №1002 от 22.06.2020г-</w:t>
      </w:r>
      <w:r w:rsidR="008C4ADB">
        <w:rPr>
          <w:sz w:val="28"/>
          <w:szCs w:val="28"/>
        </w:rPr>
        <w:t>2646,86 тыс рублей;</w:t>
      </w:r>
      <w:r w:rsidR="008C4ADB" w:rsidRPr="008C4ADB">
        <w:rPr>
          <w:rFonts w:ascii="Calibri" w:hAnsi="Calibri" w:cs="Calibri"/>
          <w:sz w:val="24"/>
          <w:szCs w:val="24"/>
        </w:rPr>
        <w:t xml:space="preserve"> </w:t>
      </w:r>
      <w:r>
        <w:rPr>
          <w:sz w:val="28"/>
          <w:szCs w:val="28"/>
        </w:rPr>
        <w:t>Безвозмездно получено</w:t>
      </w:r>
      <w:r w:rsidR="008C4ADB" w:rsidRPr="008C4ADB">
        <w:rPr>
          <w:sz w:val="28"/>
          <w:szCs w:val="28"/>
        </w:rPr>
        <w:t xml:space="preserve"> от Министерства экономиче</w:t>
      </w:r>
      <w:r w:rsidR="008C4ADB">
        <w:rPr>
          <w:sz w:val="28"/>
          <w:szCs w:val="28"/>
        </w:rPr>
        <w:t>ского развития Республики Алтай:</w:t>
      </w:r>
      <w:r w:rsidR="008C4ADB" w:rsidRPr="008C4ADB">
        <w:rPr>
          <w:sz w:val="28"/>
          <w:szCs w:val="28"/>
        </w:rPr>
        <w:t>  по приказу №193 от 27.03.2020г. земельный участок:(04:06:050901:878)-124</w:t>
      </w:r>
      <w:r w:rsidR="008C4ADB">
        <w:rPr>
          <w:sz w:val="28"/>
          <w:szCs w:val="28"/>
        </w:rPr>
        <w:t>,</w:t>
      </w:r>
      <w:r w:rsidR="008C4ADB" w:rsidRPr="008C4ADB">
        <w:rPr>
          <w:sz w:val="28"/>
          <w:szCs w:val="28"/>
        </w:rPr>
        <w:t>50</w:t>
      </w:r>
      <w:r w:rsidR="008C4ADB">
        <w:rPr>
          <w:sz w:val="28"/>
          <w:szCs w:val="28"/>
        </w:rPr>
        <w:t>тыс.</w:t>
      </w:r>
      <w:r w:rsidR="008C4ADB" w:rsidRPr="008C4ADB">
        <w:rPr>
          <w:sz w:val="28"/>
          <w:szCs w:val="28"/>
        </w:rPr>
        <w:t xml:space="preserve"> рублей</w:t>
      </w:r>
      <w:r w:rsidR="008C4ADB">
        <w:rPr>
          <w:sz w:val="28"/>
          <w:szCs w:val="28"/>
        </w:rPr>
        <w:t>;</w:t>
      </w:r>
      <w:r w:rsidR="008C4ADB" w:rsidRPr="008C4ADB">
        <w:rPr>
          <w:sz w:val="28"/>
          <w:szCs w:val="28"/>
        </w:rPr>
        <w:t xml:space="preserve"> по приказу №344 от 12.05.2020г. </w:t>
      </w:r>
      <w:r>
        <w:rPr>
          <w:sz w:val="28"/>
          <w:szCs w:val="28"/>
        </w:rPr>
        <w:t xml:space="preserve">6 земельных участков на сумму </w:t>
      </w:r>
      <w:r w:rsidR="008C4ADB" w:rsidRPr="008C4ADB">
        <w:rPr>
          <w:sz w:val="28"/>
          <w:szCs w:val="28"/>
        </w:rPr>
        <w:t>1</w:t>
      </w:r>
      <w:r w:rsidR="008C4ADB">
        <w:rPr>
          <w:sz w:val="28"/>
          <w:szCs w:val="28"/>
        </w:rPr>
        <w:t>,</w:t>
      </w:r>
      <w:r w:rsidR="008C4ADB" w:rsidRPr="008C4ADB">
        <w:rPr>
          <w:sz w:val="28"/>
          <w:szCs w:val="28"/>
        </w:rPr>
        <w:t>16</w:t>
      </w:r>
      <w:r w:rsidR="008C4ADB">
        <w:rPr>
          <w:sz w:val="28"/>
          <w:szCs w:val="28"/>
        </w:rPr>
        <w:t xml:space="preserve"> тыс.</w:t>
      </w:r>
      <w:r w:rsidR="008C4ADB" w:rsidRPr="008C4ADB">
        <w:rPr>
          <w:sz w:val="28"/>
          <w:szCs w:val="28"/>
        </w:rPr>
        <w:t xml:space="preserve"> рублей</w:t>
      </w:r>
      <w:r>
        <w:rPr>
          <w:sz w:val="28"/>
          <w:szCs w:val="28"/>
        </w:rPr>
        <w:t>, Отделом культуры оприходон земельный участк по кадастровой стоимости на сумму 443,56 тыс. рублей.</w:t>
      </w:r>
    </w:p>
    <w:p w:rsidR="003A60D5" w:rsidRPr="003530F4" w:rsidRDefault="003A60D5" w:rsidP="008C4ADB">
      <w:pPr>
        <w:spacing w:after="200" w:line="276" w:lineRule="auto"/>
        <w:ind w:firstLine="700"/>
        <w:jc w:val="both"/>
        <w:rPr>
          <w:sz w:val="28"/>
          <w:szCs w:val="28"/>
        </w:rPr>
      </w:pPr>
      <w:r>
        <w:rPr>
          <w:sz w:val="28"/>
          <w:szCs w:val="28"/>
        </w:rPr>
        <w:t>По сельским поселениям оприходован</w:t>
      </w:r>
      <w:r w:rsidR="00CC11E7">
        <w:rPr>
          <w:sz w:val="28"/>
          <w:szCs w:val="28"/>
        </w:rPr>
        <w:t>ы  земельные участки</w:t>
      </w:r>
      <w:r w:rsidRPr="003A60D5">
        <w:rPr>
          <w:sz w:val="28"/>
          <w:szCs w:val="28"/>
        </w:rPr>
        <w:t xml:space="preserve"> </w:t>
      </w:r>
      <w:r w:rsidR="00CC11E7">
        <w:rPr>
          <w:sz w:val="28"/>
          <w:szCs w:val="28"/>
        </w:rPr>
        <w:t>по кадастровой стоимости</w:t>
      </w:r>
      <w:r w:rsidRPr="003A60D5">
        <w:rPr>
          <w:sz w:val="28"/>
          <w:szCs w:val="28"/>
        </w:rPr>
        <w:t xml:space="preserve"> </w:t>
      </w:r>
      <w:r w:rsidR="00CC11E7">
        <w:rPr>
          <w:sz w:val="28"/>
          <w:szCs w:val="28"/>
        </w:rPr>
        <w:t>-</w:t>
      </w:r>
      <w:r w:rsidRPr="003A60D5">
        <w:rPr>
          <w:sz w:val="28"/>
          <w:szCs w:val="28"/>
        </w:rPr>
        <w:t>1500</w:t>
      </w:r>
      <w:r>
        <w:rPr>
          <w:sz w:val="28"/>
          <w:szCs w:val="28"/>
        </w:rPr>
        <w:t>,64 тыс.</w:t>
      </w:r>
      <w:r w:rsidRPr="003A60D5">
        <w:rPr>
          <w:sz w:val="28"/>
          <w:szCs w:val="28"/>
        </w:rPr>
        <w:t xml:space="preserve"> руб</w:t>
      </w:r>
      <w:r>
        <w:rPr>
          <w:sz w:val="28"/>
          <w:szCs w:val="28"/>
        </w:rPr>
        <w:t xml:space="preserve"> Шашикманским СП, Куладинским СП -127,91 тыс. руб и </w:t>
      </w:r>
      <w:r w:rsidRPr="003A60D5">
        <w:rPr>
          <w:sz w:val="28"/>
          <w:szCs w:val="28"/>
        </w:rPr>
        <w:t>Сельская администрация Онгудайского сельского поселения передала по акту приемки передачи от 06.07.2020г согласно выписки  из ЕГРН от 18.06.2018, на праве постоянного (бессрочного пользования) в МБУ «Дом Культуры» земельный участок находящегося по адре</w:t>
      </w:r>
      <w:r>
        <w:rPr>
          <w:sz w:val="28"/>
          <w:szCs w:val="28"/>
        </w:rPr>
        <w:t>су с. Онгудай ул. Советская ,80 в сумме 510,59 тыс рублей</w:t>
      </w:r>
    </w:p>
    <w:p w:rsidR="00AC3FA2" w:rsidRPr="004E5023" w:rsidRDefault="00AC3FA2" w:rsidP="00AC3FA2">
      <w:pPr>
        <w:autoSpaceDE w:val="0"/>
        <w:autoSpaceDN w:val="0"/>
        <w:adjustRightInd w:val="0"/>
        <w:spacing w:after="200" w:line="276" w:lineRule="auto"/>
        <w:ind w:firstLine="700"/>
        <w:jc w:val="both"/>
        <w:rPr>
          <w:sz w:val="24"/>
          <w:szCs w:val="24"/>
        </w:rPr>
      </w:pPr>
      <w:r w:rsidRPr="004E5023">
        <w:rPr>
          <w:color w:val="000000"/>
          <w:sz w:val="28"/>
          <w:szCs w:val="28"/>
        </w:rPr>
        <w:t xml:space="preserve">Остаток материальных запасов на конец отчетного периода составляет </w:t>
      </w:r>
      <w:r w:rsidR="00CC11E7">
        <w:rPr>
          <w:color w:val="000000"/>
          <w:sz w:val="28"/>
          <w:szCs w:val="28"/>
        </w:rPr>
        <w:t>1597,99</w:t>
      </w:r>
      <w:r w:rsidRPr="004E5023">
        <w:rPr>
          <w:color w:val="000000"/>
          <w:sz w:val="28"/>
          <w:szCs w:val="28"/>
        </w:rPr>
        <w:t xml:space="preserve"> тыс. рублей в том числе по муниципальному району </w:t>
      </w:r>
      <w:r w:rsidR="00CC11E7">
        <w:rPr>
          <w:color w:val="000000"/>
          <w:sz w:val="28"/>
          <w:szCs w:val="28"/>
        </w:rPr>
        <w:t>879,02</w:t>
      </w:r>
      <w:r w:rsidRPr="004E5023">
        <w:rPr>
          <w:color w:val="000000"/>
          <w:sz w:val="28"/>
          <w:szCs w:val="28"/>
        </w:rPr>
        <w:t xml:space="preserve"> тыс. рублей в том числе  по отделу образования </w:t>
      </w:r>
      <w:r w:rsidRPr="004E5023">
        <w:rPr>
          <w:color w:val="1E1C11"/>
          <w:sz w:val="28"/>
          <w:szCs w:val="28"/>
        </w:rPr>
        <w:t xml:space="preserve">составили </w:t>
      </w:r>
      <w:r w:rsidR="00CC11E7">
        <w:rPr>
          <w:color w:val="1E1C11"/>
          <w:sz w:val="28"/>
          <w:szCs w:val="28"/>
        </w:rPr>
        <w:t>38,65</w:t>
      </w:r>
      <w:r w:rsidRPr="004E5023">
        <w:rPr>
          <w:color w:val="1E1C11"/>
          <w:sz w:val="28"/>
          <w:szCs w:val="28"/>
        </w:rPr>
        <w:t xml:space="preserve"> тыс.руб.</w:t>
      </w:r>
      <w:r w:rsidR="00893C43">
        <w:rPr>
          <w:color w:val="1E1C11"/>
          <w:sz w:val="28"/>
          <w:szCs w:val="28"/>
        </w:rPr>
        <w:t>;</w:t>
      </w:r>
      <w:r w:rsidRPr="004E5023">
        <w:rPr>
          <w:color w:val="1E1C11"/>
          <w:sz w:val="28"/>
          <w:szCs w:val="28"/>
        </w:rPr>
        <w:t xml:space="preserve"> </w:t>
      </w:r>
      <w:r w:rsidR="00893C43">
        <w:rPr>
          <w:color w:val="000000"/>
          <w:sz w:val="28"/>
          <w:szCs w:val="28"/>
        </w:rPr>
        <w:t>по А</w:t>
      </w:r>
      <w:r w:rsidRPr="004E5023">
        <w:rPr>
          <w:color w:val="000000"/>
          <w:sz w:val="28"/>
          <w:szCs w:val="28"/>
        </w:rPr>
        <w:t xml:space="preserve">дминистрации </w:t>
      </w:r>
      <w:r w:rsidR="00893C43">
        <w:rPr>
          <w:color w:val="000000"/>
          <w:sz w:val="28"/>
          <w:szCs w:val="28"/>
        </w:rPr>
        <w:t xml:space="preserve"> района (аймака) </w:t>
      </w:r>
      <w:r w:rsidRPr="004E5023">
        <w:rPr>
          <w:color w:val="000000"/>
          <w:sz w:val="28"/>
          <w:szCs w:val="28"/>
        </w:rPr>
        <w:t xml:space="preserve">остаток составил </w:t>
      </w:r>
      <w:r w:rsidR="00893C43">
        <w:rPr>
          <w:color w:val="000000"/>
          <w:sz w:val="28"/>
          <w:szCs w:val="28"/>
        </w:rPr>
        <w:t>840,37</w:t>
      </w:r>
      <w:r w:rsidRPr="004E5023">
        <w:rPr>
          <w:color w:val="000000"/>
          <w:sz w:val="28"/>
          <w:szCs w:val="28"/>
        </w:rPr>
        <w:t xml:space="preserve"> тыс. руб. </w:t>
      </w:r>
      <w:r w:rsidR="009B615B">
        <w:rPr>
          <w:color w:val="000000"/>
          <w:sz w:val="28"/>
          <w:szCs w:val="28"/>
        </w:rPr>
        <w:t xml:space="preserve">основную сумму составляет стоимость </w:t>
      </w:r>
      <w:r w:rsidR="00893C43" w:rsidRPr="009B615B">
        <w:rPr>
          <w:color w:val="000000"/>
          <w:sz w:val="28"/>
          <w:szCs w:val="28"/>
        </w:rPr>
        <w:t>эл</w:t>
      </w:r>
      <w:r w:rsidR="009B615B" w:rsidRPr="009B615B">
        <w:rPr>
          <w:color w:val="000000"/>
          <w:sz w:val="28"/>
          <w:szCs w:val="28"/>
        </w:rPr>
        <w:t>ектроматериалов</w:t>
      </w:r>
      <w:r w:rsidR="009B615B">
        <w:rPr>
          <w:color w:val="000000"/>
          <w:sz w:val="28"/>
          <w:szCs w:val="28"/>
        </w:rPr>
        <w:t xml:space="preserve"> для уличного освещения</w:t>
      </w:r>
      <w:r w:rsidRPr="004E5023">
        <w:rPr>
          <w:color w:val="000000"/>
          <w:sz w:val="28"/>
          <w:szCs w:val="28"/>
        </w:rPr>
        <w:t xml:space="preserve">,  по сельским поселениям </w:t>
      </w:r>
      <w:r w:rsidR="00CC11E7">
        <w:rPr>
          <w:color w:val="000000"/>
          <w:sz w:val="28"/>
          <w:szCs w:val="28"/>
        </w:rPr>
        <w:t>718,97</w:t>
      </w:r>
      <w:r w:rsidRPr="004E5023">
        <w:rPr>
          <w:color w:val="000000"/>
          <w:sz w:val="28"/>
          <w:szCs w:val="28"/>
        </w:rPr>
        <w:t xml:space="preserve"> тыс.  рублей (уголь, дрова, строительные материалы). </w:t>
      </w:r>
    </w:p>
    <w:p w:rsidR="00AC3FA2" w:rsidRDefault="00AC3FA2" w:rsidP="00AC3FA2">
      <w:pPr>
        <w:autoSpaceDE w:val="0"/>
        <w:autoSpaceDN w:val="0"/>
        <w:adjustRightInd w:val="0"/>
        <w:spacing w:line="276" w:lineRule="auto"/>
        <w:ind w:firstLine="560"/>
        <w:jc w:val="both"/>
        <w:rPr>
          <w:color w:val="000000"/>
          <w:sz w:val="28"/>
          <w:szCs w:val="28"/>
        </w:rPr>
      </w:pPr>
      <w:r w:rsidRPr="004E5023">
        <w:rPr>
          <w:color w:val="000000"/>
          <w:sz w:val="28"/>
          <w:szCs w:val="28"/>
        </w:rPr>
        <w:t xml:space="preserve">Остаток вложений в нефинансовые активы составляет </w:t>
      </w:r>
      <w:r w:rsidR="009B615B">
        <w:rPr>
          <w:color w:val="000000"/>
          <w:sz w:val="28"/>
          <w:szCs w:val="28"/>
        </w:rPr>
        <w:t>51236,05</w:t>
      </w:r>
      <w:r w:rsidRPr="004E5023">
        <w:rPr>
          <w:color w:val="000000"/>
          <w:sz w:val="28"/>
          <w:szCs w:val="28"/>
        </w:rPr>
        <w:t xml:space="preserve"> тыс. рублей уменьшение составило сумму </w:t>
      </w:r>
      <w:r w:rsidR="009B615B">
        <w:rPr>
          <w:color w:val="000000"/>
          <w:sz w:val="28"/>
          <w:szCs w:val="28"/>
        </w:rPr>
        <w:t>48581,64</w:t>
      </w:r>
      <w:r w:rsidRPr="004E5023">
        <w:rPr>
          <w:color w:val="000000"/>
          <w:sz w:val="28"/>
          <w:szCs w:val="28"/>
        </w:rPr>
        <w:t xml:space="preserve"> тыс рублей в том числе:</w:t>
      </w:r>
    </w:p>
    <w:p w:rsidR="009B615B" w:rsidRPr="004E5023" w:rsidRDefault="009B615B" w:rsidP="00AC3FA2">
      <w:pPr>
        <w:autoSpaceDE w:val="0"/>
        <w:autoSpaceDN w:val="0"/>
        <w:adjustRightInd w:val="0"/>
        <w:spacing w:line="276" w:lineRule="auto"/>
        <w:ind w:firstLine="560"/>
        <w:jc w:val="both"/>
        <w:rPr>
          <w:sz w:val="24"/>
          <w:szCs w:val="24"/>
        </w:rPr>
      </w:pPr>
      <w:r>
        <w:rPr>
          <w:color w:val="000000"/>
          <w:sz w:val="28"/>
          <w:szCs w:val="28"/>
        </w:rPr>
        <w:t>По Администрации района (аймака):</w:t>
      </w:r>
    </w:p>
    <w:p w:rsidR="009B615B" w:rsidRPr="009B615B" w:rsidRDefault="00AC3FA2" w:rsidP="009B615B">
      <w:pPr>
        <w:spacing w:after="200" w:line="276" w:lineRule="auto"/>
        <w:rPr>
          <w:color w:val="000000"/>
          <w:sz w:val="28"/>
          <w:szCs w:val="28"/>
        </w:rPr>
      </w:pPr>
      <w:r w:rsidRPr="004E5023">
        <w:rPr>
          <w:color w:val="000000"/>
          <w:sz w:val="28"/>
          <w:szCs w:val="28"/>
        </w:rPr>
        <w:t xml:space="preserve">Увеличение вложений в нефинансовые </w:t>
      </w:r>
      <w:r w:rsidRPr="009B615B">
        <w:rPr>
          <w:color w:val="000000"/>
          <w:sz w:val="28"/>
          <w:szCs w:val="28"/>
        </w:rPr>
        <w:t xml:space="preserve">активы </w:t>
      </w:r>
      <w:r w:rsidR="009B615B" w:rsidRPr="009B615B">
        <w:rPr>
          <w:b/>
          <w:bCs/>
          <w:color w:val="000000"/>
          <w:sz w:val="28"/>
          <w:szCs w:val="28"/>
        </w:rPr>
        <w:t>48933</w:t>
      </w:r>
      <w:r w:rsidR="009B615B">
        <w:rPr>
          <w:b/>
          <w:bCs/>
          <w:color w:val="000000"/>
          <w:sz w:val="28"/>
          <w:szCs w:val="28"/>
        </w:rPr>
        <w:t>,</w:t>
      </w:r>
      <w:r w:rsidR="009B615B" w:rsidRPr="009B615B">
        <w:rPr>
          <w:b/>
          <w:bCs/>
          <w:color w:val="000000"/>
          <w:sz w:val="28"/>
          <w:szCs w:val="28"/>
        </w:rPr>
        <w:t>02</w:t>
      </w:r>
      <w:r w:rsidR="009B615B">
        <w:rPr>
          <w:b/>
          <w:bCs/>
          <w:color w:val="000000"/>
          <w:sz w:val="28"/>
          <w:szCs w:val="28"/>
        </w:rPr>
        <w:t xml:space="preserve"> тыс. р</w:t>
      </w:r>
      <w:r w:rsidR="009B615B" w:rsidRPr="009B615B">
        <w:rPr>
          <w:b/>
          <w:bCs/>
          <w:color w:val="000000"/>
          <w:sz w:val="28"/>
          <w:szCs w:val="28"/>
        </w:rPr>
        <w:t>ублей, в т.ч</w:t>
      </w:r>
    </w:p>
    <w:p w:rsidR="009B615B" w:rsidRPr="009B615B" w:rsidRDefault="009B615B" w:rsidP="009B615B">
      <w:pPr>
        <w:autoSpaceDE w:val="0"/>
        <w:autoSpaceDN w:val="0"/>
        <w:adjustRightInd w:val="0"/>
        <w:spacing w:after="200" w:line="276" w:lineRule="auto"/>
        <w:rPr>
          <w:color w:val="000000"/>
          <w:sz w:val="28"/>
          <w:szCs w:val="28"/>
        </w:rPr>
      </w:pPr>
      <w:r w:rsidRPr="009B615B">
        <w:rPr>
          <w:color w:val="000000"/>
          <w:sz w:val="28"/>
          <w:szCs w:val="28"/>
        </w:rPr>
        <w:t>Приобретение жилого дома, расположенного по адресу:</w:t>
      </w:r>
      <w:r>
        <w:rPr>
          <w:color w:val="000000"/>
          <w:sz w:val="28"/>
          <w:szCs w:val="28"/>
        </w:rPr>
        <w:t xml:space="preserve"> с.Онгудай ул.Подгорная, дом 30 -3000,00 тыс. рублей</w:t>
      </w:r>
    </w:p>
    <w:p w:rsidR="009B615B" w:rsidRPr="009B615B" w:rsidRDefault="009B615B" w:rsidP="009B615B">
      <w:pPr>
        <w:autoSpaceDE w:val="0"/>
        <w:autoSpaceDN w:val="0"/>
        <w:adjustRightInd w:val="0"/>
        <w:spacing w:after="200" w:line="276" w:lineRule="auto"/>
        <w:rPr>
          <w:color w:val="000000"/>
          <w:sz w:val="28"/>
          <w:szCs w:val="28"/>
        </w:rPr>
      </w:pPr>
      <w:r w:rsidRPr="009B615B">
        <w:rPr>
          <w:color w:val="000000"/>
          <w:sz w:val="28"/>
          <w:szCs w:val="28"/>
        </w:rPr>
        <w:t>Реконструкция водопровода с.Купчегень-6592</w:t>
      </w:r>
      <w:r>
        <w:rPr>
          <w:color w:val="000000"/>
          <w:sz w:val="28"/>
          <w:szCs w:val="28"/>
        </w:rPr>
        <w:t>,</w:t>
      </w:r>
      <w:r w:rsidRPr="009B615B">
        <w:rPr>
          <w:color w:val="000000"/>
          <w:sz w:val="28"/>
          <w:szCs w:val="28"/>
        </w:rPr>
        <w:t>44</w:t>
      </w:r>
      <w:r>
        <w:rPr>
          <w:color w:val="000000"/>
          <w:sz w:val="28"/>
          <w:szCs w:val="28"/>
        </w:rPr>
        <w:t xml:space="preserve"> тыс.</w:t>
      </w:r>
      <w:r w:rsidRPr="009B615B">
        <w:rPr>
          <w:color w:val="000000"/>
          <w:sz w:val="28"/>
          <w:szCs w:val="28"/>
        </w:rPr>
        <w:t>рублей</w:t>
      </w:r>
    </w:p>
    <w:p w:rsidR="009B615B" w:rsidRPr="009B615B" w:rsidRDefault="009B615B" w:rsidP="009B615B">
      <w:pPr>
        <w:autoSpaceDE w:val="0"/>
        <w:autoSpaceDN w:val="0"/>
        <w:adjustRightInd w:val="0"/>
        <w:spacing w:after="200" w:line="276" w:lineRule="auto"/>
        <w:rPr>
          <w:color w:val="000000"/>
          <w:sz w:val="28"/>
          <w:szCs w:val="28"/>
        </w:rPr>
      </w:pPr>
      <w:r w:rsidRPr="009B615B">
        <w:rPr>
          <w:color w:val="000000"/>
          <w:sz w:val="28"/>
          <w:szCs w:val="28"/>
        </w:rPr>
        <w:t>Строительство полной средней школы на 260 учащихся с интернатом на 80 мест с.Иня-37929</w:t>
      </w:r>
      <w:r>
        <w:rPr>
          <w:color w:val="000000"/>
          <w:sz w:val="28"/>
          <w:szCs w:val="28"/>
        </w:rPr>
        <w:t>,</w:t>
      </w:r>
      <w:r w:rsidRPr="009B615B">
        <w:rPr>
          <w:color w:val="000000"/>
          <w:sz w:val="28"/>
          <w:szCs w:val="28"/>
        </w:rPr>
        <w:t>52</w:t>
      </w:r>
      <w:r>
        <w:rPr>
          <w:color w:val="000000"/>
          <w:sz w:val="28"/>
          <w:szCs w:val="28"/>
        </w:rPr>
        <w:t xml:space="preserve"> тыс.</w:t>
      </w:r>
      <w:r w:rsidRPr="009B615B">
        <w:rPr>
          <w:color w:val="000000"/>
          <w:sz w:val="28"/>
          <w:szCs w:val="28"/>
        </w:rPr>
        <w:t>рублей</w:t>
      </w:r>
    </w:p>
    <w:p w:rsidR="009B615B" w:rsidRPr="009B615B" w:rsidRDefault="009B615B" w:rsidP="009B615B">
      <w:pPr>
        <w:autoSpaceDE w:val="0"/>
        <w:autoSpaceDN w:val="0"/>
        <w:adjustRightInd w:val="0"/>
        <w:spacing w:after="200" w:line="276" w:lineRule="auto"/>
        <w:rPr>
          <w:color w:val="000000"/>
          <w:sz w:val="28"/>
          <w:szCs w:val="28"/>
        </w:rPr>
      </w:pPr>
      <w:r w:rsidRPr="009B615B">
        <w:rPr>
          <w:color w:val="000000"/>
          <w:sz w:val="28"/>
          <w:szCs w:val="28"/>
        </w:rPr>
        <w:t>Реконструкция здания школы с пристройкой помещения спортзала и пищеблока МБОУ "Туектинская основная общеобразовательная школа имени Героя Советского Союза И.И.Семенова"-99</w:t>
      </w:r>
      <w:r>
        <w:rPr>
          <w:color w:val="000000"/>
          <w:sz w:val="28"/>
          <w:szCs w:val="28"/>
        </w:rPr>
        <w:t>,</w:t>
      </w:r>
      <w:r w:rsidRPr="009B615B">
        <w:rPr>
          <w:color w:val="000000"/>
          <w:sz w:val="28"/>
          <w:szCs w:val="28"/>
        </w:rPr>
        <w:t>1</w:t>
      </w:r>
      <w:r>
        <w:rPr>
          <w:color w:val="000000"/>
          <w:sz w:val="28"/>
          <w:szCs w:val="28"/>
        </w:rPr>
        <w:t xml:space="preserve"> тыс.</w:t>
      </w:r>
      <w:r w:rsidRPr="009B615B">
        <w:rPr>
          <w:color w:val="000000"/>
          <w:sz w:val="28"/>
          <w:szCs w:val="28"/>
        </w:rPr>
        <w:t>рублей</w:t>
      </w:r>
    </w:p>
    <w:p w:rsidR="009B615B" w:rsidRPr="009B615B" w:rsidRDefault="009B615B" w:rsidP="009B615B">
      <w:pPr>
        <w:autoSpaceDE w:val="0"/>
        <w:autoSpaceDN w:val="0"/>
        <w:adjustRightInd w:val="0"/>
        <w:spacing w:after="200" w:line="276" w:lineRule="auto"/>
        <w:rPr>
          <w:color w:val="000000"/>
          <w:sz w:val="28"/>
          <w:szCs w:val="28"/>
        </w:rPr>
      </w:pPr>
      <w:r w:rsidRPr="009B615B">
        <w:rPr>
          <w:color w:val="000000"/>
          <w:sz w:val="28"/>
          <w:szCs w:val="28"/>
        </w:rPr>
        <w:t>Реконструкция систем водоснабжения с.Онгудай,  Онгудайского района, Республика Алтай-847</w:t>
      </w:r>
      <w:r>
        <w:rPr>
          <w:color w:val="000000"/>
          <w:sz w:val="28"/>
          <w:szCs w:val="28"/>
        </w:rPr>
        <w:t>,96 тыс.</w:t>
      </w:r>
      <w:r w:rsidRPr="009B615B">
        <w:rPr>
          <w:color w:val="000000"/>
          <w:sz w:val="28"/>
          <w:szCs w:val="28"/>
        </w:rPr>
        <w:t>рублей</w:t>
      </w:r>
    </w:p>
    <w:p w:rsidR="009B615B" w:rsidRPr="009B615B" w:rsidRDefault="009B615B" w:rsidP="009B615B">
      <w:pPr>
        <w:autoSpaceDE w:val="0"/>
        <w:autoSpaceDN w:val="0"/>
        <w:adjustRightInd w:val="0"/>
        <w:spacing w:after="200" w:line="276" w:lineRule="auto"/>
        <w:rPr>
          <w:color w:val="000000"/>
          <w:sz w:val="28"/>
          <w:szCs w:val="28"/>
        </w:rPr>
      </w:pPr>
      <w:r w:rsidRPr="009B615B">
        <w:rPr>
          <w:color w:val="000000"/>
          <w:sz w:val="28"/>
          <w:szCs w:val="28"/>
        </w:rPr>
        <w:lastRenderedPageBreak/>
        <w:t>Безвозмездное получение от Онгудайской сельской администрации, затрат(капвложений)по объекту "скважина по ул.Изумрудная,13 в с.Онгудай-464,00</w:t>
      </w:r>
      <w:r>
        <w:rPr>
          <w:color w:val="000000"/>
          <w:sz w:val="28"/>
          <w:szCs w:val="28"/>
        </w:rPr>
        <w:t xml:space="preserve"> тыс.</w:t>
      </w:r>
      <w:r w:rsidRPr="009B615B">
        <w:rPr>
          <w:color w:val="000000"/>
          <w:sz w:val="28"/>
          <w:szCs w:val="28"/>
        </w:rPr>
        <w:t>рублей</w:t>
      </w:r>
    </w:p>
    <w:p w:rsidR="00AC3FA2" w:rsidRPr="004E5023" w:rsidRDefault="00AC3FA2" w:rsidP="009B615B">
      <w:pPr>
        <w:autoSpaceDE w:val="0"/>
        <w:autoSpaceDN w:val="0"/>
        <w:adjustRightInd w:val="0"/>
        <w:spacing w:after="200" w:line="276" w:lineRule="auto"/>
        <w:jc w:val="both"/>
        <w:rPr>
          <w:sz w:val="24"/>
          <w:szCs w:val="24"/>
        </w:rPr>
      </w:pPr>
    </w:p>
    <w:p w:rsidR="009B615B" w:rsidRPr="000906F3" w:rsidRDefault="00AC3FA2" w:rsidP="009B615B">
      <w:pPr>
        <w:spacing w:after="200" w:line="276" w:lineRule="auto"/>
        <w:rPr>
          <w:color w:val="000000"/>
          <w:sz w:val="28"/>
          <w:szCs w:val="28"/>
        </w:rPr>
      </w:pPr>
      <w:r w:rsidRPr="004E5023">
        <w:rPr>
          <w:color w:val="000000"/>
          <w:sz w:val="28"/>
          <w:szCs w:val="28"/>
        </w:rPr>
        <w:t xml:space="preserve">Уменьшение вложений в нефинансовые </w:t>
      </w:r>
      <w:r w:rsidRPr="000906F3">
        <w:rPr>
          <w:color w:val="000000"/>
          <w:sz w:val="28"/>
          <w:szCs w:val="28"/>
        </w:rPr>
        <w:t xml:space="preserve">активы </w:t>
      </w:r>
      <w:r w:rsidR="009B615B" w:rsidRPr="000906F3">
        <w:rPr>
          <w:b/>
          <w:bCs/>
          <w:color w:val="000000"/>
          <w:sz w:val="28"/>
          <w:szCs w:val="28"/>
        </w:rPr>
        <w:t>95842</w:t>
      </w:r>
      <w:r w:rsidR="000906F3">
        <w:rPr>
          <w:b/>
          <w:bCs/>
          <w:color w:val="000000"/>
          <w:sz w:val="28"/>
          <w:szCs w:val="28"/>
        </w:rPr>
        <w:t>,</w:t>
      </w:r>
      <w:r w:rsidR="009B615B" w:rsidRPr="000906F3">
        <w:rPr>
          <w:b/>
          <w:bCs/>
          <w:color w:val="000000"/>
          <w:sz w:val="28"/>
          <w:szCs w:val="28"/>
        </w:rPr>
        <w:t>99</w:t>
      </w:r>
      <w:r w:rsidR="000906F3">
        <w:rPr>
          <w:b/>
          <w:bCs/>
          <w:color w:val="000000"/>
          <w:sz w:val="28"/>
          <w:szCs w:val="28"/>
        </w:rPr>
        <w:t xml:space="preserve"> тыс</w:t>
      </w:r>
      <w:r w:rsidR="009B615B" w:rsidRPr="000906F3">
        <w:rPr>
          <w:b/>
          <w:bCs/>
          <w:color w:val="000000"/>
          <w:sz w:val="28"/>
          <w:szCs w:val="28"/>
        </w:rPr>
        <w:t xml:space="preserve"> рублей</w:t>
      </w:r>
    </w:p>
    <w:p w:rsidR="009B615B" w:rsidRPr="009B615B" w:rsidRDefault="009B615B" w:rsidP="009B615B">
      <w:pPr>
        <w:autoSpaceDE w:val="0"/>
        <w:autoSpaceDN w:val="0"/>
        <w:adjustRightInd w:val="0"/>
        <w:spacing w:after="200" w:line="276" w:lineRule="auto"/>
        <w:jc w:val="both"/>
        <w:rPr>
          <w:color w:val="000000"/>
          <w:sz w:val="28"/>
          <w:szCs w:val="28"/>
        </w:rPr>
      </w:pPr>
      <w:r w:rsidRPr="009B615B">
        <w:rPr>
          <w:color w:val="000000"/>
          <w:sz w:val="28"/>
          <w:szCs w:val="28"/>
        </w:rPr>
        <w:t>Безвозмездная передача  МБОУ "Ининская средняя общеобразовательная школа" затрат, сформировавшихся в процессе строительства полной средней школы на 260 учащихся с интернатом на 80 мест в с.Иня Онгудайского района Республики Алтай, расположенной по адресу: Республика Алтай, Онгудайский район, с.Иня, ул.Подгорная,49.-84870</w:t>
      </w:r>
      <w:r w:rsidR="000906F3">
        <w:rPr>
          <w:color w:val="000000"/>
          <w:sz w:val="28"/>
          <w:szCs w:val="28"/>
        </w:rPr>
        <w:t>,5 тыс.</w:t>
      </w:r>
      <w:r w:rsidRPr="009B615B">
        <w:rPr>
          <w:color w:val="000000"/>
          <w:sz w:val="28"/>
          <w:szCs w:val="28"/>
        </w:rPr>
        <w:t>рублей</w:t>
      </w:r>
    </w:p>
    <w:p w:rsidR="009B615B" w:rsidRPr="009B615B" w:rsidRDefault="009B615B" w:rsidP="009B615B">
      <w:pPr>
        <w:autoSpaceDE w:val="0"/>
        <w:autoSpaceDN w:val="0"/>
        <w:adjustRightInd w:val="0"/>
        <w:spacing w:after="200" w:line="276" w:lineRule="auto"/>
        <w:jc w:val="both"/>
        <w:rPr>
          <w:color w:val="000000"/>
          <w:sz w:val="28"/>
          <w:szCs w:val="28"/>
        </w:rPr>
      </w:pPr>
      <w:r w:rsidRPr="009B615B">
        <w:rPr>
          <w:color w:val="000000"/>
          <w:sz w:val="28"/>
          <w:szCs w:val="28"/>
        </w:rPr>
        <w:t>Безвозмездная передача МАДОО детский сад "Карлагаш" затрат, сформировавшихся в процессе строительства  объекта "Детский сад на 125 мест по ул.Аткунова,35А в с.Онгудай Онгудайского района Республики Алтай</w:t>
      </w:r>
      <w:r w:rsidR="000906F3">
        <w:rPr>
          <w:color w:val="000000"/>
          <w:sz w:val="28"/>
          <w:szCs w:val="28"/>
        </w:rPr>
        <w:t xml:space="preserve"> </w:t>
      </w:r>
      <w:r w:rsidRPr="009B615B">
        <w:rPr>
          <w:color w:val="000000"/>
          <w:sz w:val="28"/>
          <w:szCs w:val="28"/>
        </w:rPr>
        <w:t>-</w:t>
      </w:r>
      <w:r w:rsidR="000906F3">
        <w:rPr>
          <w:color w:val="000000"/>
          <w:sz w:val="28"/>
          <w:szCs w:val="28"/>
        </w:rPr>
        <w:t xml:space="preserve"> </w:t>
      </w:r>
      <w:r w:rsidRPr="009B615B">
        <w:rPr>
          <w:color w:val="000000"/>
          <w:sz w:val="28"/>
          <w:szCs w:val="28"/>
        </w:rPr>
        <w:t>541</w:t>
      </w:r>
      <w:r w:rsidR="000906F3">
        <w:rPr>
          <w:color w:val="000000"/>
          <w:sz w:val="28"/>
          <w:szCs w:val="28"/>
        </w:rPr>
        <w:t>,</w:t>
      </w:r>
      <w:r w:rsidRPr="009B615B">
        <w:rPr>
          <w:color w:val="000000"/>
          <w:sz w:val="28"/>
          <w:szCs w:val="28"/>
        </w:rPr>
        <w:t>98</w:t>
      </w:r>
      <w:r w:rsidR="000906F3">
        <w:rPr>
          <w:color w:val="000000"/>
          <w:sz w:val="28"/>
          <w:szCs w:val="28"/>
        </w:rPr>
        <w:t xml:space="preserve"> тыс.</w:t>
      </w:r>
      <w:r w:rsidRPr="009B615B">
        <w:rPr>
          <w:color w:val="000000"/>
          <w:sz w:val="28"/>
          <w:szCs w:val="28"/>
        </w:rPr>
        <w:t>рублей</w:t>
      </w:r>
    </w:p>
    <w:p w:rsidR="009B615B" w:rsidRPr="009B615B" w:rsidRDefault="009B615B" w:rsidP="000906F3">
      <w:pPr>
        <w:autoSpaceDE w:val="0"/>
        <w:autoSpaceDN w:val="0"/>
        <w:adjustRightInd w:val="0"/>
        <w:spacing w:after="200" w:line="276" w:lineRule="auto"/>
        <w:rPr>
          <w:color w:val="000000"/>
          <w:sz w:val="28"/>
          <w:szCs w:val="28"/>
        </w:rPr>
      </w:pPr>
      <w:r w:rsidRPr="009B615B">
        <w:rPr>
          <w:color w:val="000000"/>
          <w:sz w:val="28"/>
          <w:szCs w:val="28"/>
        </w:rPr>
        <w:t>Принято к учету жилое помещение, расположенное по адресу с.Онгудай, ул.Подгорная, дом 30.-3000,00</w:t>
      </w:r>
      <w:r w:rsidR="000906F3">
        <w:rPr>
          <w:color w:val="000000"/>
          <w:sz w:val="28"/>
          <w:szCs w:val="28"/>
        </w:rPr>
        <w:t xml:space="preserve"> тыс .</w:t>
      </w:r>
      <w:r w:rsidRPr="009B615B">
        <w:rPr>
          <w:color w:val="000000"/>
          <w:sz w:val="28"/>
          <w:szCs w:val="28"/>
        </w:rPr>
        <w:t>рублей</w:t>
      </w:r>
      <w:r w:rsidRPr="009B615B">
        <w:rPr>
          <w:color w:val="000000"/>
          <w:sz w:val="28"/>
          <w:szCs w:val="28"/>
        </w:rPr>
        <w:br/>
      </w:r>
    </w:p>
    <w:p w:rsidR="009B615B" w:rsidRPr="009B615B" w:rsidRDefault="009B615B" w:rsidP="009B615B">
      <w:pPr>
        <w:autoSpaceDE w:val="0"/>
        <w:autoSpaceDN w:val="0"/>
        <w:adjustRightInd w:val="0"/>
        <w:spacing w:after="200" w:line="276" w:lineRule="auto"/>
        <w:jc w:val="both"/>
        <w:rPr>
          <w:color w:val="000000"/>
          <w:sz w:val="28"/>
          <w:szCs w:val="28"/>
        </w:rPr>
      </w:pPr>
      <w:r w:rsidRPr="009B615B">
        <w:rPr>
          <w:color w:val="000000"/>
          <w:sz w:val="28"/>
          <w:szCs w:val="28"/>
        </w:rPr>
        <w:t>Постановка на учет объекта :Электроснабжение  микрорайона "Северо-восточная часть"1 очередь, Республика Алтай, Онгудайский район, с.Онгудай, ул.С.Ю.Аткунова, В.М. Ередеева, Каянчинская, Красноармейская, Тадинская, Дружба Народов, Солнечная-6966</w:t>
      </w:r>
      <w:r w:rsidR="000906F3">
        <w:rPr>
          <w:color w:val="000000"/>
          <w:sz w:val="28"/>
          <w:szCs w:val="28"/>
        </w:rPr>
        <w:t>,</w:t>
      </w:r>
      <w:r w:rsidRPr="009B615B">
        <w:rPr>
          <w:color w:val="000000"/>
          <w:sz w:val="28"/>
          <w:szCs w:val="28"/>
        </w:rPr>
        <w:t>51</w:t>
      </w:r>
      <w:r w:rsidR="000906F3">
        <w:rPr>
          <w:color w:val="000000"/>
          <w:sz w:val="28"/>
          <w:szCs w:val="28"/>
        </w:rPr>
        <w:t xml:space="preserve"> тыс.</w:t>
      </w:r>
      <w:r w:rsidRPr="009B615B">
        <w:rPr>
          <w:color w:val="000000"/>
          <w:sz w:val="28"/>
          <w:szCs w:val="28"/>
        </w:rPr>
        <w:t>рублей</w:t>
      </w:r>
    </w:p>
    <w:p w:rsidR="009B615B" w:rsidRDefault="009B615B" w:rsidP="009B615B">
      <w:pPr>
        <w:autoSpaceDE w:val="0"/>
        <w:autoSpaceDN w:val="0"/>
        <w:adjustRightInd w:val="0"/>
        <w:spacing w:after="200" w:line="276" w:lineRule="auto"/>
        <w:jc w:val="both"/>
        <w:rPr>
          <w:color w:val="000000"/>
          <w:sz w:val="28"/>
          <w:szCs w:val="28"/>
        </w:rPr>
      </w:pPr>
      <w:r w:rsidRPr="009B615B">
        <w:rPr>
          <w:color w:val="000000"/>
          <w:sz w:val="28"/>
          <w:szCs w:val="28"/>
        </w:rPr>
        <w:t xml:space="preserve">Постановка на учет объекта: Скважина по ул.Изумрудная,13 с.Онгудай-464,00 </w:t>
      </w:r>
      <w:r w:rsidR="000906F3">
        <w:rPr>
          <w:color w:val="000000"/>
          <w:sz w:val="28"/>
          <w:szCs w:val="28"/>
        </w:rPr>
        <w:t>тыс.</w:t>
      </w:r>
      <w:r w:rsidRPr="009B615B">
        <w:rPr>
          <w:color w:val="000000"/>
          <w:sz w:val="28"/>
          <w:szCs w:val="28"/>
        </w:rPr>
        <w:t>рублей</w:t>
      </w:r>
    </w:p>
    <w:p w:rsidR="003F43A7" w:rsidRDefault="003F43A7" w:rsidP="009B615B">
      <w:pPr>
        <w:autoSpaceDE w:val="0"/>
        <w:autoSpaceDN w:val="0"/>
        <w:adjustRightInd w:val="0"/>
        <w:spacing w:after="200" w:line="276" w:lineRule="auto"/>
        <w:jc w:val="both"/>
        <w:rPr>
          <w:color w:val="000000"/>
          <w:sz w:val="28"/>
          <w:szCs w:val="28"/>
        </w:rPr>
      </w:pPr>
      <w:r>
        <w:rPr>
          <w:color w:val="000000"/>
          <w:sz w:val="28"/>
          <w:szCs w:val="28"/>
        </w:rPr>
        <w:tab/>
        <w:t>По сельским поселениям уменьшение составило сумму 464,0 тыс рублей передача Администрации района (аймака)</w:t>
      </w:r>
      <w:r w:rsidRPr="003F43A7">
        <w:rPr>
          <w:color w:val="000000"/>
          <w:sz w:val="28"/>
          <w:szCs w:val="28"/>
        </w:rPr>
        <w:t xml:space="preserve"> </w:t>
      </w:r>
      <w:r w:rsidRPr="009B615B">
        <w:rPr>
          <w:color w:val="000000"/>
          <w:sz w:val="28"/>
          <w:szCs w:val="28"/>
        </w:rPr>
        <w:t xml:space="preserve">затрат(капвложений)по объекту "скважина </w:t>
      </w:r>
      <w:r>
        <w:rPr>
          <w:color w:val="000000"/>
          <w:sz w:val="28"/>
          <w:szCs w:val="28"/>
        </w:rPr>
        <w:t>по ул.Изумрудная,13 в с.Онгудай».</w:t>
      </w:r>
    </w:p>
    <w:p w:rsidR="003F43A7" w:rsidRPr="009B615B" w:rsidRDefault="003F43A7" w:rsidP="009B615B">
      <w:pPr>
        <w:autoSpaceDE w:val="0"/>
        <w:autoSpaceDN w:val="0"/>
        <w:adjustRightInd w:val="0"/>
        <w:spacing w:after="200" w:line="276" w:lineRule="auto"/>
        <w:jc w:val="both"/>
        <w:rPr>
          <w:color w:val="000000"/>
          <w:sz w:val="28"/>
          <w:szCs w:val="28"/>
        </w:rPr>
      </w:pPr>
      <w:r>
        <w:rPr>
          <w:color w:val="000000"/>
          <w:sz w:val="28"/>
          <w:szCs w:val="28"/>
        </w:rPr>
        <w:tab/>
        <w:t xml:space="preserve">Расходы  будущих периодов по с чету 040150000 составили сумму 35,99 тыс. рублей в том числе расходы по автострахованию, подписка периодической печати, услуги  </w:t>
      </w:r>
      <w:r>
        <w:rPr>
          <w:rFonts w:ascii="Arial" w:hAnsi="Arial" w:cs="Arial"/>
          <w:b/>
          <w:bCs/>
          <w:color w:val="333333"/>
          <w:sz w:val="27"/>
          <w:szCs w:val="27"/>
          <w:shd w:val="clear" w:color="auto" w:fill="FFFFFF"/>
        </w:rPr>
        <w:t>ViPNet</w:t>
      </w:r>
      <w:r>
        <w:rPr>
          <w:rFonts w:ascii="Arial" w:hAnsi="Arial" w:cs="Arial"/>
          <w:color w:val="333333"/>
          <w:sz w:val="27"/>
          <w:szCs w:val="27"/>
          <w:shd w:val="clear" w:color="auto" w:fill="FFFFFF"/>
        </w:rPr>
        <w:t> </w:t>
      </w:r>
      <w:r>
        <w:rPr>
          <w:rFonts w:ascii="Arial" w:hAnsi="Arial" w:cs="Arial"/>
          <w:b/>
          <w:bCs/>
          <w:color w:val="333333"/>
          <w:sz w:val="27"/>
          <w:szCs w:val="27"/>
          <w:shd w:val="clear" w:color="auto" w:fill="FFFFFF"/>
        </w:rPr>
        <w:t>Client.</w:t>
      </w:r>
    </w:p>
    <w:p w:rsidR="00AC3FA2" w:rsidRPr="004E5023" w:rsidRDefault="009B615B" w:rsidP="009B615B">
      <w:pPr>
        <w:autoSpaceDE w:val="0"/>
        <w:autoSpaceDN w:val="0"/>
        <w:adjustRightInd w:val="0"/>
        <w:spacing w:after="200" w:line="276" w:lineRule="auto"/>
        <w:jc w:val="both"/>
        <w:rPr>
          <w:sz w:val="24"/>
          <w:szCs w:val="24"/>
        </w:rPr>
      </w:pPr>
      <w:r w:rsidRPr="004E5023">
        <w:rPr>
          <w:color w:val="FF0000"/>
          <w:sz w:val="28"/>
          <w:szCs w:val="28"/>
        </w:rPr>
        <w:t xml:space="preserve"> </w:t>
      </w:r>
      <w:r w:rsidR="00AC3FA2" w:rsidRPr="004E5023">
        <w:rPr>
          <w:color w:val="FF0000"/>
          <w:sz w:val="28"/>
          <w:szCs w:val="28"/>
        </w:rPr>
        <w:t>Расшифровка раздела II «Финансовые активы»</w:t>
      </w:r>
    </w:p>
    <w:p w:rsidR="00AC3FA2" w:rsidRPr="004E5023" w:rsidRDefault="00AC3FA2" w:rsidP="00AC3FA2">
      <w:pPr>
        <w:autoSpaceDE w:val="0"/>
        <w:autoSpaceDN w:val="0"/>
        <w:adjustRightInd w:val="0"/>
        <w:ind w:firstLine="700"/>
        <w:jc w:val="both"/>
        <w:rPr>
          <w:sz w:val="24"/>
          <w:szCs w:val="24"/>
        </w:rPr>
      </w:pPr>
      <w:r w:rsidRPr="004E5023">
        <w:rPr>
          <w:color w:val="000000"/>
          <w:sz w:val="28"/>
          <w:szCs w:val="28"/>
        </w:rPr>
        <w:t xml:space="preserve">Остаток средств на счетах бюджета в органе Федерального казначейства на конец отчетного года составляет </w:t>
      </w:r>
      <w:r w:rsidR="00D24E40">
        <w:rPr>
          <w:color w:val="000000"/>
          <w:sz w:val="28"/>
          <w:szCs w:val="28"/>
        </w:rPr>
        <w:t>47404,46</w:t>
      </w:r>
      <w:r w:rsidRPr="004E5023">
        <w:rPr>
          <w:color w:val="000000"/>
          <w:sz w:val="28"/>
          <w:szCs w:val="28"/>
        </w:rPr>
        <w:t xml:space="preserve"> рублей в т. ч. средства бюджета муниципального района </w:t>
      </w:r>
      <w:r w:rsidR="00D24E40">
        <w:rPr>
          <w:color w:val="000000"/>
          <w:sz w:val="28"/>
          <w:szCs w:val="28"/>
        </w:rPr>
        <w:t>40447,03</w:t>
      </w:r>
      <w:r w:rsidRPr="004E5023">
        <w:rPr>
          <w:color w:val="000000"/>
          <w:sz w:val="28"/>
          <w:szCs w:val="28"/>
        </w:rPr>
        <w:t xml:space="preserve"> тыс. рублей, сельских поселений </w:t>
      </w:r>
      <w:r w:rsidR="00D24E40">
        <w:rPr>
          <w:color w:val="000000"/>
          <w:sz w:val="28"/>
          <w:szCs w:val="28"/>
        </w:rPr>
        <w:t>6957,43</w:t>
      </w:r>
      <w:r w:rsidRPr="004E5023">
        <w:rPr>
          <w:color w:val="000000"/>
          <w:sz w:val="28"/>
          <w:szCs w:val="28"/>
        </w:rPr>
        <w:t xml:space="preserve"> тыс. рублей. </w:t>
      </w:r>
    </w:p>
    <w:p w:rsidR="008B22EA" w:rsidRDefault="008B22EA" w:rsidP="008B22EA">
      <w:pPr>
        <w:spacing w:line="276" w:lineRule="auto"/>
        <w:ind w:firstLine="708"/>
        <w:jc w:val="both"/>
        <w:rPr>
          <w:rFonts w:eastAsiaTheme="minorHAnsi"/>
          <w:sz w:val="28"/>
          <w:szCs w:val="22"/>
          <w:lang w:eastAsia="en-US"/>
        </w:rPr>
      </w:pPr>
      <w:r w:rsidRPr="008B22EA">
        <w:rPr>
          <w:rFonts w:eastAsiaTheme="minorHAnsi"/>
          <w:sz w:val="28"/>
          <w:szCs w:val="22"/>
          <w:lang w:eastAsia="en-US"/>
        </w:rPr>
        <w:t xml:space="preserve">Остаток средств на счетах </w:t>
      </w:r>
      <w:r>
        <w:rPr>
          <w:rFonts w:eastAsiaTheme="minorHAnsi"/>
          <w:sz w:val="28"/>
          <w:szCs w:val="22"/>
          <w:lang w:eastAsia="en-US"/>
        </w:rPr>
        <w:t xml:space="preserve">собственного </w:t>
      </w:r>
      <w:r w:rsidRPr="008B22EA">
        <w:rPr>
          <w:rFonts w:eastAsiaTheme="minorHAnsi"/>
          <w:sz w:val="28"/>
          <w:szCs w:val="22"/>
          <w:lang w:eastAsia="en-US"/>
        </w:rPr>
        <w:t xml:space="preserve">бюджета в органе Федерального казначейства на конец отчетного года составляет 40447,02 тыс. рублей, из них остаток собственных средств составляет 13499,72 тыс.рублей. </w:t>
      </w:r>
    </w:p>
    <w:p w:rsidR="008B22EA" w:rsidRDefault="008B22EA" w:rsidP="008B22EA">
      <w:pPr>
        <w:spacing w:line="276" w:lineRule="auto"/>
        <w:ind w:firstLine="708"/>
        <w:jc w:val="both"/>
        <w:rPr>
          <w:rFonts w:eastAsiaTheme="minorHAnsi"/>
          <w:sz w:val="28"/>
          <w:szCs w:val="22"/>
          <w:lang w:eastAsia="en-US"/>
        </w:rPr>
      </w:pPr>
      <w:r w:rsidRPr="008B22EA">
        <w:rPr>
          <w:rFonts w:eastAsiaTheme="minorHAnsi"/>
          <w:sz w:val="28"/>
          <w:szCs w:val="22"/>
          <w:lang w:eastAsia="en-US"/>
        </w:rPr>
        <w:lastRenderedPageBreak/>
        <w:t xml:space="preserve">Остаток целевых средств муниципального района </w:t>
      </w:r>
      <w:r>
        <w:rPr>
          <w:rFonts w:eastAsiaTheme="minorHAnsi"/>
          <w:sz w:val="28"/>
          <w:szCs w:val="22"/>
          <w:lang w:eastAsia="en-US"/>
        </w:rPr>
        <w:t>26947,3  тыс. рублей в том числе:</w:t>
      </w:r>
    </w:p>
    <w:p w:rsidR="008B22EA" w:rsidRDefault="008B22EA" w:rsidP="008B22EA">
      <w:pPr>
        <w:spacing w:line="276" w:lineRule="auto"/>
        <w:ind w:firstLine="708"/>
        <w:jc w:val="both"/>
        <w:rPr>
          <w:rFonts w:eastAsiaTheme="minorHAnsi"/>
          <w:sz w:val="28"/>
          <w:szCs w:val="22"/>
          <w:lang w:eastAsia="en-US"/>
        </w:rPr>
      </w:pPr>
      <w:r>
        <w:rPr>
          <w:rFonts w:eastAsiaTheme="minorHAnsi"/>
          <w:sz w:val="28"/>
          <w:szCs w:val="22"/>
          <w:lang w:eastAsia="en-US"/>
        </w:rPr>
        <w:t>-</w:t>
      </w:r>
      <w:r w:rsidRPr="008B22EA">
        <w:rPr>
          <w:rFonts w:eastAsiaTheme="minorHAnsi"/>
          <w:sz w:val="28"/>
          <w:szCs w:val="22"/>
          <w:lang w:eastAsia="en-US"/>
        </w:rPr>
        <w:t>Субсидии на софинансирование расходов местного бюджета на оплату труда и начислений на нее</w:t>
      </w:r>
      <w:r>
        <w:rPr>
          <w:rFonts w:eastAsiaTheme="minorHAnsi"/>
          <w:sz w:val="28"/>
          <w:szCs w:val="22"/>
          <w:lang w:eastAsia="en-US"/>
        </w:rPr>
        <w:t>,</w:t>
      </w:r>
      <w:r w:rsidRPr="008B22EA">
        <w:rPr>
          <w:rFonts w:eastAsiaTheme="minorHAnsi"/>
          <w:sz w:val="28"/>
          <w:szCs w:val="22"/>
          <w:lang w:eastAsia="en-US"/>
        </w:rPr>
        <w:t xml:space="preserve"> работников бюджетной сферы (ДК 2938) -26072,40 тыс. рублей; </w:t>
      </w:r>
    </w:p>
    <w:p w:rsidR="008B22EA" w:rsidRPr="008B22EA" w:rsidRDefault="008B22EA" w:rsidP="008B22EA">
      <w:pPr>
        <w:spacing w:line="276" w:lineRule="auto"/>
        <w:ind w:firstLine="708"/>
        <w:jc w:val="both"/>
        <w:rPr>
          <w:rFonts w:eastAsiaTheme="minorHAnsi"/>
          <w:sz w:val="28"/>
          <w:szCs w:val="22"/>
          <w:lang w:eastAsia="en-US"/>
        </w:rPr>
      </w:pPr>
      <w:r>
        <w:rPr>
          <w:rFonts w:eastAsiaTheme="minorHAnsi"/>
          <w:sz w:val="28"/>
          <w:szCs w:val="22"/>
          <w:lang w:eastAsia="en-US"/>
        </w:rPr>
        <w:t>-</w:t>
      </w:r>
      <w:r w:rsidRPr="008B22EA">
        <w:rPr>
          <w:rFonts w:eastAsiaTheme="minorHAnsi"/>
          <w:sz w:val="28"/>
          <w:szCs w:val="22"/>
          <w:lang w:eastAsia="en-US"/>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(ДК 2941)-337,40 тыс.рублей;</w:t>
      </w:r>
    </w:p>
    <w:p w:rsidR="008B22EA" w:rsidRPr="008B22EA" w:rsidRDefault="008B22EA" w:rsidP="008B22EA">
      <w:pPr>
        <w:spacing w:line="276" w:lineRule="auto"/>
        <w:ind w:firstLine="708"/>
        <w:jc w:val="both"/>
        <w:rPr>
          <w:rFonts w:eastAsiaTheme="minorHAnsi"/>
          <w:sz w:val="28"/>
          <w:szCs w:val="22"/>
          <w:lang w:eastAsia="en-US"/>
        </w:rPr>
      </w:pPr>
      <w:r>
        <w:rPr>
          <w:rFonts w:eastAsiaTheme="minorHAnsi"/>
          <w:sz w:val="28"/>
          <w:szCs w:val="22"/>
          <w:lang w:eastAsia="en-US"/>
        </w:rPr>
        <w:t>-</w:t>
      </w:r>
      <w:r w:rsidRPr="008B22EA">
        <w:rPr>
          <w:rFonts w:eastAsiaTheme="minorHAnsi"/>
          <w:sz w:val="28"/>
          <w:szCs w:val="22"/>
          <w:lang w:eastAsia="en-US"/>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(ДК 2942)-36,70 тыс.рублей;</w:t>
      </w:r>
    </w:p>
    <w:p w:rsidR="008B22EA" w:rsidRPr="008B22EA" w:rsidRDefault="008B22EA" w:rsidP="008B22EA">
      <w:pPr>
        <w:spacing w:line="276" w:lineRule="auto"/>
        <w:ind w:firstLine="708"/>
        <w:jc w:val="both"/>
        <w:rPr>
          <w:rFonts w:eastAsiaTheme="minorHAnsi"/>
          <w:sz w:val="28"/>
          <w:szCs w:val="22"/>
          <w:lang w:eastAsia="en-US"/>
        </w:rPr>
      </w:pPr>
      <w:r>
        <w:rPr>
          <w:rFonts w:eastAsiaTheme="minorHAnsi"/>
          <w:sz w:val="28"/>
          <w:szCs w:val="22"/>
          <w:lang w:eastAsia="en-US"/>
        </w:rPr>
        <w:t>-</w:t>
      </w:r>
      <w:r w:rsidRPr="008B22EA">
        <w:rPr>
          <w:rFonts w:eastAsiaTheme="minorHAnsi"/>
          <w:sz w:val="28"/>
          <w:szCs w:val="22"/>
          <w:lang w:eastAsia="en-US"/>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(ДК 2968)-0,20 тыс.рублей;</w:t>
      </w:r>
    </w:p>
    <w:p w:rsidR="008B22EA" w:rsidRDefault="008B22EA" w:rsidP="008B22EA">
      <w:pPr>
        <w:spacing w:line="276" w:lineRule="auto"/>
        <w:jc w:val="both"/>
        <w:rPr>
          <w:rFonts w:eastAsiaTheme="minorHAnsi"/>
          <w:sz w:val="28"/>
          <w:szCs w:val="22"/>
          <w:lang w:eastAsia="en-US"/>
        </w:rPr>
      </w:pPr>
      <w:r>
        <w:rPr>
          <w:rFonts w:eastAsiaTheme="minorHAnsi"/>
          <w:sz w:val="28"/>
          <w:szCs w:val="22"/>
          <w:lang w:eastAsia="en-US"/>
        </w:rPr>
        <w:t>-</w:t>
      </w:r>
      <w:r>
        <w:rPr>
          <w:rFonts w:eastAsiaTheme="minorHAnsi"/>
          <w:sz w:val="28"/>
          <w:szCs w:val="22"/>
          <w:lang w:eastAsia="en-US"/>
        </w:rPr>
        <w:tab/>
      </w:r>
      <w:r w:rsidRPr="008B22EA">
        <w:rPr>
          <w:rFonts w:eastAsiaTheme="minorHAnsi"/>
          <w:sz w:val="28"/>
          <w:szCs w:val="22"/>
          <w:lang w:eastAsia="en-US"/>
        </w:rPr>
        <w:t xml:space="preserve">Дотации на поддержку мер по обеспечению сбалансированности бюджетов  (ДК 2816)-18,20 тыс.рублей; </w:t>
      </w:r>
    </w:p>
    <w:p w:rsidR="008B22EA" w:rsidRPr="008B22EA" w:rsidRDefault="008B22EA" w:rsidP="008B22EA">
      <w:pPr>
        <w:spacing w:line="276" w:lineRule="auto"/>
        <w:jc w:val="both"/>
        <w:rPr>
          <w:rFonts w:eastAsiaTheme="minorHAnsi"/>
          <w:sz w:val="28"/>
          <w:szCs w:val="22"/>
          <w:lang w:eastAsia="en-US"/>
        </w:rPr>
      </w:pPr>
    </w:p>
    <w:p w:rsidR="008B22EA" w:rsidRDefault="008B22EA" w:rsidP="008B22EA">
      <w:pPr>
        <w:spacing w:line="276" w:lineRule="auto"/>
        <w:jc w:val="both"/>
        <w:rPr>
          <w:rFonts w:eastAsiaTheme="minorHAnsi"/>
          <w:sz w:val="28"/>
          <w:szCs w:val="22"/>
          <w:lang w:eastAsia="en-US"/>
        </w:rPr>
      </w:pPr>
      <w:r w:rsidRPr="008B22EA">
        <w:rPr>
          <w:rFonts w:eastAsiaTheme="minorHAnsi"/>
          <w:sz w:val="28"/>
          <w:szCs w:val="22"/>
          <w:lang w:eastAsia="en-US"/>
        </w:rPr>
        <w:t xml:space="preserve">        По отсутствию потребности данные денежные средства были возвращены в республиканский бюджет.</w:t>
      </w:r>
    </w:p>
    <w:p w:rsidR="008B22EA" w:rsidRPr="008B22EA" w:rsidRDefault="008B22EA" w:rsidP="00620ED2">
      <w:pPr>
        <w:spacing w:line="276" w:lineRule="auto"/>
        <w:ind w:firstLine="708"/>
        <w:jc w:val="both"/>
        <w:rPr>
          <w:rFonts w:eastAsiaTheme="minorHAnsi"/>
          <w:sz w:val="28"/>
          <w:szCs w:val="22"/>
          <w:lang w:eastAsia="en-US"/>
        </w:rPr>
      </w:pPr>
      <w:r>
        <w:rPr>
          <w:rFonts w:eastAsiaTheme="minorHAnsi"/>
          <w:sz w:val="28"/>
          <w:szCs w:val="22"/>
          <w:lang w:eastAsia="en-US"/>
        </w:rPr>
        <w:tab/>
        <w:t>-Д</w:t>
      </w:r>
      <w:r w:rsidRPr="008B22EA">
        <w:rPr>
          <w:rFonts w:eastAsiaTheme="minorHAnsi"/>
          <w:sz w:val="28"/>
          <w:szCs w:val="22"/>
          <w:lang w:eastAsia="en-US"/>
        </w:rPr>
        <w:t>отаци</w:t>
      </w:r>
      <w:r>
        <w:rPr>
          <w:rFonts w:eastAsiaTheme="minorHAnsi"/>
          <w:sz w:val="28"/>
          <w:szCs w:val="22"/>
          <w:lang w:eastAsia="en-US"/>
        </w:rPr>
        <w:t>и</w:t>
      </w:r>
      <w:r w:rsidRPr="008B22EA">
        <w:rPr>
          <w:rFonts w:eastAsiaTheme="minorHAnsi"/>
          <w:sz w:val="28"/>
          <w:szCs w:val="22"/>
          <w:lang w:eastAsia="en-US"/>
        </w:rPr>
        <w:t xml:space="preserve"> бюджетам на поддержку мер по обеспечению сбалансированности бюджетов (ДК 2901) – 482,40 тыс. рублей</w:t>
      </w:r>
      <w:r w:rsidR="00620ED2">
        <w:rPr>
          <w:rFonts w:eastAsiaTheme="minorHAnsi"/>
          <w:sz w:val="28"/>
          <w:szCs w:val="22"/>
          <w:lang w:eastAsia="en-US"/>
        </w:rPr>
        <w:t>.</w:t>
      </w:r>
    </w:p>
    <w:p w:rsidR="00AC3FA2" w:rsidRPr="004E5023" w:rsidRDefault="00AC3FA2" w:rsidP="008B22EA">
      <w:pPr>
        <w:autoSpaceDE w:val="0"/>
        <w:autoSpaceDN w:val="0"/>
        <w:adjustRightInd w:val="0"/>
        <w:ind w:firstLine="700"/>
        <w:jc w:val="both"/>
        <w:rPr>
          <w:sz w:val="24"/>
          <w:szCs w:val="24"/>
        </w:rPr>
      </w:pPr>
      <w:r w:rsidRPr="004E5023">
        <w:rPr>
          <w:color w:val="000000"/>
          <w:sz w:val="28"/>
          <w:szCs w:val="28"/>
        </w:rPr>
        <w:t xml:space="preserve">Остаток средств на счетах сельских поселений </w:t>
      </w:r>
      <w:r w:rsidR="00F8701A">
        <w:rPr>
          <w:color w:val="000000"/>
          <w:sz w:val="28"/>
          <w:szCs w:val="28"/>
        </w:rPr>
        <w:t xml:space="preserve">составляет сумму </w:t>
      </w:r>
      <w:r w:rsidR="00620ED2">
        <w:rPr>
          <w:color w:val="000000"/>
          <w:sz w:val="28"/>
          <w:szCs w:val="28"/>
        </w:rPr>
        <w:t>6957,43</w:t>
      </w:r>
      <w:r w:rsidRPr="004E5023">
        <w:rPr>
          <w:color w:val="000000"/>
          <w:sz w:val="28"/>
          <w:szCs w:val="28"/>
        </w:rPr>
        <w:t xml:space="preserve"> тыс. рублей, в том числе </w:t>
      </w:r>
      <w:r w:rsidR="00F8701A">
        <w:rPr>
          <w:color w:val="000000"/>
          <w:sz w:val="28"/>
          <w:szCs w:val="28"/>
        </w:rPr>
        <w:t>собственные средства -6104,35,</w:t>
      </w:r>
      <w:r w:rsidRPr="004E5023">
        <w:rPr>
          <w:color w:val="000000"/>
          <w:sz w:val="28"/>
          <w:szCs w:val="28"/>
        </w:rPr>
        <w:t> целевые средства</w:t>
      </w:r>
      <w:r w:rsidR="00620ED2">
        <w:rPr>
          <w:color w:val="000000"/>
          <w:sz w:val="28"/>
          <w:szCs w:val="28"/>
        </w:rPr>
        <w:t xml:space="preserve"> 853,08 тыс руб. из них</w:t>
      </w:r>
      <w:r w:rsidRPr="004E5023">
        <w:rPr>
          <w:color w:val="000000"/>
          <w:sz w:val="28"/>
          <w:szCs w:val="28"/>
        </w:rPr>
        <w:t xml:space="preserve"> республиканского бюджета </w:t>
      </w:r>
      <w:r w:rsidR="00620ED2">
        <w:rPr>
          <w:color w:val="000000"/>
          <w:sz w:val="28"/>
          <w:szCs w:val="28"/>
        </w:rPr>
        <w:t>511,82</w:t>
      </w:r>
      <w:r w:rsidRPr="004E5023">
        <w:rPr>
          <w:color w:val="000000"/>
          <w:sz w:val="28"/>
          <w:szCs w:val="28"/>
        </w:rPr>
        <w:t xml:space="preserve"> тыс. рублей:</w:t>
      </w:r>
    </w:p>
    <w:p w:rsidR="00AC3FA2" w:rsidRDefault="00AC3FA2" w:rsidP="00AC3FA2">
      <w:pPr>
        <w:autoSpaceDE w:val="0"/>
        <w:autoSpaceDN w:val="0"/>
        <w:adjustRightInd w:val="0"/>
        <w:ind w:firstLine="700"/>
        <w:jc w:val="both"/>
        <w:rPr>
          <w:color w:val="000000"/>
          <w:sz w:val="28"/>
          <w:szCs w:val="28"/>
        </w:rPr>
      </w:pPr>
      <w:r w:rsidRPr="004E5023">
        <w:rPr>
          <w:color w:val="000000"/>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ДК2938 -</w:t>
      </w:r>
      <w:r w:rsidR="00620ED2">
        <w:rPr>
          <w:color w:val="000000"/>
          <w:sz w:val="28"/>
          <w:szCs w:val="28"/>
        </w:rPr>
        <w:t>11,82</w:t>
      </w:r>
      <w:r w:rsidRPr="004E5023">
        <w:rPr>
          <w:color w:val="000000"/>
          <w:sz w:val="28"/>
          <w:szCs w:val="28"/>
        </w:rPr>
        <w:t xml:space="preserve"> тыс. рублей (</w:t>
      </w:r>
      <w:r w:rsidR="00620ED2">
        <w:rPr>
          <w:color w:val="000000"/>
          <w:sz w:val="28"/>
          <w:szCs w:val="28"/>
        </w:rPr>
        <w:t>Ининское</w:t>
      </w:r>
      <w:r w:rsidRPr="004E5023">
        <w:rPr>
          <w:color w:val="000000"/>
          <w:sz w:val="28"/>
          <w:szCs w:val="28"/>
        </w:rPr>
        <w:t xml:space="preserve"> С</w:t>
      </w:r>
      <w:r w:rsidR="00620ED2">
        <w:rPr>
          <w:color w:val="000000"/>
          <w:sz w:val="28"/>
          <w:szCs w:val="28"/>
        </w:rPr>
        <w:t>П), потребность не подтверждена;</w:t>
      </w:r>
    </w:p>
    <w:p w:rsidR="00620ED2" w:rsidRPr="004E5023" w:rsidRDefault="00620ED2" w:rsidP="00AC3FA2">
      <w:pPr>
        <w:autoSpaceDE w:val="0"/>
        <w:autoSpaceDN w:val="0"/>
        <w:adjustRightInd w:val="0"/>
        <w:ind w:firstLine="700"/>
        <w:jc w:val="both"/>
        <w:rPr>
          <w:sz w:val="24"/>
          <w:szCs w:val="24"/>
        </w:rPr>
      </w:pPr>
      <w:r>
        <w:rPr>
          <w:color w:val="000000"/>
          <w:sz w:val="28"/>
          <w:szCs w:val="28"/>
        </w:rPr>
        <w:t>-</w:t>
      </w:r>
      <w:r w:rsidRPr="00620ED2">
        <w:rPr>
          <w:color w:val="000000"/>
          <w:sz w:val="28"/>
          <w:szCs w:val="28"/>
        </w:rPr>
        <w:t>Субсидии на капитальный ремонт и ремонт автомобильных дорог общего пользования местного значения и искусственных сооружений на них</w:t>
      </w:r>
      <w:r>
        <w:rPr>
          <w:color w:val="000000"/>
          <w:sz w:val="28"/>
          <w:szCs w:val="28"/>
        </w:rPr>
        <w:t xml:space="preserve"> 500,00тыс. рублей (Куладинское СП) потребность подтверждена.</w:t>
      </w:r>
    </w:p>
    <w:p w:rsidR="00AC3FA2" w:rsidRPr="004E5023" w:rsidRDefault="00AC3FA2" w:rsidP="00AC3FA2">
      <w:pPr>
        <w:autoSpaceDE w:val="0"/>
        <w:autoSpaceDN w:val="0"/>
        <w:adjustRightInd w:val="0"/>
        <w:ind w:firstLine="700"/>
        <w:jc w:val="both"/>
        <w:rPr>
          <w:sz w:val="24"/>
          <w:szCs w:val="24"/>
        </w:rPr>
      </w:pPr>
      <w:r w:rsidRPr="004E5023">
        <w:rPr>
          <w:color w:val="000000"/>
          <w:sz w:val="28"/>
          <w:szCs w:val="28"/>
        </w:rPr>
        <w:t xml:space="preserve">Иные межбюджетные трансферты подлежащие возврату в доход муниципального района </w:t>
      </w:r>
      <w:r w:rsidR="00620ED2">
        <w:rPr>
          <w:color w:val="000000"/>
          <w:sz w:val="28"/>
          <w:szCs w:val="28"/>
        </w:rPr>
        <w:t>341,26</w:t>
      </w:r>
      <w:r w:rsidRPr="004E5023">
        <w:rPr>
          <w:color w:val="000000"/>
          <w:sz w:val="28"/>
          <w:szCs w:val="28"/>
        </w:rPr>
        <w:t xml:space="preserve"> тыс. рублей.</w:t>
      </w:r>
    </w:p>
    <w:p w:rsidR="00AC3FA2" w:rsidRPr="004E5023" w:rsidRDefault="00AC3FA2" w:rsidP="00AC3FA2">
      <w:pPr>
        <w:autoSpaceDE w:val="0"/>
        <w:autoSpaceDN w:val="0"/>
        <w:adjustRightInd w:val="0"/>
        <w:spacing w:line="276" w:lineRule="auto"/>
        <w:ind w:firstLine="560"/>
        <w:jc w:val="both"/>
        <w:rPr>
          <w:sz w:val="24"/>
          <w:szCs w:val="24"/>
        </w:rPr>
      </w:pPr>
      <w:r w:rsidRPr="004E5023">
        <w:rPr>
          <w:color w:val="000000"/>
          <w:sz w:val="28"/>
          <w:szCs w:val="28"/>
        </w:rPr>
        <w:t xml:space="preserve">Остаток по счету 0 204 00 000 «Финансовые вложения» составляет </w:t>
      </w:r>
      <w:r w:rsidR="00F8701A">
        <w:rPr>
          <w:color w:val="000000"/>
          <w:sz w:val="28"/>
          <w:szCs w:val="28"/>
        </w:rPr>
        <w:t>638776,49</w:t>
      </w:r>
      <w:r w:rsidRPr="004E5023">
        <w:rPr>
          <w:color w:val="000000"/>
          <w:sz w:val="28"/>
          <w:szCs w:val="28"/>
        </w:rPr>
        <w:t xml:space="preserve"> тыс. рублей.  в  т.ч.  по муниципальному району </w:t>
      </w:r>
      <w:r w:rsidR="00F8701A">
        <w:rPr>
          <w:color w:val="000000"/>
          <w:sz w:val="28"/>
          <w:szCs w:val="28"/>
        </w:rPr>
        <w:t xml:space="preserve">630149,96 тыс. рублей </w:t>
      </w:r>
      <w:r w:rsidRPr="004E5023">
        <w:rPr>
          <w:color w:val="000000"/>
          <w:sz w:val="28"/>
          <w:szCs w:val="28"/>
        </w:rPr>
        <w:t xml:space="preserve">из них долгосрочные </w:t>
      </w:r>
      <w:r w:rsidR="00F8701A">
        <w:rPr>
          <w:color w:val="000000"/>
          <w:sz w:val="28"/>
          <w:szCs w:val="28"/>
        </w:rPr>
        <w:t>617185,28</w:t>
      </w:r>
      <w:r w:rsidRPr="004E5023">
        <w:rPr>
          <w:color w:val="000000"/>
          <w:sz w:val="28"/>
          <w:szCs w:val="28"/>
        </w:rPr>
        <w:t xml:space="preserve"> тыс. рублей</w:t>
      </w:r>
      <w:r w:rsidR="00F8701A">
        <w:rPr>
          <w:color w:val="000000"/>
          <w:sz w:val="28"/>
          <w:szCs w:val="28"/>
        </w:rPr>
        <w:t>,</w:t>
      </w:r>
      <w:r w:rsidRPr="004E5023">
        <w:rPr>
          <w:color w:val="000000"/>
          <w:sz w:val="28"/>
          <w:szCs w:val="28"/>
        </w:rPr>
        <w:t xml:space="preserve"> по бюджетам сельских поселений </w:t>
      </w:r>
      <w:r w:rsidR="00F8701A">
        <w:rPr>
          <w:color w:val="000000"/>
          <w:sz w:val="28"/>
          <w:szCs w:val="28"/>
        </w:rPr>
        <w:t>8626,53</w:t>
      </w:r>
      <w:r w:rsidRPr="004E5023">
        <w:rPr>
          <w:color w:val="000000"/>
          <w:sz w:val="28"/>
          <w:szCs w:val="28"/>
        </w:rPr>
        <w:t xml:space="preserve"> тыс. рублей</w:t>
      </w:r>
      <w:r w:rsidR="00F8701A">
        <w:rPr>
          <w:color w:val="000000"/>
          <w:sz w:val="28"/>
          <w:szCs w:val="28"/>
        </w:rPr>
        <w:t>,</w:t>
      </w:r>
      <w:r w:rsidR="00F8701A" w:rsidRPr="00F8701A">
        <w:rPr>
          <w:color w:val="000000"/>
          <w:sz w:val="28"/>
          <w:szCs w:val="28"/>
        </w:rPr>
        <w:t xml:space="preserve"> </w:t>
      </w:r>
      <w:r w:rsidR="00F8701A" w:rsidRPr="004E5023">
        <w:rPr>
          <w:color w:val="000000"/>
          <w:sz w:val="28"/>
          <w:szCs w:val="28"/>
        </w:rPr>
        <w:t xml:space="preserve">из них долгосрочные </w:t>
      </w:r>
      <w:r w:rsidR="00F8701A">
        <w:rPr>
          <w:color w:val="000000"/>
          <w:sz w:val="28"/>
          <w:szCs w:val="28"/>
        </w:rPr>
        <w:t>5972,79</w:t>
      </w:r>
      <w:r w:rsidR="00F8701A" w:rsidRPr="004E5023">
        <w:rPr>
          <w:color w:val="000000"/>
          <w:sz w:val="28"/>
          <w:szCs w:val="28"/>
        </w:rPr>
        <w:t xml:space="preserve"> тыс. рублей</w:t>
      </w:r>
      <w:r w:rsidRPr="004E5023">
        <w:rPr>
          <w:color w:val="000000"/>
          <w:sz w:val="28"/>
          <w:szCs w:val="28"/>
        </w:rPr>
        <w:t>.  По сельским поселениям 850,00 рублей составляют вложения в уставный капитал МУП «ЖКХ» Онгудайским сельским поселением</w:t>
      </w:r>
      <w:r w:rsidR="008159A1">
        <w:rPr>
          <w:color w:val="000000"/>
          <w:sz w:val="28"/>
          <w:szCs w:val="28"/>
        </w:rPr>
        <w:t>, участие в муниципальных уреждениях-7776,63 тыс рублей</w:t>
      </w:r>
      <w:r w:rsidRPr="004E5023">
        <w:rPr>
          <w:color w:val="000000"/>
          <w:sz w:val="28"/>
          <w:szCs w:val="28"/>
        </w:rPr>
        <w:t xml:space="preserve">. Сумма расчетов с учредителями по ОЦИ муниципального района составляет </w:t>
      </w:r>
      <w:r w:rsidR="00D9606A">
        <w:rPr>
          <w:color w:val="000000"/>
          <w:sz w:val="28"/>
          <w:szCs w:val="28"/>
        </w:rPr>
        <w:t>623886,73</w:t>
      </w:r>
      <w:r w:rsidRPr="004E5023">
        <w:rPr>
          <w:color w:val="000000"/>
          <w:sz w:val="28"/>
          <w:szCs w:val="28"/>
        </w:rPr>
        <w:t xml:space="preserve"> тыс.  рублей, вложения в объекты капитального </w:t>
      </w:r>
      <w:r w:rsidRPr="004E5023">
        <w:rPr>
          <w:color w:val="000000"/>
          <w:sz w:val="28"/>
          <w:szCs w:val="28"/>
        </w:rPr>
        <w:lastRenderedPageBreak/>
        <w:t xml:space="preserve">строительства </w:t>
      </w:r>
      <w:r w:rsidR="00D9606A">
        <w:rPr>
          <w:color w:val="000000"/>
          <w:sz w:val="28"/>
          <w:szCs w:val="28"/>
        </w:rPr>
        <w:t>3968,13</w:t>
      </w:r>
      <w:r w:rsidRPr="004E5023">
        <w:rPr>
          <w:color w:val="000000"/>
          <w:sz w:val="28"/>
          <w:szCs w:val="28"/>
        </w:rPr>
        <w:t xml:space="preserve"> тыс. рублей. Вложения в уставный капитал МУП муниципального района составляют сумму 2295.10рублей.</w:t>
      </w:r>
    </w:p>
    <w:p w:rsidR="00AC3FA2" w:rsidRPr="004E5023" w:rsidRDefault="00AC3FA2" w:rsidP="00AC3FA2">
      <w:pPr>
        <w:autoSpaceDE w:val="0"/>
        <w:autoSpaceDN w:val="0"/>
        <w:adjustRightInd w:val="0"/>
        <w:ind w:firstLine="700"/>
        <w:jc w:val="both"/>
        <w:rPr>
          <w:sz w:val="24"/>
          <w:szCs w:val="24"/>
        </w:rPr>
      </w:pPr>
      <w:r w:rsidRPr="004E5023">
        <w:rPr>
          <w:color w:val="000000"/>
          <w:sz w:val="28"/>
          <w:szCs w:val="28"/>
        </w:rPr>
        <w:t xml:space="preserve">Дебиторская задолженность по счету 0 205 00 000 «Расчеты по доходам» на начало отчетного периода составили </w:t>
      </w:r>
      <w:r w:rsidR="008203D0">
        <w:rPr>
          <w:color w:val="000000"/>
          <w:sz w:val="28"/>
          <w:szCs w:val="28"/>
        </w:rPr>
        <w:t>28897,61</w:t>
      </w:r>
      <w:r w:rsidRPr="004E5023">
        <w:rPr>
          <w:color w:val="000000"/>
          <w:sz w:val="28"/>
          <w:szCs w:val="28"/>
        </w:rPr>
        <w:t xml:space="preserve"> тыс. рублей, на конец отчетного периода </w:t>
      </w:r>
      <w:r w:rsidR="008203D0">
        <w:rPr>
          <w:color w:val="000000"/>
          <w:sz w:val="28"/>
          <w:szCs w:val="28"/>
        </w:rPr>
        <w:t>33521,92</w:t>
      </w:r>
      <w:r w:rsidRPr="004E5023">
        <w:rPr>
          <w:color w:val="000000"/>
          <w:sz w:val="28"/>
          <w:szCs w:val="28"/>
        </w:rPr>
        <w:t xml:space="preserve"> тыс. рублей. Остаток дебиторской задолженности по доходам по муниципальному району составляет </w:t>
      </w:r>
      <w:r w:rsidR="008203D0">
        <w:rPr>
          <w:color w:val="000000"/>
          <w:sz w:val="28"/>
          <w:szCs w:val="28"/>
        </w:rPr>
        <w:t>29763,81</w:t>
      </w:r>
      <w:r w:rsidRPr="004E5023">
        <w:rPr>
          <w:color w:val="000000"/>
          <w:sz w:val="28"/>
          <w:szCs w:val="28"/>
        </w:rPr>
        <w:t xml:space="preserve"> тыс. рублей. По доходам от сдачи в аренду имущества, находящегося в оперативном управлении органов управления муниципальных районов и созданных ими учреждений – </w:t>
      </w:r>
      <w:r w:rsidR="008203D0">
        <w:rPr>
          <w:color w:val="000000"/>
          <w:sz w:val="28"/>
          <w:szCs w:val="28"/>
        </w:rPr>
        <w:t>28910,72</w:t>
      </w:r>
      <w:r w:rsidRPr="004E5023">
        <w:rPr>
          <w:color w:val="000000"/>
          <w:sz w:val="28"/>
          <w:szCs w:val="28"/>
        </w:rPr>
        <w:t xml:space="preserve"> тыс. рублей.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по состоянию на 01.01.2019г составили сумму </w:t>
      </w:r>
      <w:r w:rsidR="008203D0">
        <w:rPr>
          <w:color w:val="000000"/>
          <w:sz w:val="28"/>
          <w:szCs w:val="28"/>
        </w:rPr>
        <w:t>853,08</w:t>
      </w:r>
      <w:r w:rsidRPr="004E5023">
        <w:rPr>
          <w:color w:val="000000"/>
          <w:sz w:val="28"/>
          <w:szCs w:val="28"/>
        </w:rPr>
        <w:t xml:space="preserve"> тыс. рублей. </w:t>
      </w:r>
    </w:p>
    <w:p w:rsidR="00AC3FA2" w:rsidRPr="004E5023" w:rsidRDefault="00AC3FA2" w:rsidP="00AC3FA2">
      <w:pPr>
        <w:autoSpaceDE w:val="0"/>
        <w:autoSpaceDN w:val="0"/>
        <w:adjustRightInd w:val="0"/>
        <w:ind w:firstLine="700"/>
        <w:jc w:val="both"/>
        <w:rPr>
          <w:sz w:val="24"/>
          <w:szCs w:val="24"/>
        </w:rPr>
      </w:pPr>
      <w:r w:rsidRPr="004E5023">
        <w:rPr>
          <w:color w:val="000000"/>
          <w:sz w:val="28"/>
          <w:szCs w:val="28"/>
        </w:rPr>
        <w:t xml:space="preserve">Дебиторская задолженность по налогам на имущество  по бюджетам сельских поселений составляет сумму </w:t>
      </w:r>
      <w:r w:rsidR="008203D0">
        <w:rPr>
          <w:color w:val="000000"/>
          <w:sz w:val="28"/>
          <w:szCs w:val="28"/>
        </w:rPr>
        <w:t>3744,09</w:t>
      </w:r>
      <w:r w:rsidRPr="004E5023">
        <w:rPr>
          <w:color w:val="000000"/>
          <w:sz w:val="28"/>
          <w:szCs w:val="28"/>
        </w:rPr>
        <w:t xml:space="preserve"> тыс. рублей, по предоставленным данным  УФНС России по Республике Алтай как администратора доходов бюджета. Из пояснений УФНС   «Увеличение дебиторской задолженности по имущественным налогам физических лиц происходит в связи с неуплатой задолженности по предыдущим налоговым периодам, а также по доначислениям, в связи с предоставлением уточненных сведений от органов Росреестра, снижение дебиторской задолженности происходит в связи с уплатой задолженности и с предоставлением уточненных деклараций к уменьшению.</w:t>
      </w:r>
    </w:p>
    <w:p w:rsidR="00AC3FA2" w:rsidRPr="004E5023" w:rsidRDefault="00AC3FA2" w:rsidP="00AC3FA2">
      <w:pPr>
        <w:autoSpaceDE w:val="0"/>
        <w:autoSpaceDN w:val="0"/>
        <w:adjustRightInd w:val="0"/>
        <w:spacing w:line="276" w:lineRule="auto"/>
        <w:ind w:firstLine="700"/>
        <w:jc w:val="both"/>
        <w:rPr>
          <w:sz w:val="24"/>
          <w:szCs w:val="24"/>
        </w:rPr>
      </w:pPr>
      <w:r w:rsidRPr="004E5023">
        <w:rPr>
          <w:color w:val="000000"/>
          <w:sz w:val="28"/>
          <w:szCs w:val="28"/>
        </w:rPr>
        <w:t> В отношении образовавшейся дебиторской задолженности принимаются меры принудительного взыскания в соответствии с Налоговым кодексом Российской Федерации»</w:t>
      </w:r>
    </w:p>
    <w:p w:rsidR="00AC3FA2" w:rsidRPr="004E5023" w:rsidRDefault="00AC3FA2" w:rsidP="00807DBA">
      <w:pPr>
        <w:spacing w:before="240" w:after="240"/>
        <w:jc w:val="both"/>
        <w:rPr>
          <w:sz w:val="24"/>
          <w:szCs w:val="24"/>
        </w:rPr>
      </w:pPr>
      <w:r w:rsidRPr="004E5023">
        <w:rPr>
          <w:color w:val="000000"/>
          <w:sz w:val="28"/>
          <w:szCs w:val="28"/>
        </w:rPr>
        <w:t xml:space="preserve">Дебиторская задолженность по выплатам  по счетам  0 206 00 000 «Расчеты по выданным авансам», 0 303 00 000 «Расчеты по платежам в бюджеты», 0 208 00 000  «Расчеты с подотчетными лицами» составляют по муниципальному району </w:t>
      </w:r>
      <w:r w:rsidR="008203D0">
        <w:rPr>
          <w:color w:val="000000"/>
          <w:sz w:val="28"/>
          <w:szCs w:val="28"/>
        </w:rPr>
        <w:t>58077,78</w:t>
      </w:r>
      <w:r w:rsidRPr="004E5023">
        <w:rPr>
          <w:color w:val="000000"/>
          <w:sz w:val="28"/>
          <w:szCs w:val="28"/>
        </w:rPr>
        <w:t xml:space="preserve"> тыс. рублей в том числе </w:t>
      </w:r>
      <w:r w:rsidR="008203D0">
        <w:rPr>
          <w:color w:val="000000"/>
          <w:sz w:val="28"/>
          <w:szCs w:val="28"/>
        </w:rPr>
        <w:t>56550,6</w:t>
      </w:r>
      <w:r w:rsidRPr="004E5023">
        <w:rPr>
          <w:color w:val="000000"/>
          <w:sz w:val="28"/>
          <w:szCs w:val="28"/>
        </w:rPr>
        <w:t xml:space="preserve"> тыс. рублей Отделом образования перечислены субсидии бюджетным, автономным учреждениям.  Из них на капитальное строительство детского сада </w:t>
      </w:r>
      <w:r w:rsidR="008203D0">
        <w:rPr>
          <w:color w:val="000000"/>
          <w:sz w:val="28"/>
          <w:szCs w:val="28"/>
        </w:rPr>
        <w:t>54709,85</w:t>
      </w:r>
      <w:r w:rsidRPr="004E5023">
        <w:rPr>
          <w:color w:val="000000"/>
          <w:sz w:val="28"/>
          <w:szCs w:val="28"/>
        </w:rPr>
        <w:t xml:space="preserve"> тыс рублей. По сельским поселениям </w:t>
      </w:r>
      <w:r w:rsidR="008203D0">
        <w:rPr>
          <w:color w:val="000000"/>
          <w:sz w:val="28"/>
          <w:szCs w:val="28"/>
        </w:rPr>
        <w:t>619,39</w:t>
      </w:r>
      <w:r w:rsidR="00807DBA">
        <w:rPr>
          <w:color w:val="000000"/>
          <w:sz w:val="28"/>
          <w:szCs w:val="28"/>
        </w:rPr>
        <w:t xml:space="preserve"> тыс. рублей:</w:t>
      </w:r>
      <w:r w:rsidR="00807DBA">
        <w:rPr>
          <w:sz w:val="28"/>
          <w:szCs w:val="28"/>
        </w:rPr>
        <w:t xml:space="preserve"> 5</w:t>
      </w:r>
      <w:r w:rsidR="00807DBA" w:rsidRPr="00807DBA">
        <w:rPr>
          <w:sz w:val="28"/>
          <w:szCs w:val="28"/>
        </w:rPr>
        <w:t>70</w:t>
      </w:r>
      <w:r w:rsidR="00807DBA">
        <w:rPr>
          <w:sz w:val="28"/>
          <w:szCs w:val="28"/>
        </w:rPr>
        <w:t>,</w:t>
      </w:r>
      <w:r w:rsidR="00807DBA" w:rsidRPr="00807DBA">
        <w:rPr>
          <w:sz w:val="28"/>
          <w:szCs w:val="28"/>
        </w:rPr>
        <w:t>6</w:t>
      </w:r>
      <w:r w:rsidR="00807DBA">
        <w:rPr>
          <w:sz w:val="28"/>
          <w:szCs w:val="28"/>
        </w:rPr>
        <w:t xml:space="preserve"> тыс.руб</w:t>
      </w:r>
      <w:r w:rsidR="00807DBA" w:rsidRPr="00807DBA">
        <w:rPr>
          <w:sz w:val="28"/>
          <w:szCs w:val="28"/>
        </w:rPr>
        <w:t xml:space="preserve"> на оказание услуг по согласованию, утверждению и проведению публичных слушаний по проектам планировки и проектам межевания территории</w:t>
      </w:r>
      <w:r w:rsidR="00807DBA">
        <w:rPr>
          <w:sz w:val="28"/>
          <w:szCs w:val="28"/>
        </w:rPr>
        <w:t>, р</w:t>
      </w:r>
      <w:r w:rsidR="00807DBA" w:rsidRPr="00807DBA">
        <w:rPr>
          <w:sz w:val="28"/>
          <w:szCs w:val="28"/>
        </w:rPr>
        <w:t>аботы по инженерно-геодезическим изысканиям земельных участков по следующим объектам : Микрорайон «Южный» (2-ая очередь), «Южный», Микрорайон «Талда» (4-ая очередь), Микрорайон «Талда» (4-ая очередь)   исполнитель ООО "Компания Земпроект</w:t>
      </w:r>
      <w:r w:rsidR="00807DBA">
        <w:rPr>
          <w:sz w:val="28"/>
          <w:szCs w:val="28"/>
        </w:rPr>
        <w:t>", а также</w:t>
      </w:r>
      <w:r w:rsidRPr="004E5023">
        <w:rPr>
          <w:color w:val="000000"/>
          <w:sz w:val="28"/>
          <w:szCs w:val="28"/>
        </w:rPr>
        <w:t> перечислены авансовые платежи за услуги связи</w:t>
      </w:r>
      <w:r w:rsidR="00807DBA">
        <w:rPr>
          <w:color w:val="000000"/>
          <w:sz w:val="28"/>
          <w:szCs w:val="28"/>
        </w:rPr>
        <w:t>,</w:t>
      </w:r>
      <w:r w:rsidRPr="004E5023">
        <w:rPr>
          <w:color w:val="000000"/>
          <w:sz w:val="28"/>
          <w:szCs w:val="28"/>
        </w:rPr>
        <w:t xml:space="preserve"> авансовые платежи  поставку э\энергии </w:t>
      </w:r>
      <w:r w:rsidR="00807DBA">
        <w:rPr>
          <w:color w:val="000000"/>
          <w:sz w:val="28"/>
          <w:szCs w:val="28"/>
        </w:rPr>
        <w:t>,</w:t>
      </w:r>
      <w:r w:rsidRPr="004E5023">
        <w:rPr>
          <w:color w:val="000000"/>
          <w:sz w:val="28"/>
          <w:szCs w:val="28"/>
        </w:rPr>
        <w:t xml:space="preserve"> платежи в бюджет </w:t>
      </w:r>
      <w:r w:rsidR="00807DBA">
        <w:rPr>
          <w:color w:val="000000"/>
          <w:sz w:val="28"/>
          <w:szCs w:val="28"/>
        </w:rPr>
        <w:t>.</w:t>
      </w:r>
      <w:r w:rsidRPr="004E5023">
        <w:rPr>
          <w:color w:val="000000"/>
          <w:sz w:val="28"/>
          <w:szCs w:val="28"/>
        </w:rPr>
        <w:t xml:space="preserve"> </w:t>
      </w:r>
    </w:p>
    <w:p w:rsidR="00AC3FA2" w:rsidRDefault="00AC3FA2" w:rsidP="00AC3FA2">
      <w:pPr>
        <w:autoSpaceDE w:val="0"/>
        <w:autoSpaceDN w:val="0"/>
        <w:adjustRightInd w:val="0"/>
        <w:spacing w:line="276" w:lineRule="auto"/>
        <w:ind w:firstLine="560"/>
        <w:jc w:val="both"/>
        <w:rPr>
          <w:color w:val="000000"/>
          <w:sz w:val="28"/>
          <w:szCs w:val="28"/>
        </w:rPr>
      </w:pPr>
      <w:r w:rsidRPr="004E5023">
        <w:rPr>
          <w:color w:val="000000"/>
          <w:sz w:val="28"/>
          <w:szCs w:val="28"/>
        </w:rPr>
        <w:t xml:space="preserve">Остаток по счету 0 207 00 000 «Расчеты по займам (ссудам)» составляет 1410,3 тыс. рублей в том числе основной долг по предоставленным бюджетным кредитам составляет 408,16 тыс. рублей; остаток по процентам, начисленным от предоставления бюджетных кредитов за счет средств бюджетов муниципальных районов 154,99 тыс. рублей; остаток взысканий (штрафы) за нарушение условий договоров (соглашений) о предоставлении бюджетных кредитов за счет средств бюджетов муниципальных районов составляет 847,14 тыс. рублей. </w:t>
      </w:r>
    </w:p>
    <w:p w:rsidR="00807DBA" w:rsidRPr="004E5023" w:rsidRDefault="00807DBA" w:rsidP="005925A6">
      <w:pPr>
        <w:spacing w:before="240"/>
        <w:jc w:val="both"/>
        <w:rPr>
          <w:sz w:val="24"/>
          <w:szCs w:val="24"/>
        </w:rPr>
      </w:pPr>
      <w:r>
        <w:rPr>
          <w:color w:val="000000"/>
          <w:sz w:val="28"/>
          <w:szCs w:val="28"/>
        </w:rPr>
        <w:lastRenderedPageBreak/>
        <w:t xml:space="preserve">Вложения в финансовые активы счет  021500000 сальдо на начало года 35728,93 тыс рублей , на конец отчетного периода 106797,63 тыс рублей  </w:t>
      </w:r>
      <w:r w:rsidRPr="00807DBA">
        <w:rPr>
          <w:color w:val="1E1C11"/>
          <w:sz w:val="28"/>
          <w:szCs w:val="28"/>
          <w:shd w:val="clear" w:color="auto" w:fill="FFFFFF"/>
        </w:rPr>
        <w:t>из них 94689,61 т</w:t>
      </w:r>
      <w:r w:rsidR="004572F0">
        <w:rPr>
          <w:color w:val="1E1C11"/>
          <w:sz w:val="28"/>
          <w:szCs w:val="28"/>
          <w:shd w:val="clear" w:color="auto" w:fill="FFFFFF"/>
        </w:rPr>
        <w:t>ыс</w:t>
      </w:r>
      <w:r w:rsidRPr="00807DBA">
        <w:rPr>
          <w:color w:val="1E1C11"/>
          <w:sz w:val="28"/>
          <w:szCs w:val="28"/>
          <w:shd w:val="clear" w:color="auto" w:fill="FFFFFF"/>
        </w:rPr>
        <w:t>.р</w:t>
      </w:r>
      <w:r w:rsidR="004572F0">
        <w:rPr>
          <w:color w:val="1E1C11"/>
          <w:sz w:val="28"/>
          <w:szCs w:val="28"/>
          <w:shd w:val="clear" w:color="auto" w:fill="FFFFFF"/>
        </w:rPr>
        <w:t xml:space="preserve">уб </w:t>
      </w:r>
      <w:r w:rsidRPr="00807DBA">
        <w:rPr>
          <w:color w:val="1E1C11"/>
          <w:sz w:val="28"/>
          <w:szCs w:val="28"/>
          <w:shd w:val="clear" w:color="auto" w:fill="FFFFFF"/>
        </w:rPr>
        <w:t xml:space="preserve"> формирование первоначальной стоимости капитального строительства детского сада</w:t>
      </w:r>
      <w:r w:rsidR="004572F0">
        <w:rPr>
          <w:color w:val="1E1C11"/>
          <w:sz w:val="28"/>
          <w:szCs w:val="28"/>
          <w:shd w:val="clear" w:color="auto" w:fill="FFFFFF"/>
        </w:rPr>
        <w:t xml:space="preserve"> на 125мест</w:t>
      </w:r>
      <w:r w:rsidRPr="00807DBA">
        <w:rPr>
          <w:color w:val="1E1C11"/>
          <w:sz w:val="28"/>
          <w:szCs w:val="28"/>
          <w:shd w:val="clear" w:color="auto" w:fill="FFFFFF"/>
        </w:rPr>
        <w:t xml:space="preserve">, </w:t>
      </w:r>
      <w:r w:rsidR="004572F0">
        <w:rPr>
          <w:color w:val="1E1C11"/>
          <w:sz w:val="28"/>
          <w:szCs w:val="28"/>
          <w:shd w:val="clear" w:color="auto" w:fill="FFFFFF"/>
        </w:rPr>
        <w:t>приобретение</w:t>
      </w:r>
      <w:r w:rsidRPr="00807DBA">
        <w:rPr>
          <w:color w:val="1E1C11"/>
          <w:sz w:val="28"/>
          <w:szCs w:val="28"/>
          <w:shd w:val="clear" w:color="auto" w:fill="FFFFFF"/>
        </w:rPr>
        <w:t xml:space="preserve"> оборудования для Ининской школы - 8302,13 т.р., оплата работ по ПСД для нового объекта (образовательного учреждения по адресу с.Онгудай, ул.Аткунова) - 3805,9 т.р.. </w:t>
      </w:r>
    </w:p>
    <w:p w:rsidR="00AC3FA2" w:rsidRPr="004E5023" w:rsidRDefault="00AC3FA2" w:rsidP="00AC3FA2">
      <w:pPr>
        <w:autoSpaceDE w:val="0"/>
        <w:autoSpaceDN w:val="0"/>
        <w:adjustRightInd w:val="0"/>
        <w:spacing w:line="276" w:lineRule="auto"/>
        <w:ind w:firstLine="560"/>
        <w:jc w:val="both"/>
        <w:rPr>
          <w:sz w:val="24"/>
          <w:szCs w:val="24"/>
        </w:rPr>
      </w:pPr>
      <w:r w:rsidRPr="004E5023">
        <w:rPr>
          <w:color w:val="000000"/>
          <w:sz w:val="28"/>
          <w:szCs w:val="28"/>
        </w:rPr>
        <w:t> </w:t>
      </w:r>
    </w:p>
    <w:p w:rsidR="00AC3FA2" w:rsidRPr="004E5023" w:rsidRDefault="00AC3FA2" w:rsidP="005925A6">
      <w:pPr>
        <w:autoSpaceDE w:val="0"/>
        <w:autoSpaceDN w:val="0"/>
        <w:adjustRightInd w:val="0"/>
        <w:spacing w:line="276" w:lineRule="auto"/>
        <w:ind w:firstLine="560"/>
        <w:jc w:val="center"/>
        <w:rPr>
          <w:sz w:val="24"/>
          <w:szCs w:val="24"/>
        </w:rPr>
      </w:pPr>
      <w:r w:rsidRPr="004E5023">
        <w:rPr>
          <w:color w:val="FF0000"/>
          <w:sz w:val="28"/>
          <w:szCs w:val="28"/>
        </w:rPr>
        <w:t>Расшифровка раздела III «Обязательства»</w:t>
      </w:r>
    </w:p>
    <w:p w:rsidR="00AC3FA2" w:rsidRPr="004E5023" w:rsidRDefault="00AC3FA2" w:rsidP="00AC3FA2">
      <w:pPr>
        <w:autoSpaceDE w:val="0"/>
        <w:autoSpaceDN w:val="0"/>
        <w:adjustRightInd w:val="0"/>
        <w:spacing w:line="276" w:lineRule="auto"/>
        <w:ind w:firstLine="560"/>
        <w:jc w:val="both"/>
        <w:rPr>
          <w:sz w:val="24"/>
          <w:szCs w:val="24"/>
        </w:rPr>
      </w:pPr>
      <w:r w:rsidRPr="004E5023">
        <w:rPr>
          <w:color w:val="000000"/>
          <w:sz w:val="28"/>
          <w:szCs w:val="28"/>
        </w:rPr>
        <w:t>Объем му</w:t>
      </w:r>
      <w:r w:rsidR="00807DBA">
        <w:rPr>
          <w:color w:val="000000"/>
          <w:sz w:val="28"/>
          <w:szCs w:val="28"/>
        </w:rPr>
        <w:t>ниципального долга на 01.01.2020</w:t>
      </w:r>
      <w:r w:rsidRPr="004E5023">
        <w:rPr>
          <w:color w:val="000000"/>
          <w:sz w:val="28"/>
          <w:szCs w:val="28"/>
        </w:rPr>
        <w:t xml:space="preserve"> год составлял </w:t>
      </w:r>
      <w:r w:rsidR="00807DBA">
        <w:rPr>
          <w:color w:val="000000"/>
          <w:sz w:val="28"/>
          <w:szCs w:val="28"/>
        </w:rPr>
        <w:t>633</w:t>
      </w:r>
      <w:r w:rsidRPr="004E5023">
        <w:rPr>
          <w:color w:val="000000"/>
          <w:sz w:val="28"/>
          <w:szCs w:val="28"/>
        </w:rPr>
        <w:t>,00  тыс. руб</w:t>
      </w:r>
      <w:r w:rsidR="00807DBA">
        <w:rPr>
          <w:color w:val="000000"/>
          <w:sz w:val="28"/>
          <w:szCs w:val="28"/>
        </w:rPr>
        <w:t>лей, остаток долга на 01.01.2021</w:t>
      </w:r>
      <w:r w:rsidRPr="004E5023">
        <w:rPr>
          <w:color w:val="000000"/>
          <w:sz w:val="28"/>
          <w:szCs w:val="28"/>
        </w:rPr>
        <w:t xml:space="preserve"> года 633,0 тыс. рублей срок оплаты наступает 15.03.2021 года.</w:t>
      </w:r>
    </w:p>
    <w:p w:rsidR="00AC3FA2" w:rsidRPr="004E5023" w:rsidRDefault="00AC3FA2" w:rsidP="00AC3FA2">
      <w:pPr>
        <w:autoSpaceDE w:val="0"/>
        <w:autoSpaceDN w:val="0"/>
        <w:adjustRightInd w:val="0"/>
        <w:spacing w:line="276" w:lineRule="auto"/>
        <w:ind w:firstLine="560"/>
        <w:jc w:val="both"/>
        <w:rPr>
          <w:sz w:val="24"/>
          <w:szCs w:val="24"/>
        </w:rPr>
      </w:pPr>
      <w:r w:rsidRPr="004E5023">
        <w:rPr>
          <w:color w:val="000000"/>
          <w:sz w:val="28"/>
          <w:szCs w:val="28"/>
        </w:rPr>
        <w:t>Проценты за обслуживание муниципального долга составили 0,</w:t>
      </w:r>
      <w:r w:rsidR="00807DBA">
        <w:rPr>
          <w:color w:val="000000"/>
          <w:sz w:val="28"/>
          <w:szCs w:val="28"/>
        </w:rPr>
        <w:t>63</w:t>
      </w:r>
      <w:r w:rsidRPr="004E5023">
        <w:rPr>
          <w:color w:val="000000"/>
          <w:sz w:val="28"/>
          <w:szCs w:val="28"/>
        </w:rPr>
        <w:t xml:space="preserve"> тыс. рублей.</w:t>
      </w:r>
    </w:p>
    <w:p w:rsidR="00AC3FA2" w:rsidRDefault="00AC3FA2" w:rsidP="00AC3FA2">
      <w:pPr>
        <w:autoSpaceDE w:val="0"/>
        <w:autoSpaceDN w:val="0"/>
        <w:adjustRightInd w:val="0"/>
        <w:spacing w:line="276" w:lineRule="auto"/>
        <w:ind w:firstLine="560"/>
        <w:jc w:val="both"/>
        <w:rPr>
          <w:color w:val="000000"/>
          <w:sz w:val="28"/>
          <w:szCs w:val="28"/>
        </w:rPr>
      </w:pPr>
      <w:r w:rsidRPr="004E5023">
        <w:rPr>
          <w:color w:val="000000"/>
          <w:sz w:val="28"/>
          <w:szCs w:val="28"/>
        </w:rPr>
        <w:t>Сальдо по расчетам по принятым обязательствам счет 0 302 00 000 на конец отчетного периода составило  </w:t>
      </w:r>
      <w:r w:rsidR="004572F0">
        <w:rPr>
          <w:color w:val="000000"/>
          <w:sz w:val="28"/>
          <w:szCs w:val="28"/>
        </w:rPr>
        <w:t>181,82</w:t>
      </w:r>
      <w:r w:rsidRPr="004E5023">
        <w:rPr>
          <w:color w:val="000000"/>
          <w:sz w:val="28"/>
          <w:szCs w:val="28"/>
        </w:rPr>
        <w:t xml:space="preserve"> тыс. рублей в том числе по муниципальному району </w:t>
      </w:r>
      <w:r w:rsidR="004572F0">
        <w:rPr>
          <w:color w:val="000000"/>
          <w:sz w:val="28"/>
          <w:szCs w:val="28"/>
        </w:rPr>
        <w:t>163,01</w:t>
      </w:r>
      <w:r w:rsidRPr="004E5023">
        <w:rPr>
          <w:color w:val="000000"/>
          <w:sz w:val="28"/>
          <w:szCs w:val="28"/>
        </w:rPr>
        <w:t xml:space="preserve"> тыс. рублей и по бюджетам сельских поселений </w:t>
      </w:r>
      <w:r w:rsidR="004572F0">
        <w:rPr>
          <w:color w:val="000000"/>
          <w:sz w:val="28"/>
          <w:szCs w:val="28"/>
        </w:rPr>
        <w:t>18,81</w:t>
      </w:r>
      <w:r w:rsidRPr="004E5023">
        <w:rPr>
          <w:color w:val="000000"/>
          <w:sz w:val="28"/>
          <w:szCs w:val="28"/>
        </w:rPr>
        <w:t xml:space="preserve"> тыс. рублей. По муниципальному району кредиторская задолженность </w:t>
      </w:r>
      <w:r w:rsidR="004572F0">
        <w:rPr>
          <w:color w:val="000000"/>
          <w:sz w:val="28"/>
          <w:szCs w:val="28"/>
        </w:rPr>
        <w:t xml:space="preserve">163,01тыс. рублей Администрации района (аймака) за поставку электроматериалов для уличного освещения АО «Алтайэнергосбыт», счет представлен поздно. </w:t>
      </w:r>
      <w:r w:rsidRPr="004E5023">
        <w:rPr>
          <w:color w:val="000000"/>
          <w:sz w:val="28"/>
          <w:szCs w:val="28"/>
        </w:rPr>
        <w:t xml:space="preserve"> Кредиторская задолженность по сельским поселения за поставку ГСМ</w:t>
      </w:r>
      <w:r w:rsidR="004572F0">
        <w:rPr>
          <w:color w:val="000000"/>
          <w:sz w:val="28"/>
          <w:szCs w:val="28"/>
        </w:rPr>
        <w:t>, приобретение ноутбука</w:t>
      </w:r>
      <w:r w:rsidRPr="004E5023">
        <w:rPr>
          <w:color w:val="000000"/>
          <w:sz w:val="28"/>
          <w:szCs w:val="28"/>
        </w:rPr>
        <w:t xml:space="preserve"> (Хабаровское СП).</w:t>
      </w:r>
    </w:p>
    <w:p w:rsidR="00744028" w:rsidRPr="004E5023" w:rsidRDefault="00744028" w:rsidP="00AC3FA2">
      <w:pPr>
        <w:autoSpaceDE w:val="0"/>
        <w:autoSpaceDN w:val="0"/>
        <w:adjustRightInd w:val="0"/>
        <w:spacing w:line="276" w:lineRule="auto"/>
        <w:ind w:firstLine="560"/>
        <w:jc w:val="both"/>
        <w:rPr>
          <w:sz w:val="24"/>
          <w:szCs w:val="24"/>
        </w:rPr>
      </w:pPr>
      <w:r>
        <w:rPr>
          <w:color w:val="000000"/>
          <w:sz w:val="28"/>
          <w:szCs w:val="28"/>
        </w:rPr>
        <w:t>Сальдо по платежам в бюджеты (030300000) составило сумму 27830,57 тыс. рублей в том числе по муниципальному району 26976,72 остатки целевых средств подлежащих возврату в республиканский бюджет и сельским поселениям 853,85 тыс рублей из них целевые средства  853,08 подлежат зачислению в</w:t>
      </w:r>
      <w:r w:rsidR="005925A6">
        <w:rPr>
          <w:color w:val="000000"/>
          <w:sz w:val="28"/>
          <w:szCs w:val="28"/>
        </w:rPr>
        <w:t xml:space="preserve"> </w:t>
      </w:r>
      <w:r>
        <w:rPr>
          <w:color w:val="000000"/>
          <w:sz w:val="28"/>
          <w:szCs w:val="28"/>
        </w:rPr>
        <w:t>бюджет муниципального района.</w:t>
      </w:r>
    </w:p>
    <w:p w:rsidR="00AC3FA2" w:rsidRPr="004E5023" w:rsidRDefault="00AC3FA2" w:rsidP="00AC3FA2">
      <w:pPr>
        <w:autoSpaceDE w:val="0"/>
        <w:autoSpaceDN w:val="0"/>
        <w:adjustRightInd w:val="0"/>
        <w:spacing w:line="276" w:lineRule="auto"/>
        <w:ind w:firstLine="560"/>
        <w:jc w:val="both"/>
        <w:rPr>
          <w:sz w:val="24"/>
          <w:szCs w:val="24"/>
        </w:rPr>
      </w:pPr>
      <w:r w:rsidRPr="004E5023">
        <w:rPr>
          <w:color w:val="000000"/>
          <w:sz w:val="28"/>
          <w:szCs w:val="28"/>
        </w:rPr>
        <w:t xml:space="preserve">Кредитовое сальдо по счету 0 205 00 000 «Расчеты по доходам» составляет сумму </w:t>
      </w:r>
      <w:r w:rsidR="004572F0">
        <w:rPr>
          <w:color w:val="000000"/>
          <w:sz w:val="28"/>
          <w:szCs w:val="28"/>
        </w:rPr>
        <w:t>4869,22</w:t>
      </w:r>
      <w:r w:rsidRPr="004E5023">
        <w:rPr>
          <w:color w:val="000000"/>
          <w:sz w:val="28"/>
          <w:szCs w:val="28"/>
        </w:rPr>
        <w:t xml:space="preserve"> тыс. рублей в том числе по муниципальному району </w:t>
      </w:r>
      <w:r w:rsidR="004572F0">
        <w:rPr>
          <w:color w:val="000000"/>
          <w:sz w:val="28"/>
          <w:szCs w:val="28"/>
        </w:rPr>
        <w:t>15,49</w:t>
      </w:r>
      <w:r w:rsidRPr="004E5023">
        <w:rPr>
          <w:color w:val="000000"/>
          <w:sz w:val="28"/>
          <w:szCs w:val="28"/>
        </w:rPr>
        <w:t xml:space="preserve"> тыс. рублей и по бюджетам сельских поселений </w:t>
      </w:r>
      <w:r w:rsidR="004572F0">
        <w:rPr>
          <w:color w:val="000000"/>
          <w:sz w:val="28"/>
          <w:szCs w:val="28"/>
        </w:rPr>
        <w:t>4853,73</w:t>
      </w:r>
      <w:r w:rsidRPr="004E5023">
        <w:rPr>
          <w:color w:val="000000"/>
          <w:sz w:val="28"/>
          <w:szCs w:val="28"/>
        </w:rPr>
        <w:t xml:space="preserve"> тыс.  рублей.</w:t>
      </w:r>
    </w:p>
    <w:p w:rsidR="00AC3FA2" w:rsidRPr="004E5023" w:rsidRDefault="00AC3FA2" w:rsidP="00AC3FA2">
      <w:pPr>
        <w:autoSpaceDE w:val="0"/>
        <w:autoSpaceDN w:val="0"/>
        <w:adjustRightInd w:val="0"/>
        <w:spacing w:line="276" w:lineRule="auto"/>
        <w:ind w:firstLine="560"/>
        <w:jc w:val="both"/>
        <w:rPr>
          <w:sz w:val="24"/>
          <w:szCs w:val="24"/>
        </w:rPr>
      </w:pPr>
      <w:r w:rsidRPr="004E5023">
        <w:rPr>
          <w:color w:val="000000"/>
          <w:sz w:val="28"/>
          <w:szCs w:val="28"/>
        </w:rPr>
        <w:t xml:space="preserve">Сальдо по расчетам  не уточненных невыясненных поступлений, зачисляемых в бюджеты муниципальных районов- </w:t>
      </w:r>
      <w:r w:rsidR="000E2EB2">
        <w:rPr>
          <w:color w:val="000000"/>
          <w:sz w:val="28"/>
          <w:szCs w:val="28"/>
        </w:rPr>
        <w:t>4,96</w:t>
      </w:r>
      <w:r w:rsidRPr="004E5023">
        <w:rPr>
          <w:color w:val="000000"/>
          <w:sz w:val="28"/>
          <w:szCs w:val="28"/>
        </w:rPr>
        <w:t xml:space="preserve"> тыс. рублей по КД  000 11701050050000180; 1,0 тыс. рублей составляет сумма по коду дохода 1821169005056000140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по предоставленным данным  УФНС России по Республике Алтай как администратора доходов бюджета</w:t>
      </w:r>
      <w:r w:rsidR="000E2EB2">
        <w:rPr>
          <w:color w:val="000000"/>
          <w:sz w:val="28"/>
          <w:szCs w:val="28"/>
        </w:rPr>
        <w:t>, по КД 90611602020020000140 переплата  составляет 9,53 тыс. рублей, которая будет уточнена в бюджет Онгудайского СП</w:t>
      </w:r>
      <w:r w:rsidRPr="004E5023">
        <w:rPr>
          <w:color w:val="000000"/>
          <w:sz w:val="28"/>
          <w:szCs w:val="28"/>
        </w:rPr>
        <w:t xml:space="preserve">. </w:t>
      </w:r>
    </w:p>
    <w:p w:rsidR="00744028" w:rsidRDefault="00AC3FA2" w:rsidP="00744028">
      <w:pPr>
        <w:autoSpaceDE w:val="0"/>
        <w:autoSpaceDN w:val="0"/>
        <w:adjustRightInd w:val="0"/>
        <w:spacing w:line="276" w:lineRule="auto"/>
        <w:ind w:firstLine="700"/>
        <w:jc w:val="both"/>
        <w:rPr>
          <w:color w:val="000000"/>
          <w:sz w:val="28"/>
          <w:szCs w:val="28"/>
        </w:rPr>
      </w:pPr>
      <w:r w:rsidRPr="004E5023">
        <w:rPr>
          <w:color w:val="000000"/>
          <w:sz w:val="28"/>
          <w:szCs w:val="28"/>
        </w:rPr>
        <w:t>Сальдо по бюджетам сельских поселений по не уточненным невыясненным поступлениям, зачисляемых в бюджеты сельских поселений-</w:t>
      </w:r>
      <w:r w:rsidR="000E2EB2">
        <w:rPr>
          <w:color w:val="000000"/>
          <w:sz w:val="28"/>
          <w:szCs w:val="28"/>
        </w:rPr>
        <w:t>7,53</w:t>
      </w:r>
      <w:r w:rsidRPr="004E5023">
        <w:rPr>
          <w:color w:val="000000"/>
          <w:sz w:val="28"/>
          <w:szCs w:val="28"/>
        </w:rPr>
        <w:t xml:space="preserve"> тыс. рублей, а так же кредитовое сальдо по налоговым доходам по предоставленным данным  УФНС России по Республике Алтай как администратора доходов </w:t>
      </w:r>
      <w:r w:rsidRPr="004E5023">
        <w:rPr>
          <w:color w:val="000000"/>
          <w:sz w:val="28"/>
          <w:szCs w:val="28"/>
        </w:rPr>
        <w:lastRenderedPageBreak/>
        <w:t xml:space="preserve">бюджета составляют сумму </w:t>
      </w:r>
      <w:r w:rsidR="000E2EB2">
        <w:rPr>
          <w:color w:val="000000"/>
          <w:sz w:val="28"/>
          <w:szCs w:val="28"/>
        </w:rPr>
        <w:t>4841,48</w:t>
      </w:r>
      <w:r w:rsidRPr="004E5023">
        <w:rPr>
          <w:color w:val="000000"/>
          <w:sz w:val="28"/>
          <w:szCs w:val="28"/>
        </w:rPr>
        <w:t xml:space="preserve"> тыс. рублей.  Из предоставленных пояснительных записок  УФНС  кредиторская задолженность увеличивается по земельно</w:t>
      </w:r>
      <w:r w:rsidR="00744028">
        <w:rPr>
          <w:color w:val="000000"/>
          <w:sz w:val="28"/>
          <w:szCs w:val="28"/>
        </w:rPr>
        <w:t>му налогу и налогу на имущество.</w:t>
      </w:r>
    </w:p>
    <w:p w:rsidR="00744028" w:rsidRDefault="00142E37" w:rsidP="00744028">
      <w:pPr>
        <w:autoSpaceDE w:val="0"/>
        <w:autoSpaceDN w:val="0"/>
        <w:adjustRightInd w:val="0"/>
        <w:spacing w:line="276" w:lineRule="auto"/>
        <w:ind w:firstLine="700"/>
        <w:jc w:val="both"/>
        <w:rPr>
          <w:color w:val="000000"/>
          <w:sz w:val="28"/>
          <w:szCs w:val="28"/>
        </w:rPr>
      </w:pPr>
      <w:r>
        <w:rPr>
          <w:color w:val="000000"/>
          <w:sz w:val="28"/>
          <w:szCs w:val="28"/>
        </w:rPr>
        <w:t>Сальдо</w:t>
      </w:r>
      <w:r w:rsidR="00744028">
        <w:rPr>
          <w:color w:val="000000"/>
          <w:sz w:val="28"/>
          <w:szCs w:val="28"/>
        </w:rPr>
        <w:t xml:space="preserve"> по счету 040140000 «Доходы будущих периодов» составляет сумму 28810,69 тыс рублей арендные платежи</w:t>
      </w:r>
      <w:r>
        <w:rPr>
          <w:color w:val="000000"/>
          <w:sz w:val="28"/>
          <w:szCs w:val="28"/>
        </w:rPr>
        <w:t xml:space="preserve"> муниципального района за предоставление земельных участков.</w:t>
      </w:r>
    </w:p>
    <w:p w:rsidR="00AC3FA2" w:rsidRPr="004E5023" w:rsidRDefault="00AC3FA2" w:rsidP="00744028">
      <w:pPr>
        <w:autoSpaceDE w:val="0"/>
        <w:autoSpaceDN w:val="0"/>
        <w:adjustRightInd w:val="0"/>
        <w:spacing w:line="276" w:lineRule="auto"/>
        <w:ind w:firstLine="700"/>
        <w:jc w:val="both"/>
        <w:rPr>
          <w:sz w:val="24"/>
          <w:szCs w:val="24"/>
        </w:rPr>
      </w:pPr>
      <w:r w:rsidRPr="004E5023">
        <w:rPr>
          <w:color w:val="000000"/>
          <w:sz w:val="28"/>
          <w:szCs w:val="28"/>
        </w:rPr>
        <w:t xml:space="preserve">Резервы предстоящих расходов по счету 0 401 60 000 созданных на выплату обязательств на предстоящую оплату отпусков за фактически отработанное время или выплату компенсаций за неиспользованный отпуск с начислениями страховых взносов во внебюджетные фонды на конец отчетного составили </w:t>
      </w:r>
      <w:r w:rsidR="00744028">
        <w:rPr>
          <w:color w:val="000000"/>
          <w:sz w:val="28"/>
          <w:szCs w:val="28"/>
        </w:rPr>
        <w:t>4268,54</w:t>
      </w:r>
      <w:r w:rsidRPr="004E5023">
        <w:rPr>
          <w:color w:val="000000"/>
          <w:sz w:val="28"/>
          <w:szCs w:val="28"/>
        </w:rPr>
        <w:t xml:space="preserve"> тыс. рублей в тч по муниципальному району </w:t>
      </w:r>
      <w:r w:rsidR="00744028">
        <w:rPr>
          <w:color w:val="000000"/>
          <w:sz w:val="28"/>
          <w:szCs w:val="28"/>
        </w:rPr>
        <w:t>2546,07</w:t>
      </w:r>
      <w:r w:rsidRPr="004E5023">
        <w:rPr>
          <w:color w:val="000000"/>
          <w:sz w:val="28"/>
          <w:szCs w:val="28"/>
        </w:rPr>
        <w:t xml:space="preserve"> тыс. рублей и по бюджетам сельских поселений </w:t>
      </w:r>
      <w:r w:rsidR="00744028">
        <w:rPr>
          <w:color w:val="000000"/>
          <w:sz w:val="28"/>
          <w:szCs w:val="28"/>
        </w:rPr>
        <w:t>1722,47</w:t>
      </w:r>
      <w:r w:rsidRPr="004E5023">
        <w:rPr>
          <w:color w:val="000000"/>
          <w:sz w:val="28"/>
          <w:szCs w:val="28"/>
        </w:rPr>
        <w:t xml:space="preserve"> тыс. рублей.</w:t>
      </w:r>
    </w:p>
    <w:p w:rsidR="00AC3FA2" w:rsidRPr="004E5023" w:rsidRDefault="00AC3FA2" w:rsidP="005925A6">
      <w:pPr>
        <w:autoSpaceDE w:val="0"/>
        <w:autoSpaceDN w:val="0"/>
        <w:adjustRightInd w:val="0"/>
        <w:spacing w:after="200" w:line="276" w:lineRule="auto"/>
        <w:jc w:val="center"/>
        <w:rPr>
          <w:sz w:val="24"/>
          <w:szCs w:val="24"/>
        </w:rPr>
      </w:pPr>
      <w:r w:rsidRPr="004E5023">
        <w:rPr>
          <w:color w:val="FF0000"/>
          <w:sz w:val="28"/>
          <w:szCs w:val="28"/>
        </w:rPr>
        <w:t>Раздел «Прочие вопросы деятельности субъекта бюджетной отчетности»</w:t>
      </w:r>
    </w:p>
    <w:p w:rsidR="00AC3FA2" w:rsidRPr="004E5023" w:rsidRDefault="00AC3FA2" w:rsidP="00AC3FA2">
      <w:pPr>
        <w:autoSpaceDE w:val="0"/>
        <w:autoSpaceDN w:val="0"/>
        <w:adjustRightInd w:val="0"/>
        <w:spacing w:line="276" w:lineRule="auto"/>
        <w:ind w:firstLine="540"/>
        <w:jc w:val="both"/>
        <w:rPr>
          <w:sz w:val="24"/>
          <w:szCs w:val="24"/>
        </w:rPr>
      </w:pPr>
      <w:r w:rsidRPr="004E5023">
        <w:rPr>
          <w:color w:val="000000"/>
          <w:sz w:val="28"/>
          <w:szCs w:val="28"/>
        </w:rPr>
        <w:t>В связи с отсутствием числовых показателей в составе отчетности за 20</w:t>
      </w:r>
      <w:r w:rsidR="005925A6">
        <w:rPr>
          <w:color w:val="000000"/>
          <w:sz w:val="28"/>
          <w:szCs w:val="28"/>
        </w:rPr>
        <w:t>20</w:t>
      </w:r>
      <w:r w:rsidRPr="004E5023">
        <w:rPr>
          <w:color w:val="000000"/>
          <w:sz w:val="28"/>
          <w:szCs w:val="28"/>
        </w:rPr>
        <w:t xml:space="preserve"> год представлены со статусом «Показатели отсутствуют»:</w:t>
      </w:r>
    </w:p>
    <w:p w:rsidR="00AC3FA2" w:rsidRPr="004E5023" w:rsidRDefault="00AC3FA2" w:rsidP="00AC3FA2">
      <w:pPr>
        <w:autoSpaceDE w:val="0"/>
        <w:autoSpaceDN w:val="0"/>
        <w:adjustRightInd w:val="0"/>
        <w:spacing w:line="276" w:lineRule="auto"/>
        <w:ind w:firstLine="540"/>
        <w:jc w:val="both"/>
        <w:rPr>
          <w:sz w:val="24"/>
          <w:szCs w:val="24"/>
        </w:rPr>
      </w:pPr>
      <w:r w:rsidRPr="004E5023">
        <w:rPr>
          <w:color w:val="000000"/>
          <w:sz w:val="28"/>
          <w:szCs w:val="28"/>
        </w:rPr>
        <w:t xml:space="preserve">- Сведения об </w:t>
      </w:r>
      <w:r w:rsidR="00142E37">
        <w:rPr>
          <w:color w:val="000000"/>
          <w:sz w:val="28"/>
          <w:szCs w:val="28"/>
        </w:rPr>
        <w:t>исполнении судебных решений по денежным обязательствам учреждения</w:t>
      </w:r>
      <w:r w:rsidRPr="004E5023">
        <w:rPr>
          <w:color w:val="000000"/>
          <w:sz w:val="28"/>
          <w:szCs w:val="28"/>
        </w:rPr>
        <w:t xml:space="preserve"> </w:t>
      </w:r>
      <w:hyperlink r:id="rId6" w:history="1">
        <w:r w:rsidRPr="004E5023">
          <w:rPr>
            <w:color w:val="000000"/>
            <w:sz w:val="28"/>
            <w:szCs w:val="28"/>
            <w:u w:val="single"/>
          </w:rPr>
          <w:t>(ф. 0503</w:t>
        </w:r>
        <w:r w:rsidR="00142E37">
          <w:rPr>
            <w:color w:val="000000"/>
            <w:sz w:val="28"/>
            <w:szCs w:val="28"/>
            <w:u w:val="single"/>
          </w:rPr>
          <w:t>295</w:t>
        </w:r>
        <w:r w:rsidRPr="004E5023">
          <w:rPr>
            <w:color w:val="000000"/>
            <w:sz w:val="28"/>
            <w:szCs w:val="28"/>
            <w:u w:val="single"/>
          </w:rPr>
          <w:t>)</w:t>
        </w:r>
      </w:hyperlink>
      <w:r w:rsidRPr="004E5023">
        <w:rPr>
          <w:color w:val="000000"/>
          <w:sz w:val="28"/>
          <w:szCs w:val="28"/>
        </w:rPr>
        <w:t>.</w:t>
      </w:r>
    </w:p>
    <w:tbl>
      <w:tblPr>
        <w:tblW w:w="14400" w:type="dxa"/>
        <w:tblInd w:w="96" w:type="dxa"/>
        <w:tblCellMar>
          <w:left w:w="0" w:type="dxa"/>
          <w:right w:w="0" w:type="dxa"/>
        </w:tblCellMar>
        <w:tblLook w:val="0000" w:firstRow="0" w:lastRow="0" w:firstColumn="0" w:lastColumn="0" w:noHBand="0" w:noVBand="0"/>
      </w:tblPr>
      <w:tblGrid>
        <w:gridCol w:w="9692"/>
        <w:gridCol w:w="2242"/>
        <w:gridCol w:w="2466"/>
      </w:tblGrid>
      <w:tr w:rsidR="00AC3FA2" w:rsidRPr="004E5023" w:rsidTr="00142E37">
        <w:trPr>
          <w:trHeight w:val="405"/>
        </w:trPr>
        <w:tc>
          <w:tcPr>
            <w:tcW w:w="969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spacing w:line="276" w:lineRule="auto"/>
              <w:ind w:firstLine="540"/>
              <w:jc w:val="both"/>
              <w:rPr>
                <w:sz w:val="24"/>
                <w:szCs w:val="24"/>
              </w:rPr>
            </w:pPr>
            <w:r w:rsidRPr="004E5023">
              <w:rPr>
                <w:color w:val="000000"/>
                <w:sz w:val="28"/>
                <w:szCs w:val="28"/>
              </w:rPr>
              <w:t> </w:t>
            </w:r>
          </w:p>
          <w:p w:rsidR="00AC3FA2" w:rsidRPr="004E5023" w:rsidRDefault="00AC3FA2" w:rsidP="00AC3FA2">
            <w:pPr>
              <w:autoSpaceDE w:val="0"/>
              <w:autoSpaceDN w:val="0"/>
              <w:adjustRightInd w:val="0"/>
              <w:spacing w:line="276" w:lineRule="auto"/>
              <w:ind w:firstLine="540"/>
              <w:jc w:val="both"/>
              <w:rPr>
                <w:sz w:val="24"/>
                <w:szCs w:val="24"/>
              </w:rPr>
            </w:pPr>
            <w:r w:rsidRPr="004E5023">
              <w:rPr>
                <w:color w:val="000000"/>
                <w:sz w:val="28"/>
                <w:szCs w:val="28"/>
              </w:rPr>
              <w:t> </w:t>
            </w:r>
          </w:p>
          <w:p w:rsidR="00AC3FA2" w:rsidRPr="004E5023" w:rsidRDefault="00AC3FA2" w:rsidP="00AC3FA2">
            <w:pPr>
              <w:autoSpaceDE w:val="0"/>
              <w:autoSpaceDN w:val="0"/>
              <w:adjustRightInd w:val="0"/>
              <w:spacing w:line="276" w:lineRule="auto"/>
              <w:ind w:firstLine="540"/>
              <w:jc w:val="both"/>
              <w:rPr>
                <w:sz w:val="24"/>
                <w:szCs w:val="24"/>
              </w:rPr>
            </w:pPr>
            <w:r w:rsidRPr="004E5023">
              <w:rPr>
                <w:color w:val="000000"/>
                <w:sz w:val="24"/>
                <w:szCs w:val="24"/>
              </w:rPr>
              <w:t> </w:t>
            </w:r>
          </w:p>
          <w:p w:rsidR="00AC3FA2" w:rsidRPr="004E5023" w:rsidRDefault="00AC3FA2" w:rsidP="00AC3FA2">
            <w:pPr>
              <w:autoSpaceDE w:val="0"/>
              <w:autoSpaceDN w:val="0"/>
              <w:adjustRightInd w:val="0"/>
              <w:spacing w:line="276" w:lineRule="auto"/>
              <w:jc w:val="both"/>
              <w:rPr>
                <w:sz w:val="24"/>
                <w:szCs w:val="24"/>
              </w:rPr>
            </w:pPr>
            <w:r w:rsidRPr="004E5023">
              <w:rPr>
                <w:color w:val="000000"/>
                <w:sz w:val="28"/>
                <w:szCs w:val="28"/>
              </w:rPr>
              <w:t>Руководитель   Управления       ______________  </w:t>
            </w:r>
            <w:r w:rsidRPr="004E5023">
              <w:rPr>
                <w:color w:val="000000"/>
                <w:sz w:val="28"/>
                <w:szCs w:val="28"/>
                <w:u w:val="single"/>
              </w:rPr>
              <w:t>Рыжкина Римма Михайловна</w:t>
            </w:r>
          </w:p>
          <w:p w:rsidR="00AC3FA2" w:rsidRPr="004E5023" w:rsidRDefault="00AC3FA2" w:rsidP="00AC3FA2">
            <w:pPr>
              <w:autoSpaceDE w:val="0"/>
              <w:autoSpaceDN w:val="0"/>
              <w:adjustRightInd w:val="0"/>
              <w:rPr>
                <w:sz w:val="24"/>
                <w:szCs w:val="24"/>
              </w:rPr>
            </w:pPr>
            <w:r w:rsidRPr="004E5023">
              <w:rPr>
                <w:color w:val="000000"/>
                <w:sz w:val="28"/>
                <w:szCs w:val="28"/>
              </w:rPr>
              <w:t>                                                         </w:t>
            </w:r>
            <w:r w:rsidRPr="004E5023">
              <w:rPr>
                <w:color w:val="000000"/>
              </w:rPr>
              <w:t xml:space="preserve"> (подпись)                                        (расшифровка подписи)</w:t>
            </w:r>
            <w:r w:rsidRPr="004E5023">
              <w:rPr>
                <w:color w:val="000000"/>
                <w:sz w:val="24"/>
                <w:szCs w:val="24"/>
              </w:rPr>
              <w:t> </w:t>
            </w:r>
          </w:p>
          <w:p w:rsidR="00AC3FA2" w:rsidRPr="004E5023" w:rsidRDefault="00AC3FA2" w:rsidP="00AC3FA2">
            <w:pPr>
              <w:autoSpaceDE w:val="0"/>
              <w:autoSpaceDN w:val="0"/>
              <w:adjustRightInd w:val="0"/>
              <w:rPr>
                <w:sz w:val="24"/>
                <w:szCs w:val="24"/>
              </w:rPr>
            </w:pPr>
            <w:r w:rsidRPr="004E5023">
              <w:rPr>
                <w:color w:val="000000"/>
                <w:sz w:val="28"/>
                <w:szCs w:val="28"/>
              </w:rPr>
              <w:t xml:space="preserve">Заместитель Управления        ________________   </w:t>
            </w:r>
            <w:r w:rsidRPr="004E5023">
              <w:rPr>
                <w:color w:val="000000"/>
                <w:sz w:val="28"/>
                <w:szCs w:val="28"/>
                <w:u w:val="single"/>
              </w:rPr>
              <w:t>Ойнчинова Лариса Учуровна</w:t>
            </w:r>
          </w:p>
          <w:p w:rsidR="00AC3FA2" w:rsidRPr="004E5023" w:rsidRDefault="00AC3FA2" w:rsidP="00AC3FA2">
            <w:pPr>
              <w:autoSpaceDE w:val="0"/>
              <w:autoSpaceDN w:val="0"/>
              <w:adjustRightInd w:val="0"/>
              <w:rPr>
                <w:sz w:val="24"/>
                <w:szCs w:val="24"/>
              </w:rPr>
            </w:pPr>
            <w:r w:rsidRPr="004E5023">
              <w:rPr>
                <w:color w:val="000000"/>
                <w:sz w:val="28"/>
                <w:szCs w:val="28"/>
              </w:rPr>
              <w:t>                                                        </w:t>
            </w:r>
            <w:r w:rsidRPr="004E5023">
              <w:rPr>
                <w:color w:val="000000"/>
              </w:rPr>
              <w:t xml:space="preserve"> (подпись)                                        (расшифровка подписи)</w:t>
            </w:r>
            <w:r w:rsidRPr="004E5023">
              <w:rPr>
                <w:color w:val="000000"/>
                <w:sz w:val="24"/>
                <w:szCs w:val="24"/>
              </w:rPr>
              <w:t> </w:t>
            </w:r>
          </w:p>
          <w:p w:rsidR="00AC3FA2" w:rsidRPr="004E5023" w:rsidRDefault="00AC3FA2" w:rsidP="00AC3FA2">
            <w:pPr>
              <w:autoSpaceDE w:val="0"/>
              <w:autoSpaceDN w:val="0"/>
              <w:adjustRightInd w:val="0"/>
              <w:rPr>
                <w:sz w:val="24"/>
                <w:szCs w:val="24"/>
              </w:rPr>
            </w:pPr>
            <w:r w:rsidRPr="004E5023">
              <w:rPr>
                <w:color w:val="000000"/>
                <w:sz w:val="28"/>
                <w:szCs w:val="28"/>
              </w:rPr>
              <w:t>Экономист по планированию  </w:t>
            </w:r>
          </w:p>
          <w:p w:rsidR="00AC3FA2" w:rsidRPr="004E5023" w:rsidRDefault="00AC3FA2" w:rsidP="00AC3FA2">
            <w:pPr>
              <w:autoSpaceDE w:val="0"/>
              <w:autoSpaceDN w:val="0"/>
              <w:adjustRightInd w:val="0"/>
              <w:rPr>
                <w:sz w:val="24"/>
                <w:szCs w:val="24"/>
              </w:rPr>
            </w:pPr>
            <w:r w:rsidRPr="004E5023">
              <w:rPr>
                <w:color w:val="000000"/>
                <w:sz w:val="28"/>
                <w:szCs w:val="28"/>
              </w:rPr>
              <w:t>бюджета                           _________________             </w:t>
            </w:r>
            <w:r w:rsidRPr="004E5023">
              <w:rPr>
                <w:color w:val="000000"/>
                <w:sz w:val="28"/>
                <w:szCs w:val="28"/>
                <w:u w:val="single"/>
              </w:rPr>
              <w:t>Макышева Лидия Ивановна</w:t>
            </w:r>
          </w:p>
          <w:p w:rsidR="00AC3FA2" w:rsidRPr="004E5023" w:rsidRDefault="00AC3FA2" w:rsidP="00AC3FA2">
            <w:pPr>
              <w:autoSpaceDE w:val="0"/>
              <w:autoSpaceDN w:val="0"/>
              <w:adjustRightInd w:val="0"/>
              <w:rPr>
                <w:sz w:val="24"/>
                <w:szCs w:val="24"/>
              </w:rPr>
            </w:pPr>
            <w:r w:rsidRPr="004E5023">
              <w:rPr>
                <w:color w:val="000000"/>
                <w:sz w:val="28"/>
                <w:szCs w:val="28"/>
              </w:rPr>
              <w:t>                                                    </w:t>
            </w:r>
            <w:r w:rsidRPr="004E5023">
              <w:rPr>
                <w:color w:val="000000"/>
              </w:rPr>
              <w:t xml:space="preserve"> (подпись)                                        (расшифровка подписи)</w:t>
            </w:r>
          </w:p>
          <w:p w:rsidR="00AC3FA2" w:rsidRPr="004E5023" w:rsidRDefault="00AC3FA2" w:rsidP="00AC3FA2">
            <w:pPr>
              <w:autoSpaceDE w:val="0"/>
              <w:autoSpaceDN w:val="0"/>
              <w:adjustRightInd w:val="0"/>
              <w:rPr>
                <w:sz w:val="24"/>
                <w:szCs w:val="24"/>
              </w:rPr>
            </w:pPr>
            <w:r w:rsidRPr="004E5023">
              <w:rPr>
                <w:color w:val="000000"/>
                <w:sz w:val="28"/>
                <w:szCs w:val="28"/>
              </w:rPr>
              <w:t> </w:t>
            </w:r>
          </w:p>
        </w:tc>
        <w:tc>
          <w:tcPr>
            <w:tcW w:w="224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ind w:left="-2440" w:firstLine="2440"/>
              <w:rPr>
                <w:sz w:val="24"/>
                <w:szCs w:val="24"/>
              </w:rPr>
            </w:pPr>
            <w:r w:rsidRPr="004E5023">
              <w:rPr>
                <w:color w:val="000000"/>
                <w:sz w:val="28"/>
                <w:szCs w:val="28"/>
              </w:rPr>
              <w:t> </w:t>
            </w:r>
          </w:p>
        </w:tc>
        <w:tc>
          <w:tcPr>
            <w:tcW w:w="2466"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r>
      <w:tr w:rsidR="00AC3FA2" w:rsidRPr="004E5023" w:rsidTr="00142E37">
        <w:trPr>
          <w:trHeight w:val="281"/>
        </w:trPr>
        <w:tc>
          <w:tcPr>
            <w:tcW w:w="969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r>
              <w:rPr>
                <w:color w:val="000000"/>
                <w:sz w:val="28"/>
                <w:szCs w:val="28"/>
              </w:rPr>
              <w:t>Консультант  по доходам     </w:t>
            </w:r>
            <w:r w:rsidRPr="004E5023">
              <w:rPr>
                <w:color w:val="000000"/>
                <w:sz w:val="28"/>
                <w:szCs w:val="28"/>
              </w:rPr>
              <w:t>________________     </w:t>
            </w:r>
            <w:r w:rsidRPr="004E5023">
              <w:rPr>
                <w:color w:val="000000"/>
                <w:sz w:val="28"/>
                <w:szCs w:val="28"/>
                <w:u w:val="single"/>
              </w:rPr>
              <w:t>Тойлонова Элина Васильевна</w:t>
            </w:r>
          </w:p>
          <w:p w:rsidR="00AC3FA2" w:rsidRPr="004E5023" w:rsidRDefault="00AC3FA2" w:rsidP="00AC3FA2">
            <w:pPr>
              <w:autoSpaceDE w:val="0"/>
              <w:autoSpaceDN w:val="0"/>
              <w:adjustRightInd w:val="0"/>
              <w:rPr>
                <w:sz w:val="24"/>
                <w:szCs w:val="24"/>
              </w:rPr>
            </w:pPr>
            <w:r w:rsidRPr="004E5023">
              <w:rPr>
                <w:color w:val="000000"/>
                <w:sz w:val="28"/>
                <w:szCs w:val="28"/>
              </w:rPr>
              <w:t>                                                       </w:t>
            </w:r>
            <w:r w:rsidRPr="004E5023">
              <w:rPr>
                <w:color w:val="000000"/>
              </w:rPr>
              <w:t xml:space="preserve"> (подпись)                                        (расшифровка подписи)</w:t>
            </w:r>
          </w:p>
        </w:tc>
        <w:tc>
          <w:tcPr>
            <w:tcW w:w="224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jc w:val="center"/>
              <w:rPr>
                <w:sz w:val="24"/>
                <w:szCs w:val="24"/>
              </w:rPr>
            </w:pPr>
            <w:r w:rsidRPr="004E5023">
              <w:rPr>
                <w:color w:val="000000"/>
                <w:sz w:val="28"/>
                <w:szCs w:val="28"/>
              </w:rPr>
              <w:t> </w:t>
            </w:r>
          </w:p>
        </w:tc>
        <w:tc>
          <w:tcPr>
            <w:tcW w:w="2466"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r>
      <w:tr w:rsidR="00AC3FA2" w:rsidRPr="004E5023" w:rsidTr="00142E37">
        <w:trPr>
          <w:trHeight w:val="281"/>
        </w:trPr>
        <w:tc>
          <w:tcPr>
            <w:tcW w:w="969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c>
          <w:tcPr>
            <w:tcW w:w="224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c>
          <w:tcPr>
            <w:tcW w:w="2466"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r>
      <w:tr w:rsidR="00AC3FA2" w:rsidRPr="004E5023" w:rsidTr="00142E37">
        <w:trPr>
          <w:trHeight w:val="281"/>
        </w:trPr>
        <w:tc>
          <w:tcPr>
            <w:tcW w:w="969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p>
        </w:tc>
        <w:tc>
          <w:tcPr>
            <w:tcW w:w="224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p>
        </w:tc>
        <w:tc>
          <w:tcPr>
            <w:tcW w:w="2466"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p>
        </w:tc>
      </w:tr>
      <w:tr w:rsidR="00AC3FA2" w:rsidRPr="004E5023" w:rsidTr="00142E37">
        <w:trPr>
          <w:trHeight w:val="281"/>
        </w:trPr>
        <w:tc>
          <w:tcPr>
            <w:tcW w:w="14400" w:type="dxa"/>
            <w:gridSpan w:val="3"/>
            <w:tcBorders>
              <w:top w:val="nil"/>
              <w:left w:val="nil"/>
              <w:bottom w:val="nil"/>
              <w:right w:val="nil"/>
            </w:tcBorders>
            <w:tcMar>
              <w:top w:w="0" w:type="dxa"/>
              <w:left w:w="108" w:type="dxa"/>
              <w:bottom w:w="0" w:type="dxa"/>
              <w:right w:w="108" w:type="dxa"/>
            </w:tcMar>
            <w:vAlign w:val="bottom"/>
          </w:tcPr>
          <w:p w:rsidR="00AC3FA2" w:rsidRPr="004E5023" w:rsidRDefault="00AC3FA2" w:rsidP="00AC3FA2">
            <w:pPr>
              <w:autoSpaceDE w:val="0"/>
              <w:autoSpaceDN w:val="0"/>
              <w:adjustRightInd w:val="0"/>
              <w:rPr>
                <w:sz w:val="24"/>
                <w:szCs w:val="24"/>
              </w:rPr>
            </w:pPr>
          </w:p>
        </w:tc>
      </w:tr>
      <w:tr w:rsidR="00AC3FA2" w:rsidRPr="004E5023" w:rsidTr="00142E37">
        <w:trPr>
          <w:trHeight w:val="405"/>
        </w:trPr>
        <w:tc>
          <w:tcPr>
            <w:tcW w:w="969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c>
          <w:tcPr>
            <w:tcW w:w="224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c>
          <w:tcPr>
            <w:tcW w:w="2466"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r>
      <w:tr w:rsidR="00AC3FA2" w:rsidRPr="004E5023" w:rsidTr="00142E37">
        <w:trPr>
          <w:trHeight w:val="281"/>
        </w:trPr>
        <w:tc>
          <w:tcPr>
            <w:tcW w:w="969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p>
        </w:tc>
        <w:tc>
          <w:tcPr>
            <w:tcW w:w="2242"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c>
          <w:tcPr>
            <w:tcW w:w="2466" w:type="dxa"/>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r w:rsidRPr="004E5023">
              <w:rPr>
                <w:color w:val="000000"/>
                <w:sz w:val="28"/>
                <w:szCs w:val="28"/>
              </w:rPr>
              <w:t> </w:t>
            </w:r>
          </w:p>
        </w:tc>
      </w:tr>
      <w:tr w:rsidR="00AC3FA2" w:rsidRPr="004E5023" w:rsidTr="00142E37">
        <w:trPr>
          <w:trHeight w:val="281"/>
        </w:trPr>
        <w:tc>
          <w:tcPr>
            <w:tcW w:w="14400" w:type="dxa"/>
            <w:gridSpan w:val="3"/>
            <w:tcBorders>
              <w:top w:val="nil"/>
              <w:left w:val="nil"/>
              <w:bottom w:val="nil"/>
              <w:right w:val="nil"/>
            </w:tcBorders>
            <w:tcMar>
              <w:top w:w="0" w:type="dxa"/>
              <w:left w:w="0" w:type="dxa"/>
              <w:bottom w:w="0" w:type="dxa"/>
              <w:right w:w="0" w:type="dxa"/>
            </w:tcMar>
            <w:vAlign w:val="center"/>
          </w:tcPr>
          <w:p w:rsidR="00AC3FA2" w:rsidRPr="004E5023" w:rsidRDefault="00AC3FA2" w:rsidP="00AC3FA2">
            <w:pPr>
              <w:autoSpaceDE w:val="0"/>
              <w:autoSpaceDN w:val="0"/>
              <w:adjustRightInd w:val="0"/>
              <w:rPr>
                <w:sz w:val="24"/>
                <w:szCs w:val="24"/>
              </w:rPr>
            </w:pPr>
          </w:p>
        </w:tc>
      </w:tr>
    </w:tbl>
    <w:p w:rsidR="002C464B" w:rsidRDefault="002C464B" w:rsidP="002C464B">
      <w:pPr>
        <w:jc w:val="both"/>
        <w:rPr>
          <w:sz w:val="28"/>
          <w:szCs w:val="28"/>
        </w:rPr>
      </w:pPr>
    </w:p>
    <w:p w:rsidR="00211F8F" w:rsidRPr="0093380B" w:rsidRDefault="00211F8F" w:rsidP="0093380B">
      <w:pPr>
        <w:ind w:right="-30"/>
        <w:rPr>
          <w:sz w:val="28"/>
          <w:szCs w:val="28"/>
        </w:rPr>
      </w:pPr>
    </w:p>
    <w:p w:rsidR="00211F8F" w:rsidRPr="00211F8F" w:rsidRDefault="00211F8F" w:rsidP="00211F8F">
      <w:pPr>
        <w:ind w:right="-30"/>
        <w:jc w:val="both"/>
        <w:rPr>
          <w:sz w:val="28"/>
          <w:szCs w:val="28"/>
        </w:rPr>
      </w:pPr>
    </w:p>
    <w:p w:rsidR="00164B06" w:rsidRDefault="00164B06"/>
    <w:sectPr w:rsidR="00164B06" w:rsidSect="00361F7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985"/>
    <w:multiLevelType w:val="multilevel"/>
    <w:tmpl w:val="8872EB6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15:restartNumberingAfterBreak="0">
    <w:nsid w:val="084A2614"/>
    <w:multiLevelType w:val="hybridMultilevel"/>
    <w:tmpl w:val="63F66D4C"/>
    <w:lvl w:ilvl="0" w:tplc="E51AD08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96329"/>
    <w:multiLevelType w:val="hybridMultilevel"/>
    <w:tmpl w:val="0110080A"/>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22606"/>
    <w:multiLevelType w:val="hybridMultilevel"/>
    <w:tmpl w:val="D7F8E8E2"/>
    <w:lvl w:ilvl="0" w:tplc="EA4E3738">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4" w15:restartNumberingAfterBreak="0">
    <w:nsid w:val="0EEC38A6"/>
    <w:multiLevelType w:val="hybridMultilevel"/>
    <w:tmpl w:val="8C0AC2E0"/>
    <w:lvl w:ilvl="0" w:tplc="B1E0773A">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15:restartNumberingAfterBreak="0">
    <w:nsid w:val="11302351"/>
    <w:multiLevelType w:val="hybridMultilevel"/>
    <w:tmpl w:val="89064F6E"/>
    <w:lvl w:ilvl="0" w:tplc="D792745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139C7104"/>
    <w:multiLevelType w:val="hybridMultilevel"/>
    <w:tmpl w:val="94CAAB5C"/>
    <w:lvl w:ilvl="0" w:tplc="F200A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E1111"/>
    <w:multiLevelType w:val="hybridMultilevel"/>
    <w:tmpl w:val="31DE6CF6"/>
    <w:lvl w:ilvl="0" w:tplc="B1E077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9806C0B"/>
    <w:multiLevelType w:val="multilevel"/>
    <w:tmpl w:val="086ECF1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0FC2D46"/>
    <w:multiLevelType w:val="hybridMultilevel"/>
    <w:tmpl w:val="147AEEFA"/>
    <w:lvl w:ilvl="0" w:tplc="B1E077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47E3B75"/>
    <w:multiLevelType w:val="hybridMultilevel"/>
    <w:tmpl w:val="E86C2FA2"/>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0793A"/>
    <w:multiLevelType w:val="hybridMultilevel"/>
    <w:tmpl w:val="0F72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07FA6"/>
    <w:multiLevelType w:val="hybridMultilevel"/>
    <w:tmpl w:val="67BAAC20"/>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E54CB6"/>
    <w:multiLevelType w:val="hybridMultilevel"/>
    <w:tmpl w:val="792CF436"/>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F4991"/>
    <w:multiLevelType w:val="hybridMultilevel"/>
    <w:tmpl w:val="3EFCBB7A"/>
    <w:lvl w:ilvl="0" w:tplc="83CA4E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38F2693"/>
    <w:multiLevelType w:val="hybridMultilevel"/>
    <w:tmpl w:val="3EA807CC"/>
    <w:lvl w:ilvl="0" w:tplc="2C144F44">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33E761ED"/>
    <w:multiLevelType w:val="hybridMultilevel"/>
    <w:tmpl w:val="FF7E3278"/>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7C5DC7"/>
    <w:multiLevelType w:val="hybridMultilevel"/>
    <w:tmpl w:val="3FD66810"/>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5D222E"/>
    <w:multiLevelType w:val="hybridMultilevel"/>
    <w:tmpl w:val="EA4A9574"/>
    <w:lvl w:ilvl="0" w:tplc="6888800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431C4394"/>
    <w:multiLevelType w:val="hybridMultilevel"/>
    <w:tmpl w:val="AFB2F488"/>
    <w:lvl w:ilvl="0" w:tplc="6888800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499C3984"/>
    <w:multiLevelType w:val="multilevel"/>
    <w:tmpl w:val="7800185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15:restartNumberingAfterBreak="0">
    <w:nsid w:val="4A277549"/>
    <w:multiLevelType w:val="hybridMultilevel"/>
    <w:tmpl w:val="E0801542"/>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FD41B4"/>
    <w:multiLevelType w:val="hybridMultilevel"/>
    <w:tmpl w:val="92B83260"/>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EBD7BED"/>
    <w:multiLevelType w:val="hybridMultilevel"/>
    <w:tmpl w:val="17683A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4FEF52C3"/>
    <w:multiLevelType w:val="hybridMultilevel"/>
    <w:tmpl w:val="954AB9DE"/>
    <w:lvl w:ilvl="0" w:tplc="D78249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7529EA"/>
    <w:multiLevelType w:val="hybridMultilevel"/>
    <w:tmpl w:val="0C1E1AEA"/>
    <w:lvl w:ilvl="0" w:tplc="6888800C">
      <w:start w:val="1"/>
      <w:numFmt w:val="bullet"/>
      <w:lvlText w:val=""/>
      <w:lvlJc w:val="left"/>
      <w:pPr>
        <w:ind w:left="360"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53B93192"/>
    <w:multiLevelType w:val="hybridMultilevel"/>
    <w:tmpl w:val="CC069FB4"/>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DF30B6"/>
    <w:multiLevelType w:val="hybridMultilevel"/>
    <w:tmpl w:val="291EC6E4"/>
    <w:lvl w:ilvl="0" w:tplc="77FEC08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60F4C1B"/>
    <w:multiLevelType w:val="hybridMultilevel"/>
    <w:tmpl w:val="1294FF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E93335"/>
    <w:multiLevelType w:val="hybridMultilevel"/>
    <w:tmpl w:val="C184897A"/>
    <w:lvl w:ilvl="0" w:tplc="07FE01A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B950C1"/>
    <w:multiLevelType w:val="hybridMultilevel"/>
    <w:tmpl w:val="66683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AFC4C35"/>
    <w:multiLevelType w:val="hybridMultilevel"/>
    <w:tmpl w:val="DB5E5608"/>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2C0259"/>
    <w:multiLevelType w:val="hybridMultilevel"/>
    <w:tmpl w:val="C8CCD0C6"/>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B7241"/>
    <w:multiLevelType w:val="hybridMultilevel"/>
    <w:tmpl w:val="4E36CB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5BE82CE2"/>
    <w:multiLevelType w:val="hybridMultilevel"/>
    <w:tmpl w:val="1C52C8A2"/>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A459D0"/>
    <w:multiLevelType w:val="hybridMultilevel"/>
    <w:tmpl w:val="3272C11A"/>
    <w:lvl w:ilvl="0" w:tplc="6888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D5BF7"/>
    <w:multiLevelType w:val="hybridMultilevel"/>
    <w:tmpl w:val="A5B6ADF8"/>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C737E0"/>
    <w:multiLevelType w:val="hybridMultilevel"/>
    <w:tmpl w:val="7DAA7288"/>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7D0471"/>
    <w:multiLevelType w:val="hybridMultilevel"/>
    <w:tmpl w:val="EAB02570"/>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EF3374"/>
    <w:multiLevelType w:val="hybridMultilevel"/>
    <w:tmpl w:val="1EA893E4"/>
    <w:lvl w:ilvl="0" w:tplc="B1E0773A">
      <w:start w:val="1"/>
      <w:numFmt w:val="bullet"/>
      <w:lvlText w:val=""/>
      <w:lvlJc w:val="left"/>
      <w:pPr>
        <w:ind w:left="502"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0" w15:restartNumberingAfterBreak="0">
    <w:nsid w:val="67341354"/>
    <w:multiLevelType w:val="hybridMultilevel"/>
    <w:tmpl w:val="13D66B6A"/>
    <w:lvl w:ilvl="0" w:tplc="6888800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7B25FD8"/>
    <w:multiLevelType w:val="hybridMultilevel"/>
    <w:tmpl w:val="279E5A8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E04BC6"/>
    <w:multiLevelType w:val="hybridMultilevel"/>
    <w:tmpl w:val="6D4EC38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A223B6"/>
    <w:multiLevelType w:val="hybridMultilevel"/>
    <w:tmpl w:val="1C1A874A"/>
    <w:lvl w:ilvl="0" w:tplc="688880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72B608AC"/>
    <w:multiLevelType w:val="hybridMultilevel"/>
    <w:tmpl w:val="BAA858F0"/>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EF1613"/>
    <w:multiLevelType w:val="hybridMultilevel"/>
    <w:tmpl w:val="172C440E"/>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7761D6"/>
    <w:multiLevelType w:val="hybridMultilevel"/>
    <w:tmpl w:val="4DE82720"/>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0D331D"/>
    <w:multiLevelType w:val="hybridMultilevel"/>
    <w:tmpl w:val="E47049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15:restartNumberingAfterBreak="0">
    <w:nsid w:val="7DC36F04"/>
    <w:multiLevelType w:val="hybridMultilevel"/>
    <w:tmpl w:val="FFC01B22"/>
    <w:lvl w:ilvl="0" w:tplc="6888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6"/>
  </w:num>
  <w:num w:numId="4">
    <w:abstractNumId w:val="25"/>
  </w:num>
  <w:num w:numId="5">
    <w:abstractNumId w:val="19"/>
  </w:num>
  <w:num w:numId="6">
    <w:abstractNumId w:val="40"/>
  </w:num>
  <w:num w:numId="7">
    <w:abstractNumId w:val="32"/>
  </w:num>
  <w:num w:numId="8">
    <w:abstractNumId w:val="37"/>
  </w:num>
  <w:num w:numId="9">
    <w:abstractNumId w:val="48"/>
  </w:num>
  <w:num w:numId="10">
    <w:abstractNumId w:val="33"/>
  </w:num>
  <w:num w:numId="11">
    <w:abstractNumId w:val="47"/>
  </w:num>
  <w:num w:numId="12">
    <w:abstractNumId w:val="30"/>
  </w:num>
  <w:num w:numId="13">
    <w:abstractNumId w:val="35"/>
  </w:num>
  <w:num w:numId="14">
    <w:abstractNumId w:val="23"/>
  </w:num>
  <w:num w:numId="15">
    <w:abstractNumId w:val="44"/>
  </w:num>
  <w:num w:numId="16">
    <w:abstractNumId w:val="38"/>
  </w:num>
  <w:num w:numId="17">
    <w:abstractNumId w:val="13"/>
  </w:num>
  <w:num w:numId="18">
    <w:abstractNumId w:val="31"/>
  </w:num>
  <w:num w:numId="19">
    <w:abstractNumId w:val="1"/>
  </w:num>
  <w:num w:numId="20">
    <w:abstractNumId w:val="5"/>
  </w:num>
  <w:num w:numId="21">
    <w:abstractNumId w:val="14"/>
  </w:num>
  <w:num w:numId="22">
    <w:abstractNumId w:val="24"/>
  </w:num>
  <w:num w:numId="23">
    <w:abstractNumId w:val="43"/>
  </w:num>
  <w:num w:numId="24">
    <w:abstractNumId w:val="18"/>
  </w:num>
  <w:num w:numId="25">
    <w:abstractNumId w:val="26"/>
  </w:num>
  <w:num w:numId="26">
    <w:abstractNumId w:val="17"/>
  </w:num>
  <w:num w:numId="27">
    <w:abstractNumId w:val="34"/>
  </w:num>
  <w:num w:numId="28">
    <w:abstractNumId w:val="22"/>
  </w:num>
  <w:num w:numId="29">
    <w:abstractNumId w:val="2"/>
  </w:num>
  <w:num w:numId="30">
    <w:abstractNumId w:val="12"/>
  </w:num>
  <w:num w:numId="31">
    <w:abstractNumId w:val="41"/>
  </w:num>
  <w:num w:numId="32">
    <w:abstractNumId w:val="39"/>
  </w:num>
  <w:num w:numId="33">
    <w:abstractNumId w:val="7"/>
  </w:num>
  <w:num w:numId="34">
    <w:abstractNumId w:val="11"/>
  </w:num>
  <w:num w:numId="35">
    <w:abstractNumId w:val="36"/>
  </w:num>
  <w:num w:numId="36">
    <w:abstractNumId w:val="9"/>
  </w:num>
  <w:num w:numId="37">
    <w:abstractNumId w:val="46"/>
  </w:num>
  <w:num w:numId="38">
    <w:abstractNumId w:val="29"/>
  </w:num>
  <w:num w:numId="39">
    <w:abstractNumId w:val="20"/>
  </w:num>
  <w:num w:numId="40">
    <w:abstractNumId w:val="0"/>
  </w:num>
  <w:num w:numId="41">
    <w:abstractNumId w:val="8"/>
  </w:num>
  <w:num w:numId="42">
    <w:abstractNumId w:val="15"/>
  </w:num>
  <w:num w:numId="43">
    <w:abstractNumId w:val="3"/>
  </w:num>
  <w:num w:numId="44">
    <w:abstractNumId w:val="27"/>
  </w:num>
  <w:num w:numId="45">
    <w:abstractNumId w:val="28"/>
  </w:num>
  <w:num w:numId="46">
    <w:abstractNumId w:val="4"/>
  </w:num>
  <w:num w:numId="47">
    <w:abstractNumId w:val="45"/>
  </w:num>
  <w:num w:numId="48">
    <w:abstractNumId w:val="4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4B"/>
    <w:rsid w:val="000014F8"/>
    <w:rsid w:val="0000388A"/>
    <w:rsid w:val="0000407A"/>
    <w:rsid w:val="00004C5A"/>
    <w:rsid w:val="00004F54"/>
    <w:rsid w:val="00005CF7"/>
    <w:rsid w:val="00006C4E"/>
    <w:rsid w:val="00011184"/>
    <w:rsid w:val="000113D7"/>
    <w:rsid w:val="000128D0"/>
    <w:rsid w:val="000138BE"/>
    <w:rsid w:val="00013F75"/>
    <w:rsid w:val="000143DB"/>
    <w:rsid w:val="000209AF"/>
    <w:rsid w:val="00026534"/>
    <w:rsid w:val="00026C96"/>
    <w:rsid w:val="0002710F"/>
    <w:rsid w:val="0003010A"/>
    <w:rsid w:val="00030253"/>
    <w:rsid w:val="0003047C"/>
    <w:rsid w:val="00032E83"/>
    <w:rsid w:val="0003620E"/>
    <w:rsid w:val="000458EA"/>
    <w:rsid w:val="00046A34"/>
    <w:rsid w:val="00046DD1"/>
    <w:rsid w:val="000473A7"/>
    <w:rsid w:val="00047545"/>
    <w:rsid w:val="00047B09"/>
    <w:rsid w:val="000503AA"/>
    <w:rsid w:val="00053B88"/>
    <w:rsid w:val="000544FA"/>
    <w:rsid w:val="00054704"/>
    <w:rsid w:val="00060693"/>
    <w:rsid w:val="00060718"/>
    <w:rsid w:val="00060C8F"/>
    <w:rsid w:val="00061D1F"/>
    <w:rsid w:val="000641A9"/>
    <w:rsid w:val="0006422C"/>
    <w:rsid w:val="000658D1"/>
    <w:rsid w:val="00067F7F"/>
    <w:rsid w:val="00070F5E"/>
    <w:rsid w:val="0007184E"/>
    <w:rsid w:val="00072F9B"/>
    <w:rsid w:val="0007342E"/>
    <w:rsid w:val="00073B53"/>
    <w:rsid w:val="0007627F"/>
    <w:rsid w:val="000777E1"/>
    <w:rsid w:val="000879D6"/>
    <w:rsid w:val="0009041F"/>
    <w:rsid w:val="000906F3"/>
    <w:rsid w:val="00092B7C"/>
    <w:rsid w:val="00093611"/>
    <w:rsid w:val="0009478E"/>
    <w:rsid w:val="00095330"/>
    <w:rsid w:val="00095BA8"/>
    <w:rsid w:val="00096BED"/>
    <w:rsid w:val="00096CE7"/>
    <w:rsid w:val="000A0DEE"/>
    <w:rsid w:val="000A2F79"/>
    <w:rsid w:val="000A3334"/>
    <w:rsid w:val="000A5717"/>
    <w:rsid w:val="000A573E"/>
    <w:rsid w:val="000A58D0"/>
    <w:rsid w:val="000A5A5E"/>
    <w:rsid w:val="000A785A"/>
    <w:rsid w:val="000B186E"/>
    <w:rsid w:val="000B52BF"/>
    <w:rsid w:val="000B624D"/>
    <w:rsid w:val="000B65C1"/>
    <w:rsid w:val="000B78CF"/>
    <w:rsid w:val="000C0B65"/>
    <w:rsid w:val="000C29F0"/>
    <w:rsid w:val="000C2E65"/>
    <w:rsid w:val="000C3093"/>
    <w:rsid w:val="000C5745"/>
    <w:rsid w:val="000D130B"/>
    <w:rsid w:val="000D149C"/>
    <w:rsid w:val="000D1C3C"/>
    <w:rsid w:val="000D2520"/>
    <w:rsid w:val="000D4F7D"/>
    <w:rsid w:val="000D5DF9"/>
    <w:rsid w:val="000E1379"/>
    <w:rsid w:val="000E1CD6"/>
    <w:rsid w:val="000E287D"/>
    <w:rsid w:val="000E2EB2"/>
    <w:rsid w:val="000E32A3"/>
    <w:rsid w:val="000E6F60"/>
    <w:rsid w:val="000F243E"/>
    <w:rsid w:val="000F4664"/>
    <w:rsid w:val="000F5B6F"/>
    <w:rsid w:val="000F639B"/>
    <w:rsid w:val="00103DFE"/>
    <w:rsid w:val="00106F70"/>
    <w:rsid w:val="0010794D"/>
    <w:rsid w:val="00110174"/>
    <w:rsid w:val="0011098D"/>
    <w:rsid w:val="00111300"/>
    <w:rsid w:val="001127E9"/>
    <w:rsid w:val="00112FD9"/>
    <w:rsid w:val="00113FF0"/>
    <w:rsid w:val="00114181"/>
    <w:rsid w:val="00115A6E"/>
    <w:rsid w:val="001209AF"/>
    <w:rsid w:val="00120BD9"/>
    <w:rsid w:val="001227A4"/>
    <w:rsid w:val="001247C5"/>
    <w:rsid w:val="00124F4D"/>
    <w:rsid w:val="001255D3"/>
    <w:rsid w:val="00126332"/>
    <w:rsid w:val="00127D81"/>
    <w:rsid w:val="00130879"/>
    <w:rsid w:val="001333D7"/>
    <w:rsid w:val="00137621"/>
    <w:rsid w:val="00142E37"/>
    <w:rsid w:val="00155E90"/>
    <w:rsid w:val="001569AB"/>
    <w:rsid w:val="00157666"/>
    <w:rsid w:val="001609F2"/>
    <w:rsid w:val="00161A15"/>
    <w:rsid w:val="00162465"/>
    <w:rsid w:val="00164B06"/>
    <w:rsid w:val="001655E9"/>
    <w:rsid w:val="00165762"/>
    <w:rsid w:val="0017114A"/>
    <w:rsid w:val="00171A5D"/>
    <w:rsid w:val="00172FDE"/>
    <w:rsid w:val="00173E2E"/>
    <w:rsid w:val="00174C5B"/>
    <w:rsid w:val="00175307"/>
    <w:rsid w:val="0017711A"/>
    <w:rsid w:val="00180422"/>
    <w:rsid w:val="001807B7"/>
    <w:rsid w:val="001821E7"/>
    <w:rsid w:val="00182766"/>
    <w:rsid w:val="00183D43"/>
    <w:rsid w:val="00185CFC"/>
    <w:rsid w:val="00186B78"/>
    <w:rsid w:val="0019316D"/>
    <w:rsid w:val="001A02B4"/>
    <w:rsid w:val="001A141E"/>
    <w:rsid w:val="001A28DD"/>
    <w:rsid w:val="001A363D"/>
    <w:rsid w:val="001A59B8"/>
    <w:rsid w:val="001A65D3"/>
    <w:rsid w:val="001A7049"/>
    <w:rsid w:val="001A7125"/>
    <w:rsid w:val="001A7A55"/>
    <w:rsid w:val="001B0774"/>
    <w:rsid w:val="001B1FD4"/>
    <w:rsid w:val="001B4356"/>
    <w:rsid w:val="001B5132"/>
    <w:rsid w:val="001B6711"/>
    <w:rsid w:val="001B7149"/>
    <w:rsid w:val="001C1746"/>
    <w:rsid w:val="001C181C"/>
    <w:rsid w:val="001C2535"/>
    <w:rsid w:val="001C2885"/>
    <w:rsid w:val="001C35EC"/>
    <w:rsid w:val="001C5709"/>
    <w:rsid w:val="001C6171"/>
    <w:rsid w:val="001C7E82"/>
    <w:rsid w:val="001C7F50"/>
    <w:rsid w:val="001D0400"/>
    <w:rsid w:val="001D2BB2"/>
    <w:rsid w:val="001D49FE"/>
    <w:rsid w:val="001D6182"/>
    <w:rsid w:val="001E4A93"/>
    <w:rsid w:val="001E74C1"/>
    <w:rsid w:val="00200B50"/>
    <w:rsid w:val="00202442"/>
    <w:rsid w:val="00204134"/>
    <w:rsid w:val="002063AA"/>
    <w:rsid w:val="002115C7"/>
    <w:rsid w:val="00211F8F"/>
    <w:rsid w:val="00212360"/>
    <w:rsid w:val="00213B57"/>
    <w:rsid w:val="002166E3"/>
    <w:rsid w:val="00217893"/>
    <w:rsid w:val="00217FD0"/>
    <w:rsid w:val="00225A9D"/>
    <w:rsid w:val="00226E60"/>
    <w:rsid w:val="00230227"/>
    <w:rsid w:val="00230AED"/>
    <w:rsid w:val="00230EE1"/>
    <w:rsid w:val="002328C5"/>
    <w:rsid w:val="00237DD8"/>
    <w:rsid w:val="00241779"/>
    <w:rsid w:val="00243824"/>
    <w:rsid w:val="00243F28"/>
    <w:rsid w:val="00245216"/>
    <w:rsid w:val="00246228"/>
    <w:rsid w:val="00246DEB"/>
    <w:rsid w:val="00250979"/>
    <w:rsid w:val="002509D9"/>
    <w:rsid w:val="00250BE9"/>
    <w:rsid w:val="002515FE"/>
    <w:rsid w:val="00253A08"/>
    <w:rsid w:val="00262263"/>
    <w:rsid w:val="00264D54"/>
    <w:rsid w:val="00266A3E"/>
    <w:rsid w:val="00270531"/>
    <w:rsid w:val="002731E5"/>
    <w:rsid w:val="00273477"/>
    <w:rsid w:val="00273886"/>
    <w:rsid w:val="00273B7E"/>
    <w:rsid w:val="002765B8"/>
    <w:rsid w:val="002836CE"/>
    <w:rsid w:val="0028633C"/>
    <w:rsid w:val="002907DE"/>
    <w:rsid w:val="00292FAA"/>
    <w:rsid w:val="00293645"/>
    <w:rsid w:val="002964C2"/>
    <w:rsid w:val="002A1564"/>
    <w:rsid w:val="002A21D2"/>
    <w:rsid w:val="002A6179"/>
    <w:rsid w:val="002B01F5"/>
    <w:rsid w:val="002B248A"/>
    <w:rsid w:val="002B3063"/>
    <w:rsid w:val="002B46A8"/>
    <w:rsid w:val="002B4C5D"/>
    <w:rsid w:val="002B63E3"/>
    <w:rsid w:val="002B6AF2"/>
    <w:rsid w:val="002B6E96"/>
    <w:rsid w:val="002B7743"/>
    <w:rsid w:val="002C2A92"/>
    <w:rsid w:val="002C3821"/>
    <w:rsid w:val="002C4380"/>
    <w:rsid w:val="002C464B"/>
    <w:rsid w:val="002C60B8"/>
    <w:rsid w:val="002C6327"/>
    <w:rsid w:val="002C7BD7"/>
    <w:rsid w:val="002D25D4"/>
    <w:rsid w:val="002D3175"/>
    <w:rsid w:val="002D5D7C"/>
    <w:rsid w:val="002D5FB8"/>
    <w:rsid w:val="002D72C2"/>
    <w:rsid w:val="002E1963"/>
    <w:rsid w:val="002E27D3"/>
    <w:rsid w:val="002E2C78"/>
    <w:rsid w:val="002E71E8"/>
    <w:rsid w:val="002F10F9"/>
    <w:rsid w:val="002F1843"/>
    <w:rsid w:val="002F27EC"/>
    <w:rsid w:val="002F3C93"/>
    <w:rsid w:val="002F4D4C"/>
    <w:rsid w:val="003015F9"/>
    <w:rsid w:val="00302F5F"/>
    <w:rsid w:val="00305051"/>
    <w:rsid w:val="003055D4"/>
    <w:rsid w:val="00305AB7"/>
    <w:rsid w:val="003067A5"/>
    <w:rsid w:val="003135F5"/>
    <w:rsid w:val="00313922"/>
    <w:rsid w:val="003161B2"/>
    <w:rsid w:val="00321199"/>
    <w:rsid w:val="00322DFE"/>
    <w:rsid w:val="00324A74"/>
    <w:rsid w:val="0032592A"/>
    <w:rsid w:val="00325FD1"/>
    <w:rsid w:val="00326520"/>
    <w:rsid w:val="00333F70"/>
    <w:rsid w:val="00336469"/>
    <w:rsid w:val="00336CBA"/>
    <w:rsid w:val="00337EC7"/>
    <w:rsid w:val="003408FD"/>
    <w:rsid w:val="0034348F"/>
    <w:rsid w:val="00343538"/>
    <w:rsid w:val="003459FC"/>
    <w:rsid w:val="00346ABD"/>
    <w:rsid w:val="0035031E"/>
    <w:rsid w:val="00352EC5"/>
    <w:rsid w:val="003530F4"/>
    <w:rsid w:val="00355631"/>
    <w:rsid w:val="00356904"/>
    <w:rsid w:val="00361DD2"/>
    <w:rsid w:val="00361F7E"/>
    <w:rsid w:val="00362065"/>
    <w:rsid w:val="003626EA"/>
    <w:rsid w:val="00362C84"/>
    <w:rsid w:val="00364C25"/>
    <w:rsid w:val="00364D23"/>
    <w:rsid w:val="00365129"/>
    <w:rsid w:val="00366E77"/>
    <w:rsid w:val="00370D0A"/>
    <w:rsid w:val="00373C1A"/>
    <w:rsid w:val="00376CBC"/>
    <w:rsid w:val="00377E0F"/>
    <w:rsid w:val="00380DBF"/>
    <w:rsid w:val="00383CA6"/>
    <w:rsid w:val="00383D97"/>
    <w:rsid w:val="00384B3F"/>
    <w:rsid w:val="003850C7"/>
    <w:rsid w:val="00385F6C"/>
    <w:rsid w:val="003876F8"/>
    <w:rsid w:val="0039156F"/>
    <w:rsid w:val="003950DC"/>
    <w:rsid w:val="003A08A3"/>
    <w:rsid w:val="003A2A37"/>
    <w:rsid w:val="003A327E"/>
    <w:rsid w:val="003A3423"/>
    <w:rsid w:val="003A60D5"/>
    <w:rsid w:val="003A792B"/>
    <w:rsid w:val="003B0A79"/>
    <w:rsid w:val="003B158C"/>
    <w:rsid w:val="003B1611"/>
    <w:rsid w:val="003B3D59"/>
    <w:rsid w:val="003B541B"/>
    <w:rsid w:val="003B68D7"/>
    <w:rsid w:val="003C1690"/>
    <w:rsid w:val="003C42EF"/>
    <w:rsid w:val="003C5CE3"/>
    <w:rsid w:val="003C5F2F"/>
    <w:rsid w:val="003C64F7"/>
    <w:rsid w:val="003D2525"/>
    <w:rsid w:val="003D420A"/>
    <w:rsid w:val="003D65D2"/>
    <w:rsid w:val="003D7C3A"/>
    <w:rsid w:val="003D7F9B"/>
    <w:rsid w:val="003E1548"/>
    <w:rsid w:val="003E20C9"/>
    <w:rsid w:val="003E2247"/>
    <w:rsid w:val="003E593C"/>
    <w:rsid w:val="003F28C9"/>
    <w:rsid w:val="003F43A7"/>
    <w:rsid w:val="003F5941"/>
    <w:rsid w:val="003F681E"/>
    <w:rsid w:val="00404971"/>
    <w:rsid w:val="00406884"/>
    <w:rsid w:val="00406AB9"/>
    <w:rsid w:val="0041123D"/>
    <w:rsid w:val="00411710"/>
    <w:rsid w:val="004137B2"/>
    <w:rsid w:val="00414BB2"/>
    <w:rsid w:val="004258B7"/>
    <w:rsid w:val="004264E7"/>
    <w:rsid w:val="0042659F"/>
    <w:rsid w:val="00427A5A"/>
    <w:rsid w:val="00430215"/>
    <w:rsid w:val="00430E32"/>
    <w:rsid w:val="00431892"/>
    <w:rsid w:val="004334E7"/>
    <w:rsid w:val="004337FC"/>
    <w:rsid w:val="00434E46"/>
    <w:rsid w:val="00436D23"/>
    <w:rsid w:val="00444694"/>
    <w:rsid w:val="00444D75"/>
    <w:rsid w:val="00445C93"/>
    <w:rsid w:val="00450037"/>
    <w:rsid w:val="0045186A"/>
    <w:rsid w:val="00451F31"/>
    <w:rsid w:val="0045283D"/>
    <w:rsid w:val="0045374C"/>
    <w:rsid w:val="004538B9"/>
    <w:rsid w:val="00454BB9"/>
    <w:rsid w:val="00455C8A"/>
    <w:rsid w:val="00456933"/>
    <w:rsid w:val="004572F0"/>
    <w:rsid w:val="004603EC"/>
    <w:rsid w:val="0046079B"/>
    <w:rsid w:val="0046235D"/>
    <w:rsid w:val="00465844"/>
    <w:rsid w:val="00467B3D"/>
    <w:rsid w:val="00471CBC"/>
    <w:rsid w:val="004721AF"/>
    <w:rsid w:val="00472422"/>
    <w:rsid w:val="00476637"/>
    <w:rsid w:val="004779D4"/>
    <w:rsid w:val="004779DB"/>
    <w:rsid w:val="004808F4"/>
    <w:rsid w:val="00480EA4"/>
    <w:rsid w:val="00483AC9"/>
    <w:rsid w:val="00484CF8"/>
    <w:rsid w:val="00491CEB"/>
    <w:rsid w:val="0049363D"/>
    <w:rsid w:val="00493B78"/>
    <w:rsid w:val="00494014"/>
    <w:rsid w:val="00494606"/>
    <w:rsid w:val="00494658"/>
    <w:rsid w:val="004946D9"/>
    <w:rsid w:val="00495707"/>
    <w:rsid w:val="00495A8B"/>
    <w:rsid w:val="00495CDF"/>
    <w:rsid w:val="004973DB"/>
    <w:rsid w:val="004A0445"/>
    <w:rsid w:val="004A09B9"/>
    <w:rsid w:val="004A0E95"/>
    <w:rsid w:val="004A1E0F"/>
    <w:rsid w:val="004A4511"/>
    <w:rsid w:val="004A5D5C"/>
    <w:rsid w:val="004B28F9"/>
    <w:rsid w:val="004B3D39"/>
    <w:rsid w:val="004B41BC"/>
    <w:rsid w:val="004B4945"/>
    <w:rsid w:val="004B4D4B"/>
    <w:rsid w:val="004C2696"/>
    <w:rsid w:val="004C33F4"/>
    <w:rsid w:val="004C4AB4"/>
    <w:rsid w:val="004C571E"/>
    <w:rsid w:val="004C5AEC"/>
    <w:rsid w:val="004C5C4B"/>
    <w:rsid w:val="004D0E7C"/>
    <w:rsid w:val="004D1321"/>
    <w:rsid w:val="004D1E56"/>
    <w:rsid w:val="004D2474"/>
    <w:rsid w:val="004D4112"/>
    <w:rsid w:val="004D4D29"/>
    <w:rsid w:val="004E0305"/>
    <w:rsid w:val="004E1631"/>
    <w:rsid w:val="004E3F10"/>
    <w:rsid w:val="004E4138"/>
    <w:rsid w:val="004E6E48"/>
    <w:rsid w:val="004F0408"/>
    <w:rsid w:val="004F2D5B"/>
    <w:rsid w:val="004F3FD3"/>
    <w:rsid w:val="004F6A71"/>
    <w:rsid w:val="004F7B74"/>
    <w:rsid w:val="00500C4F"/>
    <w:rsid w:val="005024EA"/>
    <w:rsid w:val="005063B3"/>
    <w:rsid w:val="00506E4C"/>
    <w:rsid w:val="00510D93"/>
    <w:rsid w:val="005122A1"/>
    <w:rsid w:val="00514433"/>
    <w:rsid w:val="0052160A"/>
    <w:rsid w:val="00522989"/>
    <w:rsid w:val="005257DB"/>
    <w:rsid w:val="00530FDD"/>
    <w:rsid w:val="0053446B"/>
    <w:rsid w:val="0053463E"/>
    <w:rsid w:val="00534DE4"/>
    <w:rsid w:val="005355E0"/>
    <w:rsid w:val="005356F2"/>
    <w:rsid w:val="00535C67"/>
    <w:rsid w:val="0053629A"/>
    <w:rsid w:val="00541CE6"/>
    <w:rsid w:val="00541ED5"/>
    <w:rsid w:val="005428EF"/>
    <w:rsid w:val="00542F0C"/>
    <w:rsid w:val="005468EA"/>
    <w:rsid w:val="00547630"/>
    <w:rsid w:val="0055184B"/>
    <w:rsid w:val="0055197E"/>
    <w:rsid w:val="00551D18"/>
    <w:rsid w:val="005520D5"/>
    <w:rsid w:val="0055353F"/>
    <w:rsid w:val="00555BBA"/>
    <w:rsid w:val="00556212"/>
    <w:rsid w:val="005611BD"/>
    <w:rsid w:val="00563C63"/>
    <w:rsid w:val="00564468"/>
    <w:rsid w:val="00564B1D"/>
    <w:rsid w:val="005676B2"/>
    <w:rsid w:val="00570D80"/>
    <w:rsid w:val="0057204A"/>
    <w:rsid w:val="00572B18"/>
    <w:rsid w:val="00576A80"/>
    <w:rsid w:val="00576ACB"/>
    <w:rsid w:val="00580810"/>
    <w:rsid w:val="00580B3A"/>
    <w:rsid w:val="0058378C"/>
    <w:rsid w:val="00583941"/>
    <w:rsid w:val="005840E3"/>
    <w:rsid w:val="0058423F"/>
    <w:rsid w:val="00584AFD"/>
    <w:rsid w:val="00584DB3"/>
    <w:rsid w:val="00586506"/>
    <w:rsid w:val="00586C56"/>
    <w:rsid w:val="00586DFF"/>
    <w:rsid w:val="00586E9F"/>
    <w:rsid w:val="005914C5"/>
    <w:rsid w:val="005922AA"/>
    <w:rsid w:val="005925A6"/>
    <w:rsid w:val="00593C48"/>
    <w:rsid w:val="00594154"/>
    <w:rsid w:val="005A1F68"/>
    <w:rsid w:val="005A21FF"/>
    <w:rsid w:val="005A3554"/>
    <w:rsid w:val="005A4D65"/>
    <w:rsid w:val="005A4EFE"/>
    <w:rsid w:val="005B13E8"/>
    <w:rsid w:val="005B23B7"/>
    <w:rsid w:val="005B3DA7"/>
    <w:rsid w:val="005B42E7"/>
    <w:rsid w:val="005B47B9"/>
    <w:rsid w:val="005B54F2"/>
    <w:rsid w:val="005C1917"/>
    <w:rsid w:val="005C3377"/>
    <w:rsid w:val="005C7CB9"/>
    <w:rsid w:val="005D0139"/>
    <w:rsid w:val="005D121A"/>
    <w:rsid w:val="005D40FB"/>
    <w:rsid w:val="005E1A66"/>
    <w:rsid w:val="005E2616"/>
    <w:rsid w:val="005E3151"/>
    <w:rsid w:val="005E5B86"/>
    <w:rsid w:val="005E61D0"/>
    <w:rsid w:val="005E7C9F"/>
    <w:rsid w:val="005F5E66"/>
    <w:rsid w:val="005F6ABD"/>
    <w:rsid w:val="0060067B"/>
    <w:rsid w:val="00600957"/>
    <w:rsid w:val="00605C5A"/>
    <w:rsid w:val="0060602E"/>
    <w:rsid w:val="00607805"/>
    <w:rsid w:val="00610B95"/>
    <w:rsid w:val="0061194B"/>
    <w:rsid w:val="006146B2"/>
    <w:rsid w:val="00614F96"/>
    <w:rsid w:val="0061744D"/>
    <w:rsid w:val="00620ED2"/>
    <w:rsid w:val="00623036"/>
    <w:rsid w:val="0062575D"/>
    <w:rsid w:val="00626926"/>
    <w:rsid w:val="0062768B"/>
    <w:rsid w:val="006307EA"/>
    <w:rsid w:val="00631547"/>
    <w:rsid w:val="006322D3"/>
    <w:rsid w:val="00634B77"/>
    <w:rsid w:val="006364F5"/>
    <w:rsid w:val="00647055"/>
    <w:rsid w:val="0065080E"/>
    <w:rsid w:val="0065538F"/>
    <w:rsid w:val="006562C7"/>
    <w:rsid w:val="00656CE5"/>
    <w:rsid w:val="0066040A"/>
    <w:rsid w:val="00660B7D"/>
    <w:rsid w:val="006610B6"/>
    <w:rsid w:val="0066481C"/>
    <w:rsid w:val="00664D64"/>
    <w:rsid w:val="006657DC"/>
    <w:rsid w:val="00665D3E"/>
    <w:rsid w:val="00666DED"/>
    <w:rsid w:val="00666E6F"/>
    <w:rsid w:val="00670064"/>
    <w:rsid w:val="0067150E"/>
    <w:rsid w:val="00671CC9"/>
    <w:rsid w:val="00671CE5"/>
    <w:rsid w:val="006805E0"/>
    <w:rsid w:val="0068107C"/>
    <w:rsid w:val="00683C64"/>
    <w:rsid w:val="006859A9"/>
    <w:rsid w:val="0069117C"/>
    <w:rsid w:val="00697CE9"/>
    <w:rsid w:val="006A1604"/>
    <w:rsid w:val="006A2223"/>
    <w:rsid w:val="006A2A41"/>
    <w:rsid w:val="006A38C7"/>
    <w:rsid w:val="006B006D"/>
    <w:rsid w:val="006B0EA8"/>
    <w:rsid w:val="006B1AC8"/>
    <w:rsid w:val="006B2C60"/>
    <w:rsid w:val="006B5416"/>
    <w:rsid w:val="006B5E86"/>
    <w:rsid w:val="006B641E"/>
    <w:rsid w:val="006B6DB5"/>
    <w:rsid w:val="006B6F10"/>
    <w:rsid w:val="006B73B5"/>
    <w:rsid w:val="006B747C"/>
    <w:rsid w:val="006B7E03"/>
    <w:rsid w:val="006C0430"/>
    <w:rsid w:val="006C2168"/>
    <w:rsid w:val="006C488F"/>
    <w:rsid w:val="006C60C1"/>
    <w:rsid w:val="006C7749"/>
    <w:rsid w:val="006C7ECA"/>
    <w:rsid w:val="006D01B4"/>
    <w:rsid w:val="006D1193"/>
    <w:rsid w:val="006D4169"/>
    <w:rsid w:val="006D4582"/>
    <w:rsid w:val="006D5B44"/>
    <w:rsid w:val="006D5E03"/>
    <w:rsid w:val="006D72D2"/>
    <w:rsid w:val="006D7966"/>
    <w:rsid w:val="006E1E7C"/>
    <w:rsid w:val="006E285E"/>
    <w:rsid w:val="006E4538"/>
    <w:rsid w:val="006F139C"/>
    <w:rsid w:val="006F16A5"/>
    <w:rsid w:val="006F2CA9"/>
    <w:rsid w:val="00700BF3"/>
    <w:rsid w:val="00701BD3"/>
    <w:rsid w:val="00705B69"/>
    <w:rsid w:val="00707547"/>
    <w:rsid w:val="00712C3B"/>
    <w:rsid w:val="0071497A"/>
    <w:rsid w:val="00717B28"/>
    <w:rsid w:val="00720E8B"/>
    <w:rsid w:val="0072508D"/>
    <w:rsid w:val="00730800"/>
    <w:rsid w:val="007313B1"/>
    <w:rsid w:val="00731F98"/>
    <w:rsid w:val="00734967"/>
    <w:rsid w:val="00734B3F"/>
    <w:rsid w:val="00735D2A"/>
    <w:rsid w:val="00736712"/>
    <w:rsid w:val="00736CD9"/>
    <w:rsid w:val="007407A9"/>
    <w:rsid w:val="00740AEF"/>
    <w:rsid w:val="00743752"/>
    <w:rsid w:val="00743EE8"/>
    <w:rsid w:val="00744028"/>
    <w:rsid w:val="00744AE4"/>
    <w:rsid w:val="00745D66"/>
    <w:rsid w:val="00750FC2"/>
    <w:rsid w:val="00752020"/>
    <w:rsid w:val="00752266"/>
    <w:rsid w:val="007527A8"/>
    <w:rsid w:val="0075329A"/>
    <w:rsid w:val="00754EB8"/>
    <w:rsid w:val="00756A55"/>
    <w:rsid w:val="007578B6"/>
    <w:rsid w:val="007610AD"/>
    <w:rsid w:val="00761416"/>
    <w:rsid w:val="007616E9"/>
    <w:rsid w:val="007640AD"/>
    <w:rsid w:val="007669D2"/>
    <w:rsid w:val="00766CA1"/>
    <w:rsid w:val="00770728"/>
    <w:rsid w:val="00771F34"/>
    <w:rsid w:val="00772B54"/>
    <w:rsid w:val="0077510A"/>
    <w:rsid w:val="00775D07"/>
    <w:rsid w:val="00776E10"/>
    <w:rsid w:val="00783E57"/>
    <w:rsid w:val="007844C5"/>
    <w:rsid w:val="00786F01"/>
    <w:rsid w:val="007911B9"/>
    <w:rsid w:val="00791601"/>
    <w:rsid w:val="00794808"/>
    <w:rsid w:val="00794F4D"/>
    <w:rsid w:val="00795628"/>
    <w:rsid w:val="007A15D2"/>
    <w:rsid w:val="007A430C"/>
    <w:rsid w:val="007A5932"/>
    <w:rsid w:val="007A6508"/>
    <w:rsid w:val="007A6B07"/>
    <w:rsid w:val="007B0EB2"/>
    <w:rsid w:val="007B226D"/>
    <w:rsid w:val="007B6501"/>
    <w:rsid w:val="007C0719"/>
    <w:rsid w:val="007C07B6"/>
    <w:rsid w:val="007C0A21"/>
    <w:rsid w:val="007C0BAE"/>
    <w:rsid w:val="007C3516"/>
    <w:rsid w:val="007D0449"/>
    <w:rsid w:val="007D0886"/>
    <w:rsid w:val="007D10D0"/>
    <w:rsid w:val="007D3202"/>
    <w:rsid w:val="007E2CEB"/>
    <w:rsid w:val="007E4972"/>
    <w:rsid w:val="007E657D"/>
    <w:rsid w:val="007F3515"/>
    <w:rsid w:val="00804ED1"/>
    <w:rsid w:val="00806F39"/>
    <w:rsid w:val="00807B04"/>
    <w:rsid w:val="00807DBA"/>
    <w:rsid w:val="008118FC"/>
    <w:rsid w:val="00812590"/>
    <w:rsid w:val="00812C62"/>
    <w:rsid w:val="0081541E"/>
    <w:rsid w:val="008159A1"/>
    <w:rsid w:val="00816FB6"/>
    <w:rsid w:val="008203D0"/>
    <w:rsid w:val="008216F7"/>
    <w:rsid w:val="00822A05"/>
    <w:rsid w:val="008307B9"/>
    <w:rsid w:val="00833B8A"/>
    <w:rsid w:val="00833C43"/>
    <w:rsid w:val="00840C2D"/>
    <w:rsid w:val="0084351E"/>
    <w:rsid w:val="00843CDA"/>
    <w:rsid w:val="00844BE8"/>
    <w:rsid w:val="00845C9D"/>
    <w:rsid w:val="00850C04"/>
    <w:rsid w:val="00852BEE"/>
    <w:rsid w:val="0085364E"/>
    <w:rsid w:val="0085500F"/>
    <w:rsid w:val="00855F33"/>
    <w:rsid w:val="008567CA"/>
    <w:rsid w:val="008570C1"/>
    <w:rsid w:val="00860066"/>
    <w:rsid w:val="008600EA"/>
    <w:rsid w:val="00864458"/>
    <w:rsid w:val="00864D61"/>
    <w:rsid w:val="008651BC"/>
    <w:rsid w:val="00870338"/>
    <w:rsid w:val="00871092"/>
    <w:rsid w:val="00880BB7"/>
    <w:rsid w:val="00880E80"/>
    <w:rsid w:val="00882C42"/>
    <w:rsid w:val="00882CE0"/>
    <w:rsid w:val="00882DA1"/>
    <w:rsid w:val="00884A89"/>
    <w:rsid w:val="0088658B"/>
    <w:rsid w:val="00890A8E"/>
    <w:rsid w:val="00892499"/>
    <w:rsid w:val="00893C43"/>
    <w:rsid w:val="008A2B86"/>
    <w:rsid w:val="008A4EF5"/>
    <w:rsid w:val="008A6B78"/>
    <w:rsid w:val="008A6D70"/>
    <w:rsid w:val="008B0461"/>
    <w:rsid w:val="008B22EA"/>
    <w:rsid w:val="008B2567"/>
    <w:rsid w:val="008B46AE"/>
    <w:rsid w:val="008B5414"/>
    <w:rsid w:val="008B6EED"/>
    <w:rsid w:val="008C3745"/>
    <w:rsid w:val="008C385A"/>
    <w:rsid w:val="008C4ADB"/>
    <w:rsid w:val="008C512D"/>
    <w:rsid w:val="008C523A"/>
    <w:rsid w:val="008C747D"/>
    <w:rsid w:val="008D043F"/>
    <w:rsid w:val="008D0DC4"/>
    <w:rsid w:val="008D1AA9"/>
    <w:rsid w:val="008D4CFE"/>
    <w:rsid w:val="008D4FF2"/>
    <w:rsid w:val="008D5BFA"/>
    <w:rsid w:val="008D5E66"/>
    <w:rsid w:val="008E1909"/>
    <w:rsid w:val="008E797D"/>
    <w:rsid w:val="008F21B1"/>
    <w:rsid w:val="008F278F"/>
    <w:rsid w:val="008F4765"/>
    <w:rsid w:val="008F5B60"/>
    <w:rsid w:val="008F5DBF"/>
    <w:rsid w:val="008F6755"/>
    <w:rsid w:val="008F7D17"/>
    <w:rsid w:val="00902BB8"/>
    <w:rsid w:val="00902F83"/>
    <w:rsid w:val="00906A76"/>
    <w:rsid w:val="0091103B"/>
    <w:rsid w:val="00912B2C"/>
    <w:rsid w:val="0091466A"/>
    <w:rsid w:val="00914B3E"/>
    <w:rsid w:val="00916056"/>
    <w:rsid w:val="00917EA6"/>
    <w:rsid w:val="00924C01"/>
    <w:rsid w:val="009258F8"/>
    <w:rsid w:val="00926549"/>
    <w:rsid w:val="009274EE"/>
    <w:rsid w:val="00930180"/>
    <w:rsid w:val="0093058E"/>
    <w:rsid w:val="00932CE9"/>
    <w:rsid w:val="0093380B"/>
    <w:rsid w:val="00935F2D"/>
    <w:rsid w:val="00936B64"/>
    <w:rsid w:val="00936F21"/>
    <w:rsid w:val="009402DF"/>
    <w:rsid w:val="00942DBE"/>
    <w:rsid w:val="00945576"/>
    <w:rsid w:val="00947161"/>
    <w:rsid w:val="00952CB5"/>
    <w:rsid w:val="00952E12"/>
    <w:rsid w:val="00953E20"/>
    <w:rsid w:val="0096139A"/>
    <w:rsid w:val="00962454"/>
    <w:rsid w:val="00963EFD"/>
    <w:rsid w:val="009643E7"/>
    <w:rsid w:val="00964E8C"/>
    <w:rsid w:val="00965A36"/>
    <w:rsid w:val="009704F6"/>
    <w:rsid w:val="009727BE"/>
    <w:rsid w:val="00972DD6"/>
    <w:rsid w:val="009731BB"/>
    <w:rsid w:val="0097565D"/>
    <w:rsid w:val="009776FC"/>
    <w:rsid w:val="009813CD"/>
    <w:rsid w:val="009814CC"/>
    <w:rsid w:val="009825A3"/>
    <w:rsid w:val="00982AF2"/>
    <w:rsid w:val="00982B7C"/>
    <w:rsid w:val="00983A01"/>
    <w:rsid w:val="00987E9A"/>
    <w:rsid w:val="00990127"/>
    <w:rsid w:val="00990210"/>
    <w:rsid w:val="00991214"/>
    <w:rsid w:val="00992FB7"/>
    <w:rsid w:val="009947A2"/>
    <w:rsid w:val="00994987"/>
    <w:rsid w:val="009957E0"/>
    <w:rsid w:val="00996EA9"/>
    <w:rsid w:val="00996FA5"/>
    <w:rsid w:val="009A0962"/>
    <w:rsid w:val="009A356C"/>
    <w:rsid w:val="009A48A2"/>
    <w:rsid w:val="009A5DB1"/>
    <w:rsid w:val="009A6469"/>
    <w:rsid w:val="009A7C91"/>
    <w:rsid w:val="009B37FD"/>
    <w:rsid w:val="009B615B"/>
    <w:rsid w:val="009B6D46"/>
    <w:rsid w:val="009B6F24"/>
    <w:rsid w:val="009C1F4C"/>
    <w:rsid w:val="009C252B"/>
    <w:rsid w:val="009C2BF0"/>
    <w:rsid w:val="009C4611"/>
    <w:rsid w:val="009C4FCF"/>
    <w:rsid w:val="009C5289"/>
    <w:rsid w:val="009C54C8"/>
    <w:rsid w:val="009C7B9E"/>
    <w:rsid w:val="009D0989"/>
    <w:rsid w:val="009D2517"/>
    <w:rsid w:val="009D2605"/>
    <w:rsid w:val="009D55A4"/>
    <w:rsid w:val="009E000C"/>
    <w:rsid w:val="009E17C3"/>
    <w:rsid w:val="009E2EC3"/>
    <w:rsid w:val="009E3619"/>
    <w:rsid w:val="009E5156"/>
    <w:rsid w:val="009F1C4D"/>
    <w:rsid w:val="009F24E1"/>
    <w:rsid w:val="009F28D8"/>
    <w:rsid w:val="009F427C"/>
    <w:rsid w:val="009F522D"/>
    <w:rsid w:val="009F632A"/>
    <w:rsid w:val="009F69A4"/>
    <w:rsid w:val="009F7C98"/>
    <w:rsid w:val="00A007EE"/>
    <w:rsid w:val="00A01875"/>
    <w:rsid w:val="00A0444C"/>
    <w:rsid w:val="00A04A53"/>
    <w:rsid w:val="00A0776C"/>
    <w:rsid w:val="00A11BEE"/>
    <w:rsid w:val="00A13274"/>
    <w:rsid w:val="00A1516C"/>
    <w:rsid w:val="00A157CA"/>
    <w:rsid w:val="00A15A96"/>
    <w:rsid w:val="00A160A5"/>
    <w:rsid w:val="00A17252"/>
    <w:rsid w:val="00A17C98"/>
    <w:rsid w:val="00A2048E"/>
    <w:rsid w:val="00A2051D"/>
    <w:rsid w:val="00A22232"/>
    <w:rsid w:val="00A243BC"/>
    <w:rsid w:val="00A2590D"/>
    <w:rsid w:val="00A325F5"/>
    <w:rsid w:val="00A335F6"/>
    <w:rsid w:val="00A33E6A"/>
    <w:rsid w:val="00A343D8"/>
    <w:rsid w:val="00A35019"/>
    <w:rsid w:val="00A35086"/>
    <w:rsid w:val="00A35FD4"/>
    <w:rsid w:val="00A40E24"/>
    <w:rsid w:val="00A419E7"/>
    <w:rsid w:val="00A42C2C"/>
    <w:rsid w:val="00A42DD4"/>
    <w:rsid w:val="00A43A44"/>
    <w:rsid w:val="00A44221"/>
    <w:rsid w:val="00A47590"/>
    <w:rsid w:val="00A5197D"/>
    <w:rsid w:val="00A54235"/>
    <w:rsid w:val="00A55547"/>
    <w:rsid w:val="00A5678F"/>
    <w:rsid w:val="00A638BB"/>
    <w:rsid w:val="00A65959"/>
    <w:rsid w:val="00A71F19"/>
    <w:rsid w:val="00A75327"/>
    <w:rsid w:val="00A75339"/>
    <w:rsid w:val="00A7651B"/>
    <w:rsid w:val="00A77A1A"/>
    <w:rsid w:val="00A77A49"/>
    <w:rsid w:val="00A77EF5"/>
    <w:rsid w:val="00A80DE7"/>
    <w:rsid w:val="00A80E74"/>
    <w:rsid w:val="00A819AE"/>
    <w:rsid w:val="00A844B1"/>
    <w:rsid w:val="00A86B40"/>
    <w:rsid w:val="00A904E1"/>
    <w:rsid w:val="00A90834"/>
    <w:rsid w:val="00A91867"/>
    <w:rsid w:val="00A91E90"/>
    <w:rsid w:val="00A93451"/>
    <w:rsid w:val="00A949CC"/>
    <w:rsid w:val="00A94FAC"/>
    <w:rsid w:val="00A96E5D"/>
    <w:rsid w:val="00AA2FF5"/>
    <w:rsid w:val="00AA6CF4"/>
    <w:rsid w:val="00AB12C2"/>
    <w:rsid w:val="00AB2F1A"/>
    <w:rsid w:val="00AB35A9"/>
    <w:rsid w:val="00AB3916"/>
    <w:rsid w:val="00AB536E"/>
    <w:rsid w:val="00AB76F4"/>
    <w:rsid w:val="00AC1A4B"/>
    <w:rsid w:val="00AC2816"/>
    <w:rsid w:val="00AC28C0"/>
    <w:rsid w:val="00AC327B"/>
    <w:rsid w:val="00AC3658"/>
    <w:rsid w:val="00AC3FA2"/>
    <w:rsid w:val="00AC5225"/>
    <w:rsid w:val="00AC58C8"/>
    <w:rsid w:val="00AD213F"/>
    <w:rsid w:val="00AD70AA"/>
    <w:rsid w:val="00AE4314"/>
    <w:rsid w:val="00AE588D"/>
    <w:rsid w:val="00AF2DF2"/>
    <w:rsid w:val="00AF3BC6"/>
    <w:rsid w:val="00AF4DD9"/>
    <w:rsid w:val="00AF6808"/>
    <w:rsid w:val="00AF6B00"/>
    <w:rsid w:val="00AF7BAD"/>
    <w:rsid w:val="00B04D75"/>
    <w:rsid w:val="00B149BF"/>
    <w:rsid w:val="00B151C0"/>
    <w:rsid w:val="00B15F74"/>
    <w:rsid w:val="00B16E41"/>
    <w:rsid w:val="00B173B9"/>
    <w:rsid w:val="00B2025F"/>
    <w:rsid w:val="00B2134C"/>
    <w:rsid w:val="00B21B30"/>
    <w:rsid w:val="00B25D51"/>
    <w:rsid w:val="00B27695"/>
    <w:rsid w:val="00B32A8A"/>
    <w:rsid w:val="00B32DC8"/>
    <w:rsid w:val="00B34718"/>
    <w:rsid w:val="00B4100B"/>
    <w:rsid w:val="00B41E3C"/>
    <w:rsid w:val="00B447FB"/>
    <w:rsid w:val="00B458EE"/>
    <w:rsid w:val="00B52A5B"/>
    <w:rsid w:val="00B550B8"/>
    <w:rsid w:val="00B574FA"/>
    <w:rsid w:val="00B616F4"/>
    <w:rsid w:val="00B61DE4"/>
    <w:rsid w:val="00B639F4"/>
    <w:rsid w:val="00B71267"/>
    <w:rsid w:val="00B71C0C"/>
    <w:rsid w:val="00B76223"/>
    <w:rsid w:val="00B80C99"/>
    <w:rsid w:val="00B810F0"/>
    <w:rsid w:val="00B82D9B"/>
    <w:rsid w:val="00B90675"/>
    <w:rsid w:val="00B91A21"/>
    <w:rsid w:val="00B921C0"/>
    <w:rsid w:val="00B925C4"/>
    <w:rsid w:val="00B92D21"/>
    <w:rsid w:val="00B92E09"/>
    <w:rsid w:val="00B9363A"/>
    <w:rsid w:val="00B93A00"/>
    <w:rsid w:val="00B944B2"/>
    <w:rsid w:val="00B9706F"/>
    <w:rsid w:val="00B975A4"/>
    <w:rsid w:val="00B97694"/>
    <w:rsid w:val="00BA0B7B"/>
    <w:rsid w:val="00BA1F1B"/>
    <w:rsid w:val="00BA2FA7"/>
    <w:rsid w:val="00BA3612"/>
    <w:rsid w:val="00BA4466"/>
    <w:rsid w:val="00BA6DF9"/>
    <w:rsid w:val="00BB0045"/>
    <w:rsid w:val="00BB11C0"/>
    <w:rsid w:val="00BB1360"/>
    <w:rsid w:val="00BB20FC"/>
    <w:rsid w:val="00BB42C6"/>
    <w:rsid w:val="00BB5C20"/>
    <w:rsid w:val="00BB6BAE"/>
    <w:rsid w:val="00BB797E"/>
    <w:rsid w:val="00BC0030"/>
    <w:rsid w:val="00BC1082"/>
    <w:rsid w:val="00BC3B7B"/>
    <w:rsid w:val="00BC3EC1"/>
    <w:rsid w:val="00BC4175"/>
    <w:rsid w:val="00BC6A14"/>
    <w:rsid w:val="00BC730E"/>
    <w:rsid w:val="00BD22D4"/>
    <w:rsid w:val="00BD243F"/>
    <w:rsid w:val="00BD3A4A"/>
    <w:rsid w:val="00BD52CB"/>
    <w:rsid w:val="00BD77DA"/>
    <w:rsid w:val="00BE0223"/>
    <w:rsid w:val="00BE10CB"/>
    <w:rsid w:val="00BE12B1"/>
    <w:rsid w:val="00BE15AE"/>
    <w:rsid w:val="00BE770B"/>
    <w:rsid w:val="00BE7760"/>
    <w:rsid w:val="00BF02D3"/>
    <w:rsid w:val="00BF10A7"/>
    <w:rsid w:val="00BF2710"/>
    <w:rsid w:val="00BF4A2F"/>
    <w:rsid w:val="00BF5A7C"/>
    <w:rsid w:val="00BF6BF5"/>
    <w:rsid w:val="00C0005A"/>
    <w:rsid w:val="00C016F4"/>
    <w:rsid w:val="00C01E0D"/>
    <w:rsid w:val="00C051F6"/>
    <w:rsid w:val="00C107F3"/>
    <w:rsid w:val="00C10B24"/>
    <w:rsid w:val="00C1172B"/>
    <w:rsid w:val="00C1325C"/>
    <w:rsid w:val="00C145FE"/>
    <w:rsid w:val="00C15B85"/>
    <w:rsid w:val="00C21F43"/>
    <w:rsid w:val="00C24AB9"/>
    <w:rsid w:val="00C24CCE"/>
    <w:rsid w:val="00C315C9"/>
    <w:rsid w:val="00C33FE1"/>
    <w:rsid w:val="00C3496C"/>
    <w:rsid w:val="00C36172"/>
    <w:rsid w:val="00C43DF5"/>
    <w:rsid w:val="00C43F3D"/>
    <w:rsid w:val="00C505DF"/>
    <w:rsid w:val="00C505E9"/>
    <w:rsid w:val="00C523AA"/>
    <w:rsid w:val="00C52E33"/>
    <w:rsid w:val="00C53CD2"/>
    <w:rsid w:val="00C54B53"/>
    <w:rsid w:val="00C552A8"/>
    <w:rsid w:val="00C60D4E"/>
    <w:rsid w:val="00C62ACE"/>
    <w:rsid w:val="00C62B99"/>
    <w:rsid w:val="00C64FF9"/>
    <w:rsid w:val="00C651E6"/>
    <w:rsid w:val="00C655D8"/>
    <w:rsid w:val="00C6712D"/>
    <w:rsid w:val="00C7028C"/>
    <w:rsid w:val="00C70D02"/>
    <w:rsid w:val="00C71398"/>
    <w:rsid w:val="00C73C56"/>
    <w:rsid w:val="00C771AD"/>
    <w:rsid w:val="00C84AD7"/>
    <w:rsid w:val="00C85019"/>
    <w:rsid w:val="00C87C52"/>
    <w:rsid w:val="00C87FD6"/>
    <w:rsid w:val="00C90C65"/>
    <w:rsid w:val="00C91363"/>
    <w:rsid w:val="00C951E3"/>
    <w:rsid w:val="00C96839"/>
    <w:rsid w:val="00C97671"/>
    <w:rsid w:val="00CA19D5"/>
    <w:rsid w:val="00CA2DDC"/>
    <w:rsid w:val="00CA3C68"/>
    <w:rsid w:val="00CB026C"/>
    <w:rsid w:val="00CB4BC7"/>
    <w:rsid w:val="00CB54B8"/>
    <w:rsid w:val="00CB593B"/>
    <w:rsid w:val="00CB5BE1"/>
    <w:rsid w:val="00CC11E7"/>
    <w:rsid w:val="00CC1693"/>
    <w:rsid w:val="00CC3432"/>
    <w:rsid w:val="00CC3746"/>
    <w:rsid w:val="00CC37C2"/>
    <w:rsid w:val="00CC3BA1"/>
    <w:rsid w:val="00CC5D6C"/>
    <w:rsid w:val="00CD1E00"/>
    <w:rsid w:val="00CD1E24"/>
    <w:rsid w:val="00CD36D0"/>
    <w:rsid w:val="00CD57B7"/>
    <w:rsid w:val="00CD5E02"/>
    <w:rsid w:val="00CE02AB"/>
    <w:rsid w:val="00CE16C6"/>
    <w:rsid w:val="00CE47C7"/>
    <w:rsid w:val="00CE47D7"/>
    <w:rsid w:val="00CF1172"/>
    <w:rsid w:val="00CF4290"/>
    <w:rsid w:val="00CF5BE0"/>
    <w:rsid w:val="00CF6021"/>
    <w:rsid w:val="00CF7E3E"/>
    <w:rsid w:val="00D020F3"/>
    <w:rsid w:val="00D0769F"/>
    <w:rsid w:val="00D07EE1"/>
    <w:rsid w:val="00D1210C"/>
    <w:rsid w:val="00D139C0"/>
    <w:rsid w:val="00D13F90"/>
    <w:rsid w:val="00D15591"/>
    <w:rsid w:val="00D1728D"/>
    <w:rsid w:val="00D2139C"/>
    <w:rsid w:val="00D24E40"/>
    <w:rsid w:val="00D26F6B"/>
    <w:rsid w:val="00D27DA5"/>
    <w:rsid w:val="00D33065"/>
    <w:rsid w:val="00D3770C"/>
    <w:rsid w:val="00D378BA"/>
    <w:rsid w:val="00D4567C"/>
    <w:rsid w:val="00D46AB3"/>
    <w:rsid w:val="00D46E78"/>
    <w:rsid w:val="00D47293"/>
    <w:rsid w:val="00D509F4"/>
    <w:rsid w:val="00D50A82"/>
    <w:rsid w:val="00D50E40"/>
    <w:rsid w:val="00D50F19"/>
    <w:rsid w:val="00D51A6A"/>
    <w:rsid w:val="00D55643"/>
    <w:rsid w:val="00D61519"/>
    <w:rsid w:val="00D62037"/>
    <w:rsid w:val="00D62560"/>
    <w:rsid w:val="00D62719"/>
    <w:rsid w:val="00D6301C"/>
    <w:rsid w:val="00D65CFD"/>
    <w:rsid w:val="00D65F33"/>
    <w:rsid w:val="00D72EDB"/>
    <w:rsid w:val="00D738AB"/>
    <w:rsid w:val="00D73C40"/>
    <w:rsid w:val="00D750D0"/>
    <w:rsid w:val="00D823EA"/>
    <w:rsid w:val="00D831BE"/>
    <w:rsid w:val="00D84A2C"/>
    <w:rsid w:val="00D87139"/>
    <w:rsid w:val="00D902C6"/>
    <w:rsid w:val="00D924A9"/>
    <w:rsid w:val="00D936DC"/>
    <w:rsid w:val="00D94957"/>
    <w:rsid w:val="00D952C4"/>
    <w:rsid w:val="00D9606A"/>
    <w:rsid w:val="00D960AE"/>
    <w:rsid w:val="00D96641"/>
    <w:rsid w:val="00D96AF5"/>
    <w:rsid w:val="00D97490"/>
    <w:rsid w:val="00D97B33"/>
    <w:rsid w:val="00DA00D4"/>
    <w:rsid w:val="00DA0368"/>
    <w:rsid w:val="00DA1CD0"/>
    <w:rsid w:val="00DA1E76"/>
    <w:rsid w:val="00DA38FF"/>
    <w:rsid w:val="00DA648F"/>
    <w:rsid w:val="00DB2E88"/>
    <w:rsid w:val="00DB33BD"/>
    <w:rsid w:val="00DB6443"/>
    <w:rsid w:val="00DC0F13"/>
    <w:rsid w:val="00DC2C06"/>
    <w:rsid w:val="00DC2EC0"/>
    <w:rsid w:val="00DC3514"/>
    <w:rsid w:val="00DC4005"/>
    <w:rsid w:val="00DC4FF7"/>
    <w:rsid w:val="00DD0780"/>
    <w:rsid w:val="00DD3E6E"/>
    <w:rsid w:val="00DD7EDA"/>
    <w:rsid w:val="00DE2393"/>
    <w:rsid w:val="00DE3D61"/>
    <w:rsid w:val="00DE406B"/>
    <w:rsid w:val="00DE588D"/>
    <w:rsid w:val="00DE6E43"/>
    <w:rsid w:val="00DF157E"/>
    <w:rsid w:val="00DF3685"/>
    <w:rsid w:val="00E04892"/>
    <w:rsid w:val="00E04A71"/>
    <w:rsid w:val="00E07D97"/>
    <w:rsid w:val="00E10397"/>
    <w:rsid w:val="00E107D2"/>
    <w:rsid w:val="00E109A4"/>
    <w:rsid w:val="00E11282"/>
    <w:rsid w:val="00E13BBD"/>
    <w:rsid w:val="00E15CFA"/>
    <w:rsid w:val="00E16266"/>
    <w:rsid w:val="00E17A24"/>
    <w:rsid w:val="00E2190A"/>
    <w:rsid w:val="00E22A87"/>
    <w:rsid w:val="00E239F3"/>
    <w:rsid w:val="00E2442C"/>
    <w:rsid w:val="00E27672"/>
    <w:rsid w:val="00E30817"/>
    <w:rsid w:val="00E32BB5"/>
    <w:rsid w:val="00E3303B"/>
    <w:rsid w:val="00E33128"/>
    <w:rsid w:val="00E33BD7"/>
    <w:rsid w:val="00E33E7A"/>
    <w:rsid w:val="00E36AF0"/>
    <w:rsid w:val="00E36C6D"/>
    <w:rsid w:val="00E373B4"/>
    <w:rsid w:val="00E37B90"/>
    <w:rsid w:val="00E40EDB"/>
    <w:rsid w:val="00E43F05"/>
    <w:rsid w:val="00E4751D"/>
    <w:rsid w:val="00E50F90"/>
    <w:rsid w:val="00E564E5"/>
    <w:rsid w:val="00E63E30"/>
    <w:rsid w:val="00E6416A"/>
    <w:rsid w:val="00E67E56"/>
    <w:rsid w:val="00E70D79"/>
    <w:rsid w:val="00E7302E"/>
    <w:rsid w:val="00E75305"/>
    <w:rsid w:val="00E81535"/>
    <w:rsid w:val="00E818B5"/>
    <w:rsid w:val="00E82C38"/>
    <w:rsid w:val="00E85612"/>
    <w:rsid w:val="00E86391"/>
    <w:rsid w:val="00E86775"/>
    <w:rsid w:val="00E86B68"/>
    <w:rsid w:val="00E878C5"/>
    <w:rsid w:val="00E908A1"/>
    <w:rsid w:val="00E937C7"/>
    <w:rsid w:val="00E96314"/>
    <w:rsid w:val="00E96836"/>
    <w:rsid w:val="00E96EBF"/>
    <w:rsid w:val="00EA07C3"/>
    <w:rsid w:val="00EA3AE0"/>
    <w:rsid w:val="00EA6BBA"/>
    <w:rsid w:val="00EA7997"/>
    <w:rsid w:val="00EB2205"/>
    <w:rsid w:val="00EB2C8C"/>
    <w:rsid w:val="00EB302E"/>
    <w:rsid w:val="00EB3342"/>
    <w:rsid w:val="00EB5FFE"/>
    <w:rsid w:val="00EB7636"/>
    <w:rsid w:val="00EC021F"/>
    <w:rsid w:val="00EC0C55"/>
    <w:rsid w:val="00EC53DD"/>
    <w:rsid w:val="00EC5AB7"/>
    <w:rsid w:val="00EC5E48"/>
    <w:rsid w:val="00EC63F1"/>
    <w:rsid w:val="00EC6A1C"/>
    <w:rsid w:val="00EC75EC"/>
    <w:rsid w:val="00ED0604"/>
    <w:rsid w:val="00ED0D83"/>
    <w:rsid w:val="00ED4522"/>
    <w:rsid w:val="00ED498D"/>
    <w:rsid w:val="00ED7A5D"/>
    <w:rsid w:val="00EE02B3"/>
    <w:rsid w:val="00EE0CFD"/>
    <w:rsid w:val="00EE17F7"/>
    <w:rsid w:val="00EE32A6"/>
    <w:rsid w:val="00EE3E35"/>
    <w:rsid w:val="00EE5575"/>
    <w:rsid w:val="00EE61FD"/>
    <w:rsid w:val="00EF0AF5"/>
    <w:rsid w:val="00EF1CEF"/>
    <w:rsid w:val="00EF2EF3"/>
    <w:rsid w:val="00EF754E"/>
    <w:rsid w:val="00F01A65"/>
    <w:rsid w:val="00F032C5"/>
    <w:rsid w:val="00F043FA"/>
    <w:rsid w:val="00F07643"/>
    <w:rsid w:val="00F124F4"/>
    <w:rsid w:val="00F1298F"/>
    <w:rsid w:val="00F13535"/>
    <w:rsid w:val="00F13B84"/>
    <w:rsid w:val="00F17C8A"/>
    <w:rsid w:val="00F2027B"/>
    <w:rsid w:val="00F20ACC"/>
    <w:rsid w:val="00F210A9"/>
    <w:rsid w:val="00F21B68"/>
    <w:rsid w:val="00F223DF"/>
    <w:rsid w:val="00F24EE6"/>
    <w:rsid w:val="00F2625C"/>
    <w:rsid w:val="00F27259"/>
    <w:rsid w:val="00F27C88"/>
    <w:rsid w:val="00F3004B"/>
    <w:rsid w:val="00F31D44"/>
    <w:rsid w:val="00F31F86"/>
    <w:rsid w:val="00F331F0"/>
    <w:rsid w:val="00F33AE9"/>
    <w:rsid w:val="00F35996"/>
    <w:rsid w:val="00F35EE1"/>
    <w:rsid w:val="00F367AF"/>
    <w:rsid w:val="00F372A7"/>
    <w:rsid w:val="00F37591"/>
    <w:rsid w:val="00F420C7"/>
    <w:rsid w:val="00F42F49"/>
    <w:rsid w:val="00F42F7A"/>
    <w:rsid w:val="00F457F0"/>
    <w:rsid w:val="00F460F0"/>
    <w:rsid w:val="00F47C2F"/>
    <w:rsid w:val="00F509FA"/>
    <w:rsid w:val="00F52BE6"/>
    <w:rsid w:val="00F5479D"/>
    <w:rsid w:val="00F55270"/>
    <w:rsid w:val="00F65577"/>
    <w:rsid w:val="00F65C51"/>
    <w:rsid w:val="00F7110C"/>
    <w:rsid w:val="00F71F37"/>
    <w:rsid w:val="00F727F2"/>
    <w:rsid w:val="00F7331C"/>
    <w:rsid w:val="00F8013E"/>
    <w:rsid w:val="00F80FAA"/>
    <w:rsid w:val="00F823AA"/>
    <w:rsid w:val="00F82BCA"/>
    <w:rsid w:val="00F82F95"/>
    <w:rsid w:val="00F83286"/>
    <w:rsid w:val="00F854E3"/>
    <w:rsid w:val="00F862A9"/>
    <w:rsid w:val="00F8701A"/>
    <w:rsid w:val="00F91EEE"/>
    <w:rsid w:val="00F9274D"/>
    <w:rsid w:val="00F93917"/>
    <w:rsid w:val="00F96D4D"/>
    <w:rsid w:val="00F97267"/>
    <w:rsid w:val="00FA096C"/>
    <w:rsid w:val="00FA1031"/>
    <w:rsid w:val="00FA1206"/>
    <w:rsid w:val="00FA196E"/>
    <w:rsid w:val="00FA1B26"/>
    <w:rsid w:val="00FA25B5"/>
    <w:rsid w:val="00FA3E3A"/>
    <w:rsid w:val="00FB3612"/>
    <w:rsid w:val="00FB3967"/>
    <w:rsid w:val="00FB54A2"/>
    <w:rsid w:val="00FB5CEF"/>
    <w:rsid w:val="00FC1BD3"/>
    <w:rsid w:val="00FC1F68"/>
    <w:rsid w:val="00FC28CF"/>
    <w:rsid w:val="00FC30AD"/>
    <w:rsid w:val="00FC38B5"/>
    <w:rsid w:val="00FC6664"/>
    <w:rsid w:val="00FC6829"/>
    <w:rsid w:val="00FC735C"/>
    <w:rsid w:val="00FC7742"/>
    <w:rsid w:val="00FD051F"/>
    <w:rsid w:val="00FD1C03"/>
    <w:rsid w:val="00FD44E2"/>
    <w:rsid w:val="00FD7855"/>
    <w:rsid w:val="00FE0B6E"/>
    <w:rsid w:val="00FE15D9"/>
    <w:rsid w:val="00FE1D2F"/>
    <w:rsid w:val="00FE2329"/>
    <w:rsid w:val="00FE2989"/>
    <w:rsid w:val="00FE2DA1"/>
    <w:rsid w:val="00FE6387"/>
    <w:rsid w:val="00FE6746"/>
    <w:rsid w:val="00FE6792"/>
    <w:rsid w:val="00FE7519"/>
    <w:rsid w:val="00FF25DA"/>
    <w:rsid w:val="00FF3224"/>
    <w:rsid w:val="00FF454B"/>
    <w:rsid w:val="00FF58CB"/>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910DE-3508-43A0-A37E-BCC9C87A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FE"/>
    <w:pPr>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nhideWhenUsed/>
    <w:rsid w:val="00C505DF"/>
    <w:rPr>
      <w:rFonts w:ascii="Tahoma" w:hAnsi="Tahoma" w:cs="Tahoma"/>
      <w:sz w:val="16"/>
      <w:szCs w:val="16"/>
    </w:rPr>
  </w:style>
  <w:style w:type="character" w:customStyle="1" w:styleId="a5">
    <w:name w:val="Текст выноски Знак"/>
    <w:basedOn w:val="a0"/>
    <w:link w:val="a4"/>
    <w:rsid w:val="00C505DF"/>
    <w:rPr>
      <w:rFonts w:ascii="Tahoma" w:eastAsia="Times New Roman" w:hAnsi="Tahoma" w:cs="Tahoma"/>
      <w:sz w:val="16"/>
      <w:szCs w:val="16"/>
      <w:lang w:eastAsia="ru-RU"/>
    </w:rPr>
  </w:style>
  <w:style w:type="paragraph" w:customStyle="1" w:styleId="ConsPlusNormal">
    <w:name w:val="ConsPlusNormal"/>
    <w:rsid w:val="00E13BBD"/>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E13BBD"/>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ody Text"/>
    <w:basedOn w:val="a"/>
    <w:link w:val="a7"/>
    <w:rsid w:val="00E13BBD"/>
    <w:pPr>
      <w:jc w:val="center"/>
    </w:pPr>
    <w:rPr>
      <w:b/>
      <w:i/>
      <w:sz w:val="28"/>
    </w:rPr>
  </w:style>
  <w:style w:type="character" w:customStyle="1" w:styleId="a7">
    <w:name w:val="Основной текст Знак"/>
    <w:basedOn w:val="a0"/>
    <w:link w:val="a6"/>
    <w:rsid w:val="00E13BBD"/>
    <w:rPr>
      <w:rFonts w:ascii="Times New Roman" w:eastAsia="Times New Roman" w:hAnsi="Times New Roman" w:cs="Times New Roman"/>
      <w:b/>
      <w:i/>
      <w:sz w:val="28"/>
      <w:szCs w:val="20"/>
      <w:lang w:eastAsia="ru-RU"/>
    </w:rPr>
  </w:style>
  <w:style w:type="paragraph" w:customStyle="1" w:styleId="ConsPlusNonformat">
    <w:name w:val="ConsPlusNonformat"/>
    <w:rsid w:val="00E13B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E13BBD"/>
    <w:pPr>
      <w:spacing w:after="120"/>
      <w:ind w:left="283"/>
    </w:pPr>
  </w:style>
  <w:style w:type="character" w:customStyle="1" w:styleId="a9">
    <w:name w:val="Основной текст с отступом Знак"/>
    <w:basedOn w:val="a0"/>
    <w:link w:val="a8"/>
    <w:rsid w:val="00E13BBD"/>
    <w:rPr>
      <w:rFonts w:ascii="Times New Roman" w:eastAsia="Times New Roman" w:hAnsi="Times New Roman" w:cs="Times New Roman"/>
      <w:sz w:val="20"/>
      <w:szCs w:val="20"/>
      <w:lang w:eastAsia="ru-RU"/>
    </w:rPr>
  </w:style>
  <w:style w:type="paragraph" w:styleId="aa">
    <w:name w:val="Title"/>
    <w:basedOn w:val="a"/>
    <w:link w:val="ab"/>
    <w:qFormat/>
    <w:rsid w:val="00E13BBD"/>
    <w:pPr>
      <w:ind w:left="-567" w:right="-625"/>
      <w:jc w:val="center"/>
    </w:pPr>
    <w:rPr>
      <w:b/>
      <w:i/>
      <w:sz w:val="28"/>
    </w:rPr>
  </w:style>
  <w:style w:type="character" w:customStyle="1" w:styleId="ab">
    <w:name w:val="Заголовок Знак"/>
    <w:basedOn w:val="a0"/>
    <w:link w:val="aa"/>
    <w:rsid w:val="00E13BBD"/>
    <w:rPr>
      <w:rFonts w:ascii="Times New Roman" w:eastAsia="Times New Roman" w:hAnsi="Times New Roman" w:cs="Times New Roman"/>
      <w:b/>
      <w:i/>
      <w:sz w:val="28"/>
      <w:szCs w:val="20"/>
      <w:lang w:eastAsia="ru-RU"/>
    </w:rPr>
  </w:style>
  <w:style w:type="paragraph" w:styleId="3">
    <w:name w:val="Body Text Indent 3"/>
    <w:basedOn w:val="a"/>
    <w:link w:val="30"/>
    <w:rsid w:val="00E13BBD"/>
    <w:pPr>
      <w:spacing w:after="120"/>
      <w:ind w:left="283"/>
    </w:pPr>
    <w:rPr>
      <w:sz w:val="16"/>
      <w:szCs w:val="16"/>
    </w:rPr>
  </w:style>
  <w:style w:type="character" w:customStyle="1" w:styleId="30">
    <w:name w:val="Основной текст с отступом 3 Знак"/>
    <w:basedOn w:val="a0"/>
    <w:link w:val="3"/>
    <w:rsid w:val="00E13BBD"/>
    <w:rPr>
      <w:rFonts w:ascii="Times New Roman" w:eastAsia="Times New Roman" w:hAnsi="Times New Roman" w:cs="Times New Roman"/>
      <w:sz w:val="16"/>
      <w:szCs w:val="16"/>
      <w:lang w:eastAsia="ru-RU"/>
    </w:rPr>
  </w:style>
  <w:style w:type="paragraph" w:styleId="ac">
    <w:name w:val="No Spacing"/>
    <w:uiPriority w:val="1"/>
    <w:qFormat/>
    <w:rsid w:val="00AC3FA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40774">
      <w:bodyDiv w:val="1"/>
      <w:marLeft w:val="0"/>
      <w:marRight w:val="0"/>
      <w:marTop w:val="0"/>
      <w:marBottom w:val="0"/>
      <w:divBdr>
        <w:top w:val="none" w:sz="0" w:space="0" w:color="auto"/>
        <w:left w:val="none" w:sz="0" w:space="0" w:color="auto"/>
        <w:bottom w:val="none" w:sz="0" w:space="0" w:color="auto"/>
        <w:right w:val="none" w:sz="0" w:space="0" w:color="auto"/>
      </w:divBdr>
    </w:div>
    <w:div w:id="19960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9154090F5626D17B43493941EF346F264A637367982916674ABD86ECF7443073DF9350458F7773M7r0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B544-69FD-4E6B-B22B-ACAF7552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14020</Words>
  <Characters>79914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finOtdeL</dc:creator>
  <cp:lastModifiedBy>Пользователь Windows</cp:lastModifiedBy>
  <cp:revision>3</cp:revision>
  <cp:lastPrinted>2021-03-24T10:38:00Z</cp:lastPrinted>
  <dcterms:created xsi:type="dcterms:W3CDTF">2021-05-25T07:29:00Z</dcterms:created>
  <dcterms:modified xsi:type="dcterms:W3CDTF">2021-05-25T07:29:00Z</dcterms:modified>
</cp:coreProperties>
</file>