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B7" w:rsidRPr="00736D8D" w:rsidRDefault="00A063B7" w:rsidP="00A063B7">
      <w:pPr>
        <w:spacing w:after="0" w:line="240" w:lineRule="auto"/>
        <w:ind w:left="720" w:right="625"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063B7" w:rsidRDefault="00A063B7" w:rsidP="00A063B7">
      <w:pPr>
        <w:spacing w:after="0" w:line="240" w:lineRule="auto"/>
        <w:ind w:right="62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решения Совета депутатов района (аймака) «О внесении изменений и дополнений в бюджет муниципального образования «</w:t>
      </w:r>
      <w:proofErr w:type="spellStart"/>
      <w:r w:rsidRPr="007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Онгудайский</w:t>
      </w:r>
      <w:proofErr w:type="spellEnd"/>
      <w:r w:rsidRPr="007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 и на плановый период 2022</w:t>
      </w:r>
      <w:r w:rsidRPr="007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ов» (дале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 решения) (дека</w:t>
      </w:r>
      <w:r w:rsidRPr="007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брь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г)</w:t>
      </w:r>
    </w:p>
    <w:p w:rsidR="00A063B7" w:rsidRPr="00736D8D" w:rsidRDefault="00A063B7" w:rsidP="00A063B7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бюджет муниципального образования «</w:t>
      </w:r>
      <w:proofErr w:type="spellStart"/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 (дале</w:t>
      </w:r>
      <w:proofErr w:type="gramStart"/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района) вносится Главой района (аймака), разработчиком представленного проекта решения является Управление финансов администрации района (аймака) муниципального образования «</w:t>
      </w:r>
      <w:proofErr w:type="spellStart"/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A063B7" w:rsidRPr="00736D8D" w:rsidRDefault="00A063B7" w:rsidP="00A063B7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основанием для внесения проекта решения является  статья 24 Положения о бюджетном процессе в муниципальном образовании «</w:t>
      </w:r>
      <w:proofErr w:type="spellStart"/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A063B7" w:rsidRPr="00736D8D" w:rsidRDefault="00A063B7" w:rsidP="00A063B7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бюджет муниципального образования связано:</w:t>
      </w:r>
    </w:p>
    <w:p w:rsidR="00A063B7" w:rsidRPr="00736D8D" w:rsidRDefault="00A063B7" w:rsidP="00A063B7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необходимостью уточнения основных параметров бюджета муниципального образования по объемам дополнительных поступлений из республиканского бюджета Республики Алтай (далее - республиканский бюджет) бюджетных ассигнований по межбюджетным трансфертам;</w:t>
      </w:r>
    </w:p>
    <w:p w:rsidR="00A063B7" w:rsidRPr="00736D8D" w:rsidRDefault="00A063B7" w:rsidP="00A063B7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ходатайств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распорядителей бюджетных средств (далее – </w:t>
      </w:r>
      <w:r w:rsidRPr="001F22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F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произведены перераспределения бюджетных ассигнований (между ГРБС и внутри ГРБС по направлениям расходов) с целью повышения эффективности расходования бюджетных средств;</w:t>
      </w: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63B7" w:rsidRDefault="00A063B7" w:rsidP="00A063B7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B7" w:rsidRPr="00736D8D" w:rsidRDefault="00A063B7" w:rsidP="00A063B7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доходную часть бюджета муниципального образования</w:t>
      </w:r>
    </w:p>
    <w:p w:rsidR="00A063B7" w:rsidRPr="00736D8D" w:rsidRDefault="00A063B7" w:rsidP="00A063B7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Изменение общей суммы дохода бюджета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проекте решение в сторону  увеличение  на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35738,3</w:t>
      </w: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063B7" w:rsidRPr="00736D8D" w:rsidRDefault="00A063B7" w:rsidP="00A063B7">
      <w:pPr>
        <w:spacing w:after="0" w:line="240" w:lineRule="auto"/>
        <w:ind w:right="6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общей суммы дохода бюджета района за счет:</w:t>
      </w:r>
    </w:p>
    <w:p w:rsidR="00A063B7" w:rsidRPr="00736D8D" w:rsidRDefault="00A063B7" w:rsidP="00A063B7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I. Поступлением д</w:t>
      </w: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ополнительных бюджетных ассигнований  межбюджетны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трансфертов</w:t>
      </w: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республиканского бюджета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35738,3 </w:t>
      </w: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за счет:</w:t>
      </w:r>
    </w:p>
    <w:p w:rsidR="00A063B7" w:rsidRPr="00736D8D" w:rsidRDefault="00A063B7" w:rsidP="00A063B7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3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бюджетам субъектов Российской Федерации 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образований в сумме (+) 8691,8 тыс. рублей, в том числе</w:t>
      </w:r>
    </w:p>
    <w:p w:rsidR="00A063B7" w:rsidRPr="00736D8D" w:rsidRDefault="00A063B7" w:rsidP="00A063B7">
      <w:pPr>
        <w:spacing w:after="0" w:line="240" w:lineRule="auto"/>
        <w:ind w:right="625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дотации на поддержку мер по обеспечению  сбалансированности бюджетов в сумме</w:t>
      </w:r>
      <w:r w:rsidRPr="00736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(+)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8691,8</w:t>
      </w:r>
      <w:r w:rsidRPr="00736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 </w:t>
      </w:r>
    </w:p>
    <w:p w:rsidR="00A063B7" w:rsidRPr="00736D8D" w:rsidRDefault="00A063B7" w:rsidP="00A063B7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6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2.Субсидии бюджетам муниципальных районов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сторону увеличения </w:t>
      </w:r>
      <w:r w:rsidRPr="00736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(+)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3232,5 тыс. рублей, в том числе за счет увеличения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(+),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уменьшения (-):</w:t>
      </w:r>
    </w:p>
    <w:p w:rsidR="00A063B7" w:rsidRDefault="00A063B7" w:rsidP="00A063B7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5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-субсидии </w:t>
      </w:r>
      <w:r w:rsidRPr="00FF4848">
        <w:rPr>
          <w:rFonts w:ascii="Times New Roman" w:eastAsia="Calibri" w:hAnsi="Times New Roman" w:cs="Times New Roman"/>
          <w:sz w:val="28"/>
          <w:szCs w:val="28"/>
          <w:lang w:eastAsia="ru-RU"/>
        </w:rPr>
        <w:t>на обеспечение выполнения требований к антитеррористической защищенности муниципальных образовательных организаций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F48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сумме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CD754F">
        <w:rPr>
          <w:rFonts w:ascii="Times New Roman" w:eastAsia="Calibri" w:hAnsi="Times New Roman" w:cs="Times New Roman"/>
          <w:sz w:val="28"/>
          <w:szCs w:val="28"/>
          <w:lang w:eastAsia="ru-RU"/>
        </w:rPr>
        <w:t>+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CD75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1648,3</w:t>
      </w:r>
      <w:r w:rsidRPr="00CD75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A063B7" w:rsidRPr="00CD754F" w:rsidRDefault="00A063B7" w:rsidP="00A063B7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-субсидии на </w:t>
      </w:r>
      <w:r w:rsidRPr="00FF48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повышение </w:t>
      </w:r>
      <w:proofErr w:type="gramStart"/>
      <w:r w:rsidRPr="00FF4848">
        <w:rPr>
          <w:rFonts w:ascii="Times New Roman" w:eastAsia="Calibri" w:hAnsi="Times New Roman" w:cs="Times New Roman"/>
          <w:sz w:val="28"/>
          <w:szCs w:val="28"/>
          <w:lang w:eastAsia="ru-RU"/>
        </w:rPr>
        <w:t>оплаты труда работников муниципальных учреждений культуры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B6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сумме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(+)1659,9</w:t>
      </w:r>
      <w:r w:rsidRPr="006B6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A063B7" w:rsidRPr="00F54C34" w:rsidRDefault="00A063B7" w:rsidP="00A063B7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63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-субсидии </w:t>
      </w:r>
      <w:r w:rsidRPr="00FF48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FF4848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FF48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63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(-) 46,3</w:t>
      </w:r>
      <w:r w:rsidRPr="009963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A063B7" w:rsidRPr="00F54C34" w:rsidRDefault="00A063B7" w:rsidP="00A063B7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-субсидии на </w:t>
      </w:r>
      <w:r w:rsidRPr="00FF4848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 выплат вознаграждения за добровольную сдачу незаконно хранящегося оружия, боеприпасов, взрывчатых веществ и взрывчатых устройств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сумме (-) 29,4</w:t>
      </w:r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t>рублей;</w:t>
      </w:r>
    </w:p>
    <w:p w:rsidR="00A063B7" w:rsidRPr="00736D8D" w:rsidRDefault="00A063B7" w:rsidP="00A063B7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6D8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3.Субвенции на выполнение передаваемых  государственных полномочий в сумме (+)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21550,7 тыс. рублей, </w:t>
      </w:r>
      <w:r w:rsidRPr="00722BAF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за счет увеличения</w:t>
      </w:r>
      <w:proofErr w:type="gramStart"/>
      <w:r w:rsidRPr="00722B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(+), </w:t>
      </w:r>
      <w:proofErr w:type="gramEnd"/>
      <w:r w:rsidRPr="00722BAF">
        <w:rPr>
          <w:rFonts w:ascii="Times New Roman" w:eastAsia="Calibri" w:hAnsi="Times New Roman" w:cs="Times New Roman"/>
          <w:sz w:val="28"/>
          <w:szCs w:val="28"/>
          <w:lang w:eastAsia="ru-RU"/>
        </w:rPr>
        <w:t>уменьшения (-):</w:t>
      </w:r>
    </w:p>
    <w:p w:rsidR="00A063B7" w:rsidRDefault="00A063B7" w:rsidP="00A063B7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DCC">
        <w:rPr>
          <w:rFonts w:ascii="Times New Roman" w:eastAsia="Calibri" w:hAnsi="Times New Roman" w:cs="Times New Roman"/>
          <w:sz w:val="28"/>
          <w:szCs w:val="28"/>
          <w:lang w:eastAsia="ru-RU"/>
        </w:rPr>
        <w:t>-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еобразовательных организациях  (+) 24577,8</w:t>
      </w:r>
      <w:r w:rsidRPr="00132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A063B7" w:rsidRDefault="00A063B7" w:rsidP="00A063B7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F48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субвенции на осуществление государственных полномочий Республики Алтай по хранению, комплектованию, учету и использованию архивных документов (+)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43,4</w:t>
      </w:r>
      <w:r w:rsidRPr="00FF48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A063B7" w:rsidRDefault="00A063B7" w:rsidP="00A063B7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848">
        <w:rPr>
          <w:rFonts w:ascii="Times New Roman" w:eastAsia="Calibri" w:hAnsi="Times New Roman" w:cs="Times New Roman"/>
          <w:sz w:val="28"/>
          <w:szCs w:val="28"/>
          <w:lang w:eastAsia="ru-RU"/>
        </w:rPr>
        <w:t>- субвенции 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96F12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государственных полномочий в сфере образования и организации деятельности комиссий по делам несовершеннолетних и защите их прав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F48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(+)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27,2</w:t>
      </w:r>
      <w:r w:rsidRPr="00FF48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A063B7" w:rsidRDefault="00A063B7" w:rsidP="00A063B7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6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субвенции </w:t>
      </w:r>
      <w:proofErr w:type="gramStart"/>
      <w:r w:rsidRPr="00E96F12">
        <w:rPr>
          <w:rFonts w:ascii="Times New Roman" w:eastAsia="Calibri" w:hAnsi="Times New Roman" w:cs="Times New Roman"/>
          <w:sz w:val="28"/>
          <w:szCs w:val="28"/>
          <w:lang w:eastAsia="ru-RU"/>
        </w:rPr>
        <w:t>на  осуществление отдельных государственных полномочий Республики Алтай по организа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</w:t>
      </w:r>
      <w:r w:rsidRPr="00E96F12">
        <w:rPr>
          <w:rFonts w:ascii="Times New Roman" w:eastAsia="Calibri" w:hAnsi="Times New Roman" w:cs="Times New Roman"/>
          <w:sz w:val="28"/>
          <w:szCs w:val="28"/>
          <w:lang w:eastAsia="ru-RU"/>
        </w:rPr>
        <w:t>ии мероприятий при осуществлении деятельности по обращению с  животными без владельцев</w:t>
      </w:r>
      <w:proofErr w:type="gramEnd"/>
      <w:r w:rsidRPr="00E96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96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(+)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84,3</w:t>
      </w:r>
      <w:r w:rsidRPr="00E96F12">
        <w:rPr>
          <w:rFonts w:ascii="Times New Roman" w:eastAsia="Calibri" w:hAnsi="Times New Roman" w:cs="Times New Roman"/>
          <w:sz w:val="28"/>
          <w:szCs w:val="28"/>
          <w:lang w:eastAsia="ru-RU"/>
        </w:rPr>
        <w:t>4 тыс. рублей;</w:t>
      </w:r>
    </w:p>
    <w:p w:rsidR="00A063B7" w:rsidRDefault="00A063B7" w:rsidP="00A063B7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субвенции на </w:t>
      </w:r>
      <w:r w:rsidRPr="00E96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(-</w:t>
      </w:r>
      <w:r w:rsidRPr="00E96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1003,5</w:t>
      </w:r>
      <w:r w:rsidRPr="00E96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A063B7" w:rsidRDefault="00A063B7" w:rsidP="00A063B7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субвенции на </w:t>
      </w:r>
      <w:r w:rsidRPr="00E96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реализацию государственных полномочий Республики Алтай, связанных с  организацией и обеспечением отдыха и оздоровления детей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(-) 178,5</w:t>
      </w:r>
      <w:r w:rsidRPr="00E96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A063B7" w:rsidRDefault="00A063B7" w:rsidP="00A063B7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6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субвенции на выплату родителям (законным представителям)  компенсации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(-)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2000,0 тыс. рублей.</w:t>
      </w:r>
    </w:p>
    <w:p w:rsidR="00A063B7" w:rsidRDefault="00A063B7" w:rsidP="00A063B7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Иные межбюджетные трансферты в сторону увеличения на (+) 2263,3 тыс. рублей, в том числе:</w:t>
      </w:r>
    </w:p>
    <w:p w:rsidR="00A063B7" w:rsidRDefault="00A063B7" w:rsidP="00A063B7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н</w:t>
      </w:r>
      <w:r w:rsidRPr="007616C1">
        <w:rPr>
          <w:rFonts w:ascii="Times New Roman" w:eastAsia="Calibri" w:hAnsi="Times New Roman" w:cs="Times New Roman"/>
          <w:sz w:val="28"/>
          <w:szCs w:val="28"/>
          <w:lang w:eastAsia="ru-RU"/>
        </w:rPr>
        <w:t>а реализацию мероприятий индивидуальной программы социально-экономического развития Республики Алтай (завершение строительства, укомплектование средствами обучения и воспитания, мягким инвентарем образовательных организаций)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(+) 1515,2 тыс. рублей;</w:t>
      </w:r>
    </w:p>
    <w:p w:rsidR="00A063B7" w:rsidRDefault="00A063B7" w:rsidP="00A063B7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7616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7616C1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7616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расходов местных бюджетов на обеспечение информатизации бюджетного процесса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(+) 739,1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063B7" w:rsidRPr="006F0986" w:rsidRDefault="00A063B7" w:rsidP="00A063B7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7616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в проекте местного бюджета предусмотрены иные межбюджетные трансферты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(+)</w:t>
      </w:r>
      <w:r w:rsidRPr="007616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9,0 тыс. рублей,  от передаваемы</w:t>
      </w:r>
      <w:r w:rsidRPr="007616C1">
        <w:rPr>
          <w:rFonts w:ascii="Times New Roman" w:eastAsia="Calibri" w:hAnsi="Times New Roman" w:cs="Times New Roman"/>
          <w:sz w:val="28"/>
          <w:szCs w:val="28"/>
          <w:lang w:eastAsia="ru-RU"/>
        </w:rPr>
        <w:t>х полномочий  сельскими поселениями.</w:t>
      </w:r>
    </w:p>
    <w:p w:rsidR="00582C34" w:rsidRDefault="00582C34" w:rsidP="007D7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7872" w:rsidRPr="006133CD" w:rsidRDefault="007D7872" w:rsidP="007D7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Изменения  в</w:t>
      </w:r>
      <w:r w:rsidRPr="00613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расходн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ую</w:t>
      </w:r>
      <w:r w:rsidRPr="00613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 w:rsidRPr="00613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бюджета</w:t>
      </w:r>
      <w:r w:rsidRPr="0000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7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7D7872" w:rsidRDefault="007D7872" w:rsidP="00165B61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расходную часть бюджета района вносятся в связи  с перераспределением бюджетных ассигнований между главными распорядителями средств бюджета района, изменением объема безвозмездных поступлений</w:t>
      </w:r>
      <w:r w:rsidR="00165B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0D7" w:rsidRDefault="007D7872" w:rsidP="007D787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Плановые бюджетные ассигнования по расходу бюджета района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404E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1F166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54171C">
        <w:rPr>
          <w:rFonts w:ascii="Times New Roman" w:eastAsia="Times New Roman" w:hAnsi="Times New Roman" w:cs="Times New Roman"/>
          <w:sz w:val="28"/>
          <w:szCs w:val="28"/>
          <w:lang w:eastAsia="ru-RU"/>
        </w:rPr>
        <w:t>35738,3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7D7872" w:rsidRPr="001D3BAD" w:rsidRDefault="007D7872" w:rsidP="007D787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 внесенных изменений,  общий план по расходам бюджета района </w:t>
      </w:r>
      <w:r w:rsidR="006D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в проекте решения </w:t>
      </w: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656953">
        <w:rPr>
          <w:rFonts w:ascii="Times New Roman" w:eastAsia="Times New Roman" w:hAnsi="Times New Roman" w:cs="Times New Roman"/>
          <w:sz w:val="28"/>
          <w:szCs w:val="28"/>
          <w:lang w:eastAsia="ru-RU"/>
        </w:rPr>
        <w:t>771123,3</w:t>
      </w: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 в том числе,  по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функциональной классификации расходов бюджета </w:t>
      </w: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следующие изменения и дополнения:</w:t>
      </w:r>
    </w:p>
    <w:p w:rsidR="00A063B7" w:rsidRDefault="007D7872" w:rsidP="001625F1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33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</w:p>
    <w:p w:rsidR="007D7872" w:rsidRPr="00CD2072" w:rsidRDefault="007D7872" w:rsidP="001625F1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3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C5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="005C5E76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 w:rsidR="005C5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5C5E76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«Общегосударственные вопросы»: </w:t>
      </w:r>
      <w:r w:rsidRPr="0061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меньшение</w:t>
      </w:r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бюджетных ассигнований на сумму </w:t>
      </w:r>
      <w:r w:rsidR="00656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557,7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 </w:t>
      </w:r>
      <w:r w:rsidR="00656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31089,6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3510CF" w:rsidRDefault="00CC0BB0" w:rsidP="00A06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5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Увеличены бюджетные ассигнования</w:t>
      </w:r>
      <w:r w:rsidR="00CE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безвозмездных поступлений из республиканского бюджета Республики Алтай (Далее-Республиканский бюджет)</w:t>
      </w:r>
      <w:r w:rsidR="003510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7DEE" w:rsidRPr="005D2158" w:rsidRDefault="005D2158" w:rsidP="000A5857">
      <w:pPr>
        <w:pStyle w:val="a3"/>
        <w:numPr>
          <w:ilvl w:val="0"/>
          <w:numId w:val="22"/>
        </w:numPr>
        <w:spacing w:after="0" w:line="240" w:lineRule="auto"/>
        <w:ind w:left="0" w:right="56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8612E" w:rsidRPr="005D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прав-27,2 </w:t>
      </w:r>
      <w:proofErr w:type="spellStart"/>
      <w:r w:rsidR="0028612E" w:rsidRPr="005D21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28612E" w:rsidRPr="005D215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8612E" w:rsidRPr="005D215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28612E" w:rsidRPr="005D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E07D1" w:rsidRPr="005D2158" w:rsidRDefault="005D2158" w:rsidP="000A5857">
      <w:pPr>
        <w:pStyle w:val="a3"/>
        <w:numPr>
          <w:ilvl w:val="0"/>
          <w:numId w:val="22"/>
        </w:numPr>
        <w:spacing w:after="0" w:line="240" w:lineRule="auto"/>
        <w:ind w:left="0" w:right="56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E07D1" w:rsidRPr="005D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 -43,4 </w:t>
      </w:r>
      <w:proofErr w:type="spellStart"/>
      <w:r w:rsidR="008E07D1" w:rsidRPr="005D21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8E07D1" w:rsidRPr="005D215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E07D1" w:rsidRPr="005D215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8E07D1" w:rsidRPr="005D21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7DEE" w:rsidRDefault="0028612E" w:rsidP="000A5857">
      <w:pPr>
        <w:pStyle w:val="a3"/>
        <w:numPr>
          <w:ilvl w:val="0"/>
          <w:numId w:val="22"/>
        </w:numPr>
        <w:spacing w:after="0" w:line="240" w:lineRule="auto"/>
        <w:ind w:left="0" w:right="56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информатизации бюджетного процесса в муниципальных образованиях в Республике Алтай</w:t>
      </w:r>
      <w:r w:rsidR="00232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иных межбюджетных трансфертов </w:t>
      </w:r>
      <w:r w:rsidR="00A82A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2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85,4 </w:t>
      </w:r>
      <w:proofErr w:type="spellStart"/>
      <w:r w:rsidRPr="005D21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D215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D215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D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D2158" w:rsidRDefault="005D2158" w:rsidP="000A5857">
      <w:pPr>
        <w:spacing w:after="0" w:line="240" w:lineRule="auto"/>
        <w:ind w:right="56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Уменьшены бюджетные ассигнования республиканского бюджета на в</w:t>
      </w:r>
      <w:r w:rsidRPr="005D2158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D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вознаграждения за добровольную сдачу незаконно хранящегося оружия, боеприпасов, взрывчатых веществ и взрывчатых устройств  </w:t>
      </w:r>
      <w:r w:rsidR="00FD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-29,4 </w:t>
      </w:r>
      <w:proofErr w:type="spellStart"/>
      <w:r w:rsidR="00FD3FC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D3FC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D3FC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FD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того </w:t>
      </w:r>
      <w:proofErr w:type="spellStart"/>
      <w:r w:rsidR="00FD3F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FD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-0,6 </w:t>
      </w:r>
      <w:proofErr w:type="spellStart"/>
      <w:r w:rsidR="00FD3FC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FD3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FCF" w:rsidRPr="005D2158" w:rsidRDefault="00FD3FCF" w:rsidP="000A5857">
      <w:pPr>
        <w:spacing w:after="0" w:line="240" w:lineRule="auto"/>
        <w:ind w:right="56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Внутренними перемещениями уменьшены </w:t>
      </w:r>
      <w:r w:rsidR="00CE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ассигнования </w:t>
      </w:r>
      <w:r w:rsidR="009D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командировочные расходы –100,0 </w:t>
      </w:r>
      <w:proofErr w:type="spellStart"/>
      <w:r w:rsidR="009D25D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9D25D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D25D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9D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увеличены ассигнования на  страхование автомобилей -18,2 </w:t>
      </w:r>
      <w:proofErr w:type="spellStart"/>
      <w:r w:rsidR="009D25D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9D25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07D1" w:rsidRDefault="008E07D1" w:rsidP="000A585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резервного фонда Администрации района (аймака) направлены средства в сумме </w:t>
      </w:r>
      <w:r w:rsidR="00EB0214">
        <w:rPr>
          <w:rFonts w:ascii="Times New Roman" w:eastAsia="Times New Roman" w:hAnsi="Times New Roman" w:cs="Times New Roman"/>
          <w:sz w:val="28"/>
          <w:szCs w:val="28"/>
          <w:lang w:eastAsia="ru-RU"/>
        </w:rPr>
        <w:t>147,0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9D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же </w:t>
      </w:r>
      <w:r w:rsidR="000A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 остаток </w:t>
      </w:r>
      <w:r w:rsidR="009D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Резервного фонда </w:t>
      </w:r>
      <w:r w:rsidR="000A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65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454,9</w:t>
      </w:r>
      <w:r w:rsidR="000A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0A585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0A58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D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содержание МКУ ОКС -100,0 </w:t>
      </w:r>
      <w:proofErr w:type="spellStart"/>
      <w:r w:rsidR="00675B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67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ремонт котельной средней школы с Боочи-354,9 </w:t>
      </w:r>
      <w:proofErr w:type="spellStart"/>
      <w:r w:rsidR="00675B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9D2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7DEE" w:rsidRPr="00A305F6" w:rsidRDefault="00A305F6" w:rsidP="000A5857">
      <w:pPr>
        <w:spacing w:after="0" w:line="240" w:lineRule="auto"/>
        <w:ind w:right="56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05F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перемещениями уточнены  </w:t>
      </w:r>
      <w:r w:rsidR="00E55D24">
        <w:rPr>
          <w:rFonts w:ascii="Times New Roman" w:eastAsia="Calibri" w:hAnsi="Times New Roman" w:cs="Times New Roman"/>
          <w:sz w:val="28"/>
          <w:szCs w:val="28"/>
        </w:rPr>
        <w:t>коды бюджетной классификации  в связи с уточнением  направлений расходов на оплату труда с начислениями.</w:t>
      </w:r>
    </w:p>
    <w:p w:rsidR="00E55D24" w:rsidRDefault="00E55D24" w:rsidP="007D7872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872" w:rsidRDefault="007F3307" w:rsidP="007D7872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«</w:t>
      </w:r>
      <w:r w:rsidR="007D7872" w:rsidRPr="00917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Национальная безопасность и правоохранительная деятельность</w:t>
      </w:r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у</w:t>
      </w:r>
      <w:r w:rsidR="00035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</w:t>
      </w:r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ние бюджетных ассигнований на сумму </w:t>
      </w:r>
      <w:r w:rsidR="00DB4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139,8</w:t>
      </w:r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 w:rsidR="00035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B4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="00035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0,4</w:t>
      </w:r>
      <w:r w:rsidR="00C10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DC3AD7" w:rsidRDefault="008E2BDA" w:rsidP="007D78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D7872">
        <w:rPr>
          <w:rFonts w:ascii="Times New Roman" w:eastAsia="Calibri" w:hAnsi="Times New Roman" w:cs="Times New Roman"/>
          <w:sz w:val="28"/>
          <w:szCs w:val="28"/>
        </w:rPr>
        <w:t>Ув</w:t>
      </w:r>
      <w:r w:rsidR="003F2300">
        <w:rPr>
          <w:rFonts w:ascii="Times New Roman" w:eastAsia="Calibri" w:hAnsi="Times New Roman" w:cs="Times New Roman"/>
          <w:sz w:val="28"/>
          <w:szCs w:val="28"/>
        </w:rPr>
        <w:t>еличение бюджетных ассигнований:</w:t>
      </w:r>
      <w:r w:rsidRPr="008E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7872" w:rsidRPr="00680A2F">
        <w:rPr>
          <w:rFonts w:ascii="Times New Roman" w:eastAsia="Calibri" w:hAnsi="Times New Roman" w:cs="Times New Roman"/>
          <w:sz w:val="28"/>
          <w:szCs w:val="28"/>
        </w:rPr>
        <w:t xml:space="preserve">з резервного фонда </w:t>
      </w:r>
      <w:r w:rsidR="008E213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7D7872" w:rsidRPr="00680A2F">
        <w:rPr>
          <w:rFonts w:ascii="Times New Roman" w:eastAsia="Calibri" w:hAnsi="Times New Roman" w:cs="Times New Roman"/>
          <w:sz w:val="28"/>
          <w:szCs w:val="28"/>
        </w:rPr>
        <w:t>района (аймака)</w:t>
      </w:r>
      <w:r w:rsidR="007D787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C31E02">
        <w:rPr>
          <w:rFonts w:ascii="Times New Roman" w:eastAsia="Calibri" w:hAnsi="Times New Roman" w:cs="Times New Roman"/>
          <w:sz w:val="28"/>
          <w:szCs w:val="28"/>
        </w:rPr>
        <w:t>предот</w:t>
      </w:r>
      <w:r w:rsidR="003752B6">
        <w:rPr>
          <w:rFonts w:ascii="Times New Roman" w:eastAsia="Calibri" w:hAnsi="Times New Roman" w:cs="Times New Roman"/>
          <w:sz w:val="28"/>
          <w:szCs w:val="28"/>
        </w:rPr>
        <w:t xml:space="preserve">вращение угрозы подтопления </w:t>
      </w:r>
      <w:r w:rsidR="004A3B25">
        <w:rPr>
          <w:rFonts w:ascii="Times New Roman" w:eastAsia="Calibri" w:hAnsi="Times New Roman" w:cs="Times New Roman"/>
          <w:sz w:val="28"/>
          <w:szCs w:val="28"/>
        </w:rPr>
        <w:t xml:space="preserve">жилых домов в с </w:t>
      </w:r>
      <w:proofErr w:type="spellStart"/>
      <w:r w:rsidR="004A3B25">
        <w:rPr>
          <w:rFonts w:ascii="Times New Roman" w:eastAsia="Calibri" w:hAnsi="Times New Roman" w:cs="Times New Roman"/>
          <w:sz w:val="28"/>
          <w:szCs w:val="28"/>
        </w:rPr>
        <w:t>Бичик</w:t>
      </w:r>
      <w:r w:rsidR="00703426">
        <w:rPr>
          <w:rFonts w:ascii="Times New Roman" w:eastAsia="Calibri" w:hAnsi="Times New Roman" w:cs="Times New Roman"/>
          <w:sz w:val="28"/>
          <w:szCs w:val="28"/>
        </w:rPr>
        <w:t>т</w:t>
      </w:r>
      <w:r w:rsidR="004A3B25">
        <w:rPr>
          <w:rFonts w:ascii="Times New Roman" w:eastAsia="Calibri" w:hAnsi="Times New Roman" w:cs="Times New Roman"/>
          <w:sz w:val="28"/>
          <w:szCs w:val="28"/>
        </w:rPr>
        <w:t>у-Боом</w:t>
      </w:r>
      <w:proofErr w:type="spellEnd"/>
      <w:r w:rsidR="003752B6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0357AC">
        <w:rPr>
          <w:rFonts w:ascii="Times New Roman" w:eastAsia="Calibri" w:hAnsi="Times New Roman" w:cs="Times New Roman"/>
          <w:sz w:val="28"/>
          <w:szCs w:val="28"/>
        </w:rPr>
        <w:t>37</w:t>
      </w:r>
      <w:r w:rsidR="003752B6">
        <w:rPr>
          <w:rFonts w:ascii="Times New Roman" w:eastAsia="Calibri" w:hAnsi="Times New Roman" w:cs="Times New Roman"/>
          <w:sz w:val="28"/>
          <w:szCs w:val="28"/>
        </w:rPr>
        <w:t>,0</w:t>
      </w:r>
      <w:r w:rsidR="007D78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D7872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7D7872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7D7872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DB475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C3AD7" w:rsidRDefault="00DC3AD7" w:rsidP="007D78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Уменьшение бюджетных ассигновани</w:t>
      </w:r>
      <w:r w:rsidR="006E7A76">
        <w:rPr>
          <w:rFonts w:ascii="Times New Roman" w:eastAsia="Calibri" w:hAnsi="Times New Roman" w:cs="Times New Roman"/>
          <w:sz w:val="28"/>
          <w:szCs w:val="28"/>
        </w:rPr>
        <w:t>й,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связи с отсу</w:t>
      </w:r>
      <w:r w:rsidR="006E7A76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ствием потребности, </w:t>
      </w:r>
      <w:r w:rsidR="00C336C6">
        <w:rPr>
          <w:rFonts w:ascii="Times New Roman" w:eastAsia="Calibri" w:hAnsi="Times New Roman" w:cs="Times New Roman"/>
          <w:sz w:val="28"/>
          <w:szCs w:val="28"/>
        </w:rPr>
        <w:t>и, направлены на раздел «</w:t>
      </w:r>
      <w:r w:rsidR="00582C34" w:rsidRPr="00582C34">
        <w:rPr>
          <w:rFonts w:ascii="Times New Roman" w:eastAsia="Calibri" w:hAnsi="Times New Roman" w:cs="Times New Roman"/>
          <w:sz w:val="28"/>
          <w:szCs w:val="28"/>
        </w:rPr>
        <w:t>Жилищно-коммунальное</w:t>
      </w:r>
      <w:r w:rsidR="00C336C6">
        <w:rPr>
          <w:rFonts w:ascii="Times New Roman" w:eastAsia="Calibri" w:hAnsi="Times New Roman" w:cs="Times New Roman"/>
          <w:sz w:val="28"/>
          <w:szCs w:val="28"/>
        </w:rPr>
        <w:t xml:space="preserve"> хозяйство», </w:t>
      </w:r>
      <w:r>
        <w:rPr>
          <w:rFonts w:ascii="Times New Roman" w:eastAsia="Calibri" w:hAnsi="Times New Roman" w:cs="Times New Roman"/>
          <w:sz w:val="28"/>
          <w:szCs w:val="28"/>
        </w:rPr>
        <w:t>в том числе</w:t>
      </w:r>
      <w:r w:rsidR="006E7A76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7872" w:rsidRDefault="00DC3AD7" w:rsidP="007D78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DC3AD7">
        <w:rPr>
          <w:rFonts w:ascii="Times New Roman" w:eastAsia="Calibri" w:hAnsi="Times New Roman" w:cs="Times New Roman"/>
          <w:sz w:val="28"/>
          <w:szCs w:val="28"/>
        </w:rPr>
        <w:t>проведени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C3AD7">
        <w:rPr>
          <w:rFonts w:ascii="Times New Roman" w:eastAsia="Calibri" w:hAnsi="Times New Roman" w:cs="Times New Roman"/>
          <w:sz w:val="28"/>
          <w:szCs w:val="28"/>
        </w:rPr>
        <w:t xml:space="preserve"> мероприятий по  оказанию поддержки гражданам и их объединениям, участвующим в охране общественного порядка, созданию условий для деятельности</w:t>
      </w:r>
      <w:r w:rsidR="00DC41CC">
        <w:rPr>
          <w:rFonts w:ascii="Times New Roman" w:eastAsia="Calibri" w:hAnsi="Times New Roman" w:cs="Times New Roman"/>
          <w:sz w:val="28"/>
          <w:szCs w:val="28"/>
        </w:rPr>
        <w:t xml:space="preserve"> 47,2 </w:t>
      </w:r>
      <w:proofErr w:type="spellStart"/>
      <w:r w:rsidR="00DC41CC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DC41C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DC41CC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DC41C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C41CC" w:rsidRDefault="00DC41CC" w:rsidP="007D78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</w:t>
      </w:r>
      <w:r w:rsidRPr="00DC41CC">
        <w:rPr>
          <w:rFonts w:ascii="Times New Roman" w:eastAsia="Calibri" w:hAnsi="Times New Roman" w:cs="Times New Roman"/>
          <w:sz w:val="28"/>
          <w:szCs w:val="28"/>
        </w:rPr>
        <w:t>рофилактик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C41CC">
        <w:rPr>
          <w:rFonts w:ascii="Times New Roman" w:eastAsia="Calibri" w:hAnsi="Times New Roman" w:cs="Times New Roman"/>
          <w:sz w:val="28"/>
          <w:szCs w:val="28"/>
        </w:rPr>
        <w:t xml:space="preserve"> правонарушений и обеспечение безопасности и правопорядка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-101,6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41CC" w:rsidRDefault="00DC41CC" w:rsidP="007D78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на п</w:t>
      </w:r>
      <w:r w:rsidRPr="00DC41CC">
        <w:rPr>
          <w:rFonts w:ascii="Times New Roman" w:eastAsia="Calibri" w:hAnsi="Times New Roman" w:cs="Times New Roman"/>
          <w:sz w:val="28"/>
          <w:szCs w:val="28"/>
        </w:rPr>
        <w:t>роведение агротехнических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-28,0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2A2D" w:rsidRDefault="00A82A2D" w:rsidP="007D7872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872" w:rsidRPr="00000A59" w:rsidRDefault="007D7872" w:rsidP="007D7872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F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="007F3307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 w:rsidR="007F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0400 «Национальная  экономика» увеличение бюджетных ассигнований на сумму </w:t>
      </w:r>
      <w:r w:rsidR="00F94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00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19,2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 w:rsidR="00500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 w:rsidR="00F94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00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91,3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C043BC" w:rsidRPr="00E12110" w:rsidRDefault="00050CEC" w:rsidP="00E12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хозяйство</w:t>
      </w:r>
      <w:r w:rsidR="00C0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D7872" w:rsidRPr="00C0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F44ED">
        <w:rPr>
          <w:rFonts w:ascii="Times New Roman" w:eastAsia="Calibri" w:hAnsi="Times New Roman" w:cs="Times New Roman"/>
          <w:sz w:val="28"/>
          <w:szCs w:val="28"/>
        </w:rPr>
        <w:t>у</w:t>
      </w:r>
      <w:r w:rsidR="00D8741D">
        <w:rPr>
          <w:rFonts w:ascii="Times New Roman" w:eastAsia="Calibri" w:hAnsi="Times New Roman" w:cs="Times New Roman"/>
          <w:sz w:val="28"/>
          <w:szCs w:val="28"/>
        </w:rPr>
        <w:t>велич</w:t>
      </w:r>
      <w:r w:rsidR="000F44ED">
        <w:rPr>
          <w:rFonts w:ascii="Times New Roman" w:eastAsia="Calibri" w:hAnsi="Times New Roman" w:cs="Times New Roman"/>
          <w:sz w:val="28"/>
          <w:szCs w:val="28"/>
        </w:rPr>
        <w:t xml:space="preserve">ение бюджетных ассигнований </w:t>
      </w:r>
      <w:r w:rsidR="00D8741D" w:rsidRPr="00D8741D">
        <w:rPr>
          <w:rFonts w:ascii="Times New Roman" w:eastAsia="Calibri" w:hAnsi="Times New Roman" w:cs="Times New Roman"/>
          <w:sz w:val="28"/>
          <w:szCs w:val="28"/>
        </w:rPr>
        <w:t xml:space="preserve">на осуществление государственных полномочий Республики Алтай в сфере обращения с безнадзорными животными </w:t>
      </w:r>
      <w:r w:rsidR="000F44E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D8741D">
        <w:rPr>
          <w:rFonts w:ascii="Times New Roman" w:eastAsia="Calibri" w:hAnsi="Times New Roman" w:cs="Times New Roman"/>
          <w:sz w:val="28"/>
          <w:szCs w:val="28"/>
        </w:rPr>
        <w:t>84,3</w:t>
      </w:r>
      <w:r w:rsidR="000F44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F44ED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0F44E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0F44ED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D874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7872" w:rsidRDefault="007D7872" w:rsidP="00D531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3CD">
        <w:rPr>
          <w:rFonts w:ascii="Times New Roman" w:hAnsi="Times New Roman" w:cs="Times New Roman"/>
          <w:b/>
          <w:sz w:val="28"/>
          <w:szCs w:val="28"/>
        </w:rPr>
        <w:t>Другие вопросы в области национальной экономики</w:t>
      </w:r>
    </w:p>
    <w:p w:rsidR="00D036DD" w:rsidRDefault="006D12C9" w:rsidP="007D7872">
      <w:pPr>
        <w:autoSpaceDE w:val="0"/>
        <w:autoSpaceDN w:val="0"/>
        <w:adjustRightInd w:val="0"/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бюджетны</w:t>
      </w:r>
      <w:r w:rsidR="00D0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ассигнований на </w:t>
      </w:r>
      <w:r w:rsidR="00114C8E">
        <w:rPr>
          <w:rFonts w:ascii="Times New Roman" w:eastAsia="Times New Roman" w:hAnsi="Times New Roman" w:cs="Times New Roman"/>
          <w:sz w:val="28"/>
          <w:szCs w:val="28"/>
          <w:lang w:eastAsia="ru-RU"/>
        </w:rPr>
        <w:t>289,9</w:t>
      </w:r>
      <w:r w:rsidR="00D0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036D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036D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D036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36DD" w:rsidRDefault="000F5460" w:rsidP="007D7872">
      <w:pPr>
        <w:autoSpaceDE w:val="0"/>
        <w:autoSpaceDN w:val="0"/>
        <w:adjustRightInd w:val="0"/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</w:t>
      </w:r>
      <w:r w:rsidR="00A82A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6DD" w:rsidRPr="00D03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информатизации бюджетного процесса в муниципальных образованиях в Республике Алтай</w:t>
      </w:r>
      <w:r w:rsidR="00D0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-36,6 </w:t>
      </w:r>
      <w:proofErr w:type="spellStart"/>
      <w:r w:rsidR="00D03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036D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036D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D036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332" w:rsidRDefault="00E74F1F" w:rsidP="00A45301">
      <w:pPr>
        <w:autoSpaceDE w:val="0"/>
        <w:autoSpaceDN w:val="0"/>
        <w:adjustRightInd w:val="0"/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5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дотации на сбалансированность н</w:t>
      </w:r>
      <w:r w:rsidR="0070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курсы повышения квалификации </w:t>
      </w:r>
      <w:r w:rsidR="006D7B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 сельских поселений</w:t>
      </w:r>
      <w:r w:rsidR="0070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- 90,0 </w:t>
      </w:r>
      <w:proofErr w:type="spellStart"/>
      <w:r w:rsidR="007063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7063B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063B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70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45301" w:rsidRDefault="00E74F1F" w:rsidP="00A45301">
      <w:pPr>
        <w:autoSpaceDE w:val="0"/>
        <w:autoSpaceDN w:val="0"/>
        <w:adjustRightInd w:val="0"/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4530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содержание имущества -</w:t>
      </w:r>
      <w:r w:rsidR="00F94F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63,3 </w:t>
      </w:r>
      <w:proofErr w:type="spellStart"/>
      <w:r w:rsidR="00A4530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A4530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4530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 том числе, 9,0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от сельских поселений по соглашениям о передаче полномочий </w:t>
      </w:r>
      <w:r w:rsidR="00182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градостроител</w:t>
      </w:r>
      <w:r w:rsidR="00F94FB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82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 ( выдача разрешений  на строительство и ввод объектов; уведомлений</w:t>
      </w:r>
      <w:r w:rsidR="00E1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соответствии построенных и реконструированных объектов)</w:t>
      </w:r>
      <w:r w:rsidR="00A453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7DF5" w:rsidRDefault="00E966E4" w:rsidP="007D7872">
      <w:pPr>
        <w:autoSpaceDE w:val="0"/>
        <w:autoSpaceDN w:val="0"/>
        <w:adjustRightInd w:val="0"/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Внутренними перемещениями уменьшены бюджетные ассигнования </w:t>
      </w:r>
      <w:r w:rsidR="006D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</w:t>
      </w:r>
      <w:r w:rsidR="0070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штрафов </w:t>
      </w:r>
      <w:r w:rsidR="00F5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судебным решениям =-20 </w:t>
      </w:r>
      <w:proofErr w:type="spellStart"/>
      <w:r w:rsidR="00F50E0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тысрублей</w:t>
      </w:r>
      <w:proofErr w:type="spellEnd"/>
      <w:r w:rsidR="00F5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E7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</w:t>
      </w:r>
      <w:r w:rsidR="00F50E09" w:rsidRPr="00F5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 w:rsidR="00E74F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0E09" w:rsidRPr="00F5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</w:t>
      </w:r>
      <w:r w:rsidR="00F5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-35,0 </w:t>
      </w:r>
      <w:proofErr w:type="spellStart"/>
      <w:r w:rsidR="00F50E0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50E0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50E0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F50E09" w:rsidRPr="00F50E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25AE" w:rsidRDefault="00E425AE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872" w:rsidRPr="00CD2072" w:rsidRDefault="007F3307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D7872" w:rsidRPr="0061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0500 «Жилищно-коммунальное хозяйство» </w:t>
      </w:r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величение </w:t>
      </w:r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на </w:t>
      </w:r>
      <w:r w:rsidR="00E42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3969,5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 w:rsidR="00B74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27875,7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2633C2" w:rsidRDefault="00B26219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Жилищное хозяйство</w:t>
      </w:r>
      <w:r w:rsidR="00C2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0B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 дотации на сбалансированность,   </w:t>
      </w:r>
      <w:r w:rsidR="00CF40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решения</w:t>
      </w:r>
      <w:r w:rsidR="0026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 «Об изъятии жилых по</w:t>
      </w:r>
      <w:r w:rsidR="00E3292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F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ещений в аварийном доме по адресу с Онгудай, </w:t>
      </w:r>
      <w:proofErr w:type="spellStart"/>
      <w:proofErr w:type="gramStart"/>
      <w:r w:rsidR="00CF40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="00CF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Чуйская, 8</w:t>
      </w:r>
      <w:r w:rsidR="00C63F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доведены бюджетные ассигнования в сумме </w:t>
      </w:r>
      <w:r w:rsidR="0050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- 4839,</w:t>
      </w:r>
      <w:r w:rsidR="00157DB9" w:rsidRPr="006C69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5EE0" w:rsidRPr="006C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33C2" w:rsidRPr="006C69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B7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</w:t>
      </w:r>
      <w:r w:rsidR="006C69A6" w:rsidRPr="006C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</w:t>
      </w:r>
      <w:r w:rsidR="00B741F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местного бюджета ассигно</w:t>
      </w:r>
      <w:r w:rsidR="006C69A6" w:rsidRPr="006C69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41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69A6" w:rsidRPr="006C6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 уплату а</w:t>
      </w:r>
      <w:r w:rsidR="00B56DE9" w:rsidRPr="006C6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</w:t>
      </w:r>
      <w:r w:rsidR="006C69A6" w:rsidRPr="006C6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56DE9" w:rsidRPr="006C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</w:t>
      </w:r>
      <w:r w:rsidR="006C69A6" w:rsidRPr="006C69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3FAB" w:rsidRPr="006C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-60,0 </w:t>
      </w:r>
      <w:proofErr w:type="spellStart"/>
      <w:r w:rsidR="00C63FAB" w:rsidRPr="006C69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56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133F8" w:rsidRPr="006C69A6" w:rsidRDefault="005670E5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Уменьшены бюджетные ассигнования на взнос на проведение </w:t>
      </w:r>
      <w:r w:rsidR="00C512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апитального ремонта  многоквартирных домов</w:t>
      </w:r>
      <w:r w:rsidR="00C5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-35,6 </w:t>
      </w:r>
      <w:proofErr w:type="spellStart"/>
      <w:r w:rsidR="00C512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512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512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C51211">
        <w:rPr>
          <w:rFonts w:ascii="Times New Roman" w:eastAsia="Times New Roman" w:hAnsi="Times New Roman" w:cs="Times New Roman"/>
          <w:sz w:val="28"/>
          <w:szCs w:val="28"/>
          <w:lang w:eastAsia="ru-RU"/>
        </w:rPr>
        <w:t>,, из-за отсутствия потребности в текущем году.</w:t>
      </w:r>
    </w:p>
    <w:p w:rsidR="002B7461" w:rsidRPr="006C69A6" w:rsidRDefault="007D7872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Коммунальное хозяйство</w:t>
      </w:r>
    </w:p>
    <w:p w:rsidR="00F03165" w:rsidRDefault="002841B0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   </w:t>
      </w:r>
      <w:r w:rsidR="00F031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Увеличены бюджетные ассигнования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за счет средств </w:t>
      </w:r>
      <w:r w:rsidR="003A6E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D0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информатизации бюджетного процесса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-55,0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2D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внутренних перемещений на </w:t>
      </w:r>
      <w:r w:rsidRPr="00B71F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реконструкцию систем водоснабжения </w:t>
      </w:r>
      <w:proofErr w:type="spellStart"/>
      <w:r w:rsidRPr="00B71F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Онгудайского</w:t>
      </w:r>
      <w:proofErr w:type="spellEnd"/>
      <w:r w:rsidRPr="00B71F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района Республики Алтай 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187,7</w:t>
      </w:r>
      <w:r w:rsidRPr="00B71F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proofErr w:type="spellStart"/>
      <w:r w:rsidRPr="00B71F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тыс.рублей</w:t>
      </w:r>
      <w:proofErr w:type="spellEnd"/>
      <w:r w:rsidR="004632E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на бурение скважины на воду в с Онгудай (Абай-</w:t>
      </w:r>
      <w:proofErr w:type="spellStart"/>
      <w:r w:rsidR="004632E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Кобы</w:t>
      </w:r>
      <w:proofErr w:type="spellEnd"/>
      <w:r w:rsidR="004632E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.</w:t>
      </w:r>
    </w:p>
    <w:p w:rsidR="00FD33F9" w:rsidRDefault="00DA2635" w:rsidP="00463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 </w:t>
      </w:r>
      <w:r w:rsidR="00D33E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У</w:t>
      </w:r>
      <w:r w:rsidR="007957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меньш</w:t>
      </w:r>
      <w:r w:rsidR="007D78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ены бюджетные ассигнования </w:t>
      </w:r>
      <w:proofErr w:type="gramStart"/>
      <w:r w:rsidR="007D7872" w:rsidRPr="00D279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на</w:t>
      </w:r>
      <w:proofErr w:type="gramEnd"/>
      <w:r w:rsidR="00FD33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7957C6" w:rsidRDefault="007957C6" w:rsidP="004632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957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-1003,5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E90EE2" w:rsidRPr="004E2212" w:rsidRDefault="00B71FF9" w:rsidP="004632E8">
      <w:pPr>
        <w:tabs>
          <w:tab w:val="left" w:pos="-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 же</w:t>
      </w:r>
      <w:r w:rsidR="00B741F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проведены уточнения кодов бюджетной классификации </w:t>
      </w:r>
      <w:r w:rsidR="00E90EE2">
        <w:rPr>
          <w:rFonts w:ascii="Times New Roman" w:eastAsia="Calibri" w:hAnsi="Times New Roman" w:cs="Times New Roman"/>
          <w:sz w:val="28"/>
          <w:szCs w:val="28"/>
        </w:rPr>
        <w:t xml:space="preserve"> в связи с </w:t>
      </w:r>
      <w:r w:rsidR="00D91BEA">
        <w:rPr>
          <w:rFonts w:ascii="Times New Roman" w:eastAsia="Calibri" w:hAnsi="Times New Roman" w:cs="Times New Roman"/>
          <w:sz w:val="28"/>
          <w:szCs w:val="28"/>
        </w:rPr>
        <w:t>изменением направлени</w:t>
      </w:r>
      <w:r w:rsidR="00B741FA">
        <w:rPr>
          <w:rFonts w:ascii="Times New Roman" w:eastAsia="Calibri" w:hAnsi="Times New Roman" w:cs="Times New Roman"/>
          <w:sz w:val="28"/>
          <w:szCs w:val="28"/>
        </w:rPr>
        <w:t>й</w:t>
      </w:r>
      <w:r w:rsidR="00A75CC1">
        <w:rPr>
          <w:rFonts w:ascii="Times New Roman" w:eastAsia="Calibri" w:hAnsi="Times New Roman" w:cs="Times New Roman"/>
          <w:sz w:val="28"/>
          <w:szCs w:val="28"/>
        </w:rPr>
        <w:t xml:space="preserve"> расходов, в том числе</w:t>
      </w:r>
      <w:r w:rsidR="00913055">
        <w:rPr>
          <w:rFonts w:ascii="Times New Roman" w:eastAsia="Calibri" w:hAnsi="Times New Roman" w:cs="Times New Roman"/>
          <w:sz w:val="28"/>
          <w:szCs w:val="28"/>
        </w:rPr>
        <w:t xml:space="preserve"> по р</w:t>
      </w:r>
      <w:r w:rsidR="00913055" w:rsidRPr="00913055">
        <w:rPr>
          <w:rFonts w:ascii="Times New Roman" w:eastAsia="Calibri" w:hAnsi="Times New Roman" w:cs="Times New Roman"/>
          <w:sz w:val="28"/>
          <w:szCs w:val="28"/>
        </w:rPr>
        <w:t>азработк</w:t>
      </w:r>
      <w:r w:rsidR="00913055">
        <w:rPr>
          <w:rFonts w:ascii="Times New Roman" w:eastAsia="Calibri" w:hAnsi="Times New Roman" w:cs="Times New Roman"/>
          <w:sz w:val="28"/>
          <w:szCs w:val="28"/>
        </w:rPr>
        <w:t>е</w:t>
      </w:r>
      <w:r w:rsidR="00913055" w:rsidRPr="00913055">
        <w:rPr>
          <w:rFonts w:ascii="Times New Roman" w:eastAsia="Calibri" w:hAnsi="Times New Roman" w:cs="Times New Roman"/>
          <w:sz w:val="28"/>
          <w:szCs w:val="28"/>
        </w:rPr>
        <w:t xml:space="preserve"> проектно-сметной документации, строительство скважин, канализационных коллекторов и котельных</w:t>
      </w:r>
      <w:r w:rsidR="009130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0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 Онгудай </w:t>
      </w:r>
      <w:proofErr w:type="spellStart"/>
      <w:proofErr w:type="gramStart"/>
      <w:r w:rsidR="00913055">
        <w:rPr>
          <w:rFonts w:ascii="Times New Roman" w:eastAsia="Calibri" w:hAnsi="Times New Roman" w:cs="Times New Roman"/>
          <w:sz w:val="28"/>
          <w:szCs w:val="28"/>
        </w:rPr>
        <w:t>ул</w:t>
      </w:r>
      <w:proofErr w:type="spellEnd"/>
      <w:proofErr w:type="gramEnd"/>
      <w:r w:rsidR="00913055">
        <w:rPr>
          <w:rFonts w:ascii="Times New Roman" w:eastAsia="Calibri" w:hAnsi="Times New Roman" w:cs="Times New Roman"/>
          <w:sz w:val="28"/>
          <w:szCs w:val="28"/>
        </w:rPr>
        <w:t xml:space="preserve"> Ленина 14а </w:t>
      </w:r>
      <w:r w:rsidR="005F7364">
        <w:rPr>
          <w:rFonts w:ascii="Times New Roman" w:eastAsia="Calibri" w:hAnsi="Times New Roman" w:cs="Times New Roman"/>
          <w:sz w:val="28"/>
          <w:szCs w:val="28"/>
        </w:rPr>
        <w:t xml:space="preserve"> с капитальных вложений на капитальные вложения не связанные со строительством (из-за отсутствия кода строительства в Соглашении Республики Алтай)</w:t>
      </w:r>
      <w:r w:rsidR="00EE1677">
        <w:rPr>
          <w:rFonts w:ascii="Times New Roman" w:eastAsia="Calibri" w:hAnsi="Times New Roman" w:cs="Times New Roman"/>
          <w:sz w:val="28"/>
          <w:szCs w:val="28"/>
        </w:rPr>
        <w:t>, по межбюджетным трансфертам</w:t>
      </w:r>
    </w:p>
    <w:p w:rsidR="007D7872" w:rsidRDefault="007D7872" w:rsidP="004632E8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Благоустройство. </w:t>
      </w:r>
    </w:p>
    <w:p w:rsidR="001F75FB" w:rsidRDefault="00C56455" w:rsidP="004632E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Внутренними перемещениями </w:t>
      </w:r>
      <w:r w:rsidR="001F75F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уменьшены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бюджетные ассигнования на п</w:t>
      </w:r>
      <w:r w:rsidR="007D787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ередач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у</w:t>
      </w:r>
      <w:r w:rsidR="007D787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полномочий муниципального района н</w:t>
      </w:r>
      <w:r w:rsidR="007D7872" w:rsidRPr="006133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а покрытие расходов  в части организации </w:t>
      </w:r>
      <w:proofErr w:type="spellStart"/>
      <w:r w:rsidR="007D7872" w:rsidRPr="006133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буртов</w:t>
      </w:r>
      <w:r w:rsidR="007D787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</w:t>
      </w:r>
      <w:proofErr w:type="spellEnd"/>
      <w:r w:rsidR="007D787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свалок</w:t>
      </w:r>
      <w:r w:rsidR="007D7872" w:rsidRPr="006133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сельск</w:t>
      </w:r>
      <w:r w:rsidR="00AA2F2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им</w:t>
      </w:r>
      <w:r w:rsidR="007D7872" w:rsidRPr="006133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поселен</w:t>
      </w:r>
      <w:r w:rsidR="00AA2F2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иям</w:t>
      </w:r>
      <w:r w:rsidR="007D7872" w:rsidRPr="006133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7D787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в сумме -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176,7</w:t>
      </w:r>
      <w:r w:rsidR="00346D9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proofErr w:type="spellStart"/>
      <w:r w:rsidR="00346D9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тыс</w:t>
      </w:r>
      <w:proofErr w:type="gramStart"/>
      <w:r w:rsidR="00346D9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.р</w:t>
      </w:r>
      <w:proofErr w:type="gramEnd"/>
      <w:r w:rsidR="00346D9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ублей</w:t>
      </w:r>
      <w:proofErr w:type="spellEnd"/>
      <w:r w:rsidR="00346D9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с </w:t>
      </w:r>
      <w:r w:rsidR="001F75F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увеличением </w:t>
      </w:r>
      <w:r w:rsidR="00346D9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расходов по Администрации на те же цели</w:t>
      </w:r>
      <w:r w:rsidR="001F75F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CF36CE" w:rsidRDefault="00CF36CE" w:rsidP="00CF36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3CD">
        <w:rPr>
          <w:rFonts w:ascii="Times New Roman" w:hAnsi="Times New Roman" w:cs="Times New Roman"/>
          <w:i/>
          <w:sz w:val="28"/>
          <w:szCs w:val="28"/>
        </w:rPr>
        <w:t>Данные в разрезе сельских поселений приведены  в приложени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6133C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6133CD">
        <w:rPr>
          <w:rFonts w:ascii="Times New Roman" w:hAnsi="Times New Roman" w:cs="Times New Roman"/>
          <w:i/>
          <w:sz w:val="28"/>
          <w:szCs w:val="28"/>
        </w:rPr>
        <w:t>пояснительной записке.</w:t>
      </w:r>
    </w:p>
    <w:p w:rsidR="007D7872" w:rsidRPr="00CD2072" w:rsidRDefault="007D7872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3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   </w:t>
      </w:r>
      <w:r w:rsidR="007F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="007F3307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 w:rsidR="007F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61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0700 «Образование»  </w:t>
      </w:r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величение </w:t>
      </w:r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3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32036,8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 w:rsidR="00623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528539,4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571E06" w:rsidRDefault="00C811BB" w:rsidP="00887E0A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</w:t>
      </w:r>
      <w:r w:rsidR="00571E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11BB" w:rsidRDefault="00C811BB" w:rsidP="00C8744F">
      <w:pPr>
        <w:pStyle w:val="a3"/>
        <w:numPr>
          <w:ilvl w:val="0"/>
          <w:numId w:val="19"/>
        </w:numPr>
        <w:spacing w:after="0" w:line="240" w:lineRule="auto"/>
        <w:ind w:left="0" w:right="-3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-</w:t>
      </w:r>
      <w:r w:rsidR="00CB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24577,8 </w:t>
      </w:r>
      <w:proofErr w:type="spellStart"/>
      <w:r w:rsidRPr="00571E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71E0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71E0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71E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0048" w:rsidRDefault="00930048" w:rsidP="00C8744F">
      <w:pPr>
        <w:pStyle w:val="a3"/>
        <w:numPr>
          <w:ilvl w:val="0"/>
          <w:numId w:val="19"/>
        </w:numPr>
        <w:spacing w:after="0" w:line="240" w:lineRule="auto"/>
        <w:ind w:left="0" w:right="-3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субсидий </w:t>
      </w:r>
      <w:r w:rsidRPr="003905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выполнения требований к антитеррористической защищенности муниципальных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-1648,3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7701" w:rsidRDefault="00431C74" w:rsidP="00431C74">
      <w:pPr>
        <w:pStyle w:val="a3"/>
        <w:numPr>
          <w:ilvl w:val="0"/>
          <w:numId w:val="19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3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счет </w:t>
      </w:r>
      <w:r w:rsidR="00FA77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трансфертов:</w:t>
      </w:r>
    </w:p>
    <w:p w:rsidR="00CB0D43" w:rsidRPr="00FA7701" w:rsidRDefault="00431C74" w:rsidP="00FA770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завершение строительства, укомплектование средствами обучения и воспитания, мягким инвентарем образовательных организаций -1515,2 </w:t>
      </w:r>
      <w:proofErr w:type="spellStart"/>
      <w:r w:rsidRPr="00FA770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A770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A770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FA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B0D43" w:rsidRPr="00FA7701" w:rsidRDefault="00431C74" w:rsidP="00FA7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информатизации бюджетного процесса в муниципальных образованиях в Республике Алтай -205,0 </w:t>
      </w:r>
      <w:proofErr w:type="spellStart"/>
      <w:r w:rsidRPr="00FA770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A770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A770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FA77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0D43" w:rsidRDefault="00E10A84" w:rsidP="00E56422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2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30048" w:rsidRPr="00E5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счет </w:t>
      </w:r>
      <w:r w:rsidRPr="00E5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дотации на сбалансированность </w:t>
      </w:r>
      <w:r w:rsidR="00065A4E" w:rsidRPr="00E5642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бюджетные а</w:t>
      </w:r>
      <w:r w:rsidR="005A1141" w:rsidRPr="00E56422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="00000173" w:rsidRPr="00E564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5A4E" w:rsidRPr="00E5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гнования на  </w:t>
      </w:r>
      <w:r w:rsidR="00000173" w:rsidRPr="00E564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A1141" w:rsidRPr="00E564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орректировк</w:t>
      </w:r>
      <w:r w:rsidR="00000173" w:rsidRPr="00E564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A1141" w:rsidRPr="00E5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документации </w:t>
      </w:r>
      <w:r w:rsidR="00000173" w:rsidRPr="00E564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="005A1141" w:rsidRPr="00E56422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визуального обследования здания по  объекту «Детский сад на 125 мест»</w:t>
      </w:r>
      <w:r w:rsidR="00065A4E" w:rsidRPr="00E5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-1399,9 </w:t>
      </w:r>
      <w:proofErr w:type="spellStart"/>
      <w:r w:rsidR="00065A4E" w:rsidRPr="00E5642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065A4E" w:rsidRPr="00E5642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65A4E" w:rsidRPr="00E5642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6A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65A4E" w:rsidRPr="00E5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173" w:rsidRPr="00E5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угля  для образовательных организаций -</w:t>
      </w:r>
      <w:r w:rsidR="0062393B">
        <w:rPr>
          <w:rFonts w:ascii="Times New Roman" w:eastAsia="Times New Roman" w:hAnsi="Times New Roman" w:cs="Times New Roman"/>
          <w:sz w:val="28"/>
          <w:szCs w:val="28"/>
          <w:lang w:eastAsia="ru-RU"/>
        </w:rPr>
        <w:t>2512,7</w:t>
      </w:r>
      <w:r w:rsidR="00000173" w:rsidRPr="00E5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0173" w:rsidRPr="00E5642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62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17D81" w:rsidRDefault="00F17D81" w:rsidP="00E56422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местного бюджета, за счет перемещений между ГРБС, на ремонт котельной</w:t>
      </w:r>
      <w:r w:rsidR="00EC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 </w:t>
      </w:r>
      <w:proofErr w:type="spellStart"/>
      <w:r w:rsidR="00EC40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Боочи</w:t>
      </w:r>
      <w:proofErr w:type="spellEnd"/>
      <w:r w:rsidR="00EC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-354,9 </w:t>
      </w:r>
      <w:proofErr w:type="spellStart"/>
      <w:r w:rsidR="00EC404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EC404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C404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5B1814" w:rsidRPr="005B1814" w:rsidRDefault="00CA1F98" w:rsidP="00D6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Уменьшены бюджетные ассигнования по переданным полномочиям </w:t>
      </w:r>
      <w:r w:rsidR="00D6150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Алтай</w:t>
      </w:r>
      <w:r w:rsidR="00D61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814" w:rsidRPr="005B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организацией и обеспечением отдыха и оздоровления детей -178,5 </w:t>
      </w:r>
      <w:proofErr w:type="spellStart"/>
      <w:r w:rsidR="005B1814" w:rsidRPr="005B181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5B1814" w:rsidRPr="005B181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B1814" w:rsidRPr="005B181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D61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C9E" w:rsidRPr="004E2212" w:rsidRDefault="00CF3C9E" w:rsidP="00CF3C9E">
      <w:pPr>
        <w:tabs>
          <w:tab w:val="left" w:pos="-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Так же,  проведены уточнения кодов бюджетной классификации  в связи с изменени</w:t>
      </w:r>
      <w:r w:rsidR="00684394">
        <w:rPr>
          <w:rFonts w:ascii="Times New Roman" w:eastAsia="Calibri" w:hAnsi="Times New Roman" w:cs="Times New Roman"/>
          <w:sz w:val="28"/>
          <w:szCs w:val="28"/>
        </w:rPr>
        <w:t>ями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направлени</w:t>
      </w:r>
      <w:r w:rsidR="00684394">
        <w:rPr>
          <w:rFonts w:ascii="Times New Roman" w:eastAsia="Calibri" w:hAnsi="Times New Roman" w:cs="Times New Roman"/>
          <w:sz w:val="28"/>
          <w:szCs w:val="28"/>
        </w:rPr>
        <w:t xml:space="preserve">ях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расходов</w:t>
      </w:r>
      <w:r w:rsidR="00684394">
        <w:rPr>
          <w:rFonts w:ascii="Times New Roman" w:eastAsia="Calibri" w:hAnsi="Times New Roman" w:cs="Times New Roman"/>
          <w:sz w:val="28"/>
          <w:szCs w:val="28"/>
        </w:rPr>
        <w:t xml:space="preserve"> местного бюджета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1814" w:rsidRPr="00663F0A" w:rsidRDefault="005B1814" w:rsidP="005B1814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872" w:rsidRPr="003C4834" w:rsidRDefault="007F3307" w:rsidP="007D787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0800</w:t>
      </w:r>
      <w:r w:rsidR="007D7872" w:rsidRPr="003C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Культура, кинематография»,  у</w:t>
      </w:r>
      <w:r w:rsidR="00657FAF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меньшение</w:t>
      </w:r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бюджетных ассигнований на </w:t>
      </w:r>
      <w:r w:rsidR="00CF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1699,0</w:t>
      </w:r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 w:rsidR="00CF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60823,7</w:t>
      </w:r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3C4834" w:rsidRPr="003C4834" w:rsidRDefault="007D7872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Культура: </w:t>
      </w:r>
    </w:p>
    <w:p w:rsidR="007D7872" w:rsidRDefault="007D7872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C4834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517E1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величение </w:t>
      </w:r>
      <w:r w:rsidRPr="003C48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бюджетных ассигнований:</w:t>
      </w:r>
    </w:p>
    <w:p w:rsidR="002938E5" w:rsidRPr="00855CFE" w:rsidRDefault="00517E1B" w:rsidP="00517E1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Pr="00517E1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овышение оплаты труда работников муниципальных учреждений культуры </w:t>
      </w:r>
      <w:r w:rsidR="0070574B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130F4F">
        <w:rPr>
          <w:rFonts w:ascii="Times New Roman" w:eastAsia="Times New Roman" w:hAnsi="Times New Roman" w:cs="Times New Roman"/>
          <w:sz w:val="28"/>
          <w:szCs w:val="28"/>
          <w:lang w:eastAsia="x-none"/>
        </w:rPr>
        <w:t>1699,0</w:t>
      </w:r>
      <w:r w:rsidR="007057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70574B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70574B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70574B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7057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 том числе, </w:t>
      </w:r>
      <w:proofErr w:type="spellStart"/>
      <w:r w:rsidR="0070574B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софинансирование</w:t>
      </w:r>
      <w:proofErr w:type="spellEnd"/>
      <w:r w:rsidR="007057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 местного бюджета</w:t>
      </w:r>
      <w:r w:rsidR="002938E5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130F4F">
        <w:rPr>
          <w:rFonts w:ascii="Times New Roman" w:eastAsia="Times New Roman" w:hAnsi="Times New Roman" w:cs="Times New Roman"/>
          <w:sz w:val="28"/>
          <w:szCs w:val="28"/>
          <w:lang w:eastAsia="x-none"/>
        </w:rPr>
        <w:t>30,9</w:t>
      </w:r>
      <w:r w:rsidR="002938E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тыс.рублей; </w:t>
      </w:r>
    </w:p>
    <w:p w:rsidR="00855CFE" w:rsidRPr="00855CFE" w:rsidRDefault="003A6EA4" w:rsidP="00517E1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счет иных межбюджетных трансфертов </w:t>
      </w:r>
      <w:r w:rsidR="00855CFE" w:rsidRPr="00FA77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информатизации бюджетного процесса в муниципальных образованиях в Республике Алтай -</w:t>
      </w:r>
      <w:r w:rsidR="00855CFE">
        <w:rPr>
          <w:rFonts w:ascii="Times New Roman" w:eastAsia="Times New Roman" w:hAnsi="Times New Roman" w:cs="Times New Roman"/>
          <w:sz w:val="28"/>
          <w:szCs w:val="28"/>
          <w:lang w:eastAsia="ru-RU"/>
        </w:rPr>
        <w:t>39,1</w:t>
      </w:r>
      <w:r w:rsidR="00855CFE" w:rsidRPr="00FA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5CFE" w:rsidRPr="00FA770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855CFE" w:rsidRPr="00FA770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55CFE" w:rsidRPr="00FA770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855CFE" w:rsidRPr="00855CFE" w:rsidRDefault="00F761CE" w:rsidP="00855CF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Внутренними перемещениями уточнены расходы учреждений культуры на ремонт,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субсидии и на другие хозяйственные расходы.</w:t>
      </w:r>
    </w:p>
    <w:p w:rsidR="00F761CE" w:rsidRDefault="00F761CE" w:rsidP="007D7872">
      <w:pPr>
        <w:spacing w:after="0"/>
        <w:ind w:right="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872" w:rsidRPr="00CD2072" w:rsidRDefault="007F3307" w:rsidP="007D7872">
      <w:pPr>
        <w:spacing w:after="0"/>
        <w:ind w:right="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D7872" w:rsidRPr="0061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1000 «Социальная политика»</w:t>
      </w:r>
      <w:r w:rsidR="007D7872" w:rsidRPr="006133CD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477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ние </w:t>
      </w:r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на 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7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1890,0</w:t>
      </w:r>
      <w:r w:rsidR="009A7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 w:rsidR="009A7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7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6104,1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D61504" w:rsidRDefault="007D7872" w:rsidP="00477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D6150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Уменьшены бюджетные ассигнования по переданным полномочиям Республики Алтай</w:t>
      </w:r>
      <w:r w:rsidR="0047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504" w:rsidRPr="005B1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</w:r>
      <w:r w:rsidR="00D61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-2000,0 </w:t>
      </w:r>
      <w:proofErr w:type="spellStart"/>
      <w:r w:rsidR="00D6150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6150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6150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D61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872" w:rsidRPr="00A13DBF" w:rsidRDefault="00AA2552" w:rsidP="00477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Увеличение бюджетных ассигнований</w:t>
      </w:r>
      <w:r w:rsidR="0047757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r w:rsidR="007D7872"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резервного фонда</w:t>
      </w:r>
      <w:r w:rsidR="00401A79"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872"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01A79"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(аймака)</w:t>
      </w:r>
      <w:r w:rsidR="007D7872"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3EC"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материальной помощи</w:t>
      </w:r>
      <w:r w:rsidR="00CC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27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D7872"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2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75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7276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7D7872"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7872"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7D7872"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D7872"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7D7872"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5A40" w:rsidRDefault="00755A40" w:rsidP="00C90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965" w:rsidRDefault="007F3307" w:rsidP="00C90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C9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04D7" w:rsidRPr="00C9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1100</w:t>
      </w:r>
      <w:r w:rsidR="008E6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C904D7" w:rsidRPr="00C9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спорт</w:t>
      </w:r>
      <w:r w:rsidR="00C9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E6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61F3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плановые ассигнования составили </w:t>
      </w:r>
      <w:r w:rsidR="00605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1574,8</w:t>
      </w:r>
      <w:r w:rsidR="008E6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E61F3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8E61F3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8E61F3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</w:p>
    <w:p w:rsidR="006C19DB" w:rsidRDefault="006C19DB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872" w:rsidRDefault="00C44C90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E6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="008E61F3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 w:rsidR="008E6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D7872" w:rsidRPr="00805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1400 «Межбюджетные трансферты бюджетам субъектов 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РФ и муниципальных образований»  </w:t>
      </w:r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величение </w:t>
      </w:r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на </w:t>
      </w:r>
      <w:r w:rsidR="003C3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301,3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 w:rsidR="003C3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48868,6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C01309" w:rsidRDefault="00C01309" w:rsidP="00B25313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</w:t>
      </w:r>
      <w:r w:rsidRPr="00C0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 н</w:t>
      </w:r>
      <w:r w:rsidRPr="00FA770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обеспечение информатизации бюджетного процесса в муниципальных образованиях в Республике Алтай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318,0 </w:t>
      </w:r>
      <w:r w:rsidRPr="00FA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70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A770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A770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FA77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5313" w:rsidRDefault="00B25313" w:rsidP="00B25313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 внутренних перемещений, увеличены бюджетные ассигнования на  133,3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6C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направления расходов по ранее </w:t>
      </w:r>
      <w:r w:rsidR="00A714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доведенным бюджетным ассигнованиям на выполнение наказов избирателей:</w:t>
      </w:r>
      <w:r w:rsidR="006C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7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582C34">
        <w:rPr>
          <w:rFonts w:ascii="Times New Roman" w:eastAsia="Calibri" w:hAnsi="Times New Roman" w:cs="Times New Roman"/>
          <w:sz w:val="28"/>
          <w:szCs w:val="28"/>
        </w:rPr>
        <w:t>«</w:t>
      </w:r>
      <w:r w:rsidR="00582C34" w:rsidRPr="00582C34">
        <w:rPr>
          <w:rFonts w:ascii="Times New Roman" w:eastAsia="Calibri" w:hAnsi="Times New Roman" w:cs="Times New Roman"/>
          <w:sz w:val="28"/>
          <w:szCs w:val="28"/>
        </w:rPr>
        <w:t>Жилищно-коммунальное</w:t>
      </w:r>
      <w:r w:rsidR="00582C34">
        <w:rPr>
          <w:rFonts w:ascii="Times New Roman" w:eastAsia="Calibri" w:hAnsi="Times New Roman" w:cs="Times New Roman"/>
          <w:sz w:val="28"/>
          <w:szCs w:val="28"/>
        </w:rPr>
        <w:t xml:space="preserve"> хозяйство»</w:t>
      </w:r>
      <w:r w:rsidR="00A71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C53" w:rsidRDefault="00E82366" w:rsidP="0006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Уменьшение  бюджетных ассигнований ранее доведенных з</w:t>
      </w:r>
      <w:r w:rsidR="009F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счет средств дотации на </w:t>
      </w:r>
      <w:r w:rsidR="00887E0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сбалансированность</w:t>
      </w:r>
      <w:r w:rsidR="0082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исполнение </w:t>
      </w:r>
      <w:r w:rsidR="00894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сельских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=-150,0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894D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A73" w:rsidRDefault="00D609EA" w:rsidP="00635A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5A73" w:rsidRPr="006133CD">
        <w:rPr>
          <w:rFonts w:ascii="Times New Roman" w:hAnsi="Times New Roman" w:cs="Times New Roman"/>
          <w:i/>
          <w:sz w:val="28"/>
          <w:szCs w:val="28"/>
        </w:rPr>
        <w:t xml:space="preserve">Данные </w:t>
      </w:r>
      <w:r w:rsidR="00635A73">
        <w:rPr>
          <w:rFonts w:ascii="Times New Roman" w:hAnsi="Times New Roman" w:cs="Times New Roman"/>
          <w:i/>
          <w:sz w:val="28"/>
          <w:szCs w:val="28"/>
        </w:rPr>
        <w:t>по распределению бюджетных ассигнований межбюджетных трансфертов</w:t>
      </w:r>
      <w:r w:rsidR="00635A73" w:rsidRPr="006133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452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635A73" w:rsidRPr="006133CD">
        <w:rPr>
          <w:rFonts w:ascii="Times New Roman" w:hAnsi="Times New Roman" w:cs="Times New Roman"/>
          <w:i/>
          <w:sz w:val="28"/>
          <w:szCs w:val="28"/>
        </w:rPr>
        <w:t>разрезе сельских поселений приведены  в приложени</w:t>
      </w:r>
      <w:r w:rsidR="00635A73">
        <w:rPr>
          <w:rFonts w:ascii="Times New Roman" w:hAnsi="Times New Roman" w:cs="Times New Roman"/>
          <w:i/>
          <w:sz w:val="28"/>
          <w:szCs w:val="28"/>
        </w:rPr>
        <w:t>и</w:t>
      </w:r>
      <w:r w:rsidR="00635A73" w:rsidRPr="006133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5A73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="00635A73" w:rsidRPr="006133CD">
        <w:rPr>
          <w:rFonts w:ascii="Times New Roman" w:hAnsi="Times New Roman" w:cs="Times New Roman"/>
          <w:i/>
          <w:sz w:val="28"/>
          <w:szCs w:val="28"/>
        </w:rPr>
        <w:t>пояснительной записке.</w:t>
      </w:r>
    </w:p>
    <w:p w:rsidR="007D7872" w:rsidRDefault="007D7872" w:rsidP="007D7872">
      <w:pPr>
        <w:spacing w:after="0" w:line="240" w:lineRule="auto"/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</w:pPr>
    </w:p>
    <w:p w:rsidR="007D7872" w:rsidRDefault="007D7872" w:rsidP="007D7872">
      <w:pPr>
        <w:spacing w:after="0" w:line="240" w:lineRule="auto"/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</w:pPr>
    </w:p>
    <w:p w:rsidR="00DE08B7" w:rsidRDefault="007D7872" w:rsidP="0082521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9399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Начальник Управления финансов                                                      </w:t>
      </w:r>
      <w:proofErr w:type="spellStart"/>
      <w:r w:rsidRPr="00693998">
        <w:rPr>
          <w:rFonts w:ascii="Times New Roman" w:eastAsia="Times New Roman" w:hAnsi="Times New Roman" w:cs="Calibri"/>
          <w:sz w:val="28"/>
          <w:szCs w:val="28"/>
          <w:lang w:eastAsia="ru-RU"/>
        </w:rPr>
        <w:t>Р.М.Рыжкина</w:t>
      </w:r>
      <w:proofErr w:type="spellEnd"/>
    </w:p>
    <w:p w:rsidR="003069F4" w:rsidRDefault="003069F4" w:rsidP="0082521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069F4" w:rsidRDefault="003069F4" w:rsidP="0082521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069F4" w:rsidRDefault="003069F4" w:rsidP="0082521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069F4" w:rsidRDefault="003069F4" w:rsidP="0082521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069F4" w:rsidRDefault="003069F4" w:rsidP="0082521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069F4" w:rsidRDefault="003069F4" w:rsidP="0082521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069F4" w:rsidRDefault="003069F4" w:rsidP="0082521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069F4" w:rsidRDefault="003069F4" w:rsidP="0082521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069F4" w:rsidRDefault="003069F4" w:rsidP="0082521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069F4" w:rsidRDefault="003069F4" w:rsidP="0082521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069F4" w:rsidRDefault="003069F4" w:rsidP="0082521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C62C0" w:rsidRDefault="003069F4" w:rsidP="0082521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 </w:t>
      </w:r>
    </w:p>
    <w:p w:rsidR="002D415A" w:rsidRDefault="00822868" w:rsidP="0082521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</w:t>
      </w:r>
    </w:p>
    <w:p w:rsidR="002D415A" w:rsidRPr="002D415A" w:rsidRDefault="003069F4" w:rsidP="002D415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2D415A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Пояснения к дополнительным изменениям в проект  решения « О внесении изменений в бюджет на 2021</w:t>
      </w:r>
      <w:r w:rsidR="00EC62C0" w:rsidRPr="002D415A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и на плановый период 2022 и 2023 годов»</w:t>
      </w:r>
    </w:p>
    <w:p w:rsidR="002D415A" w:rsidRDefault="002D415A" w:rsidP="0082521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069F4" w:rsidRDefault="002D415A" w:rsidP="0082521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В</w:t>
      </w:r>
      <w:r w:rsidR="00533FC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связи с тем, что на момент предоставления  проекта решения, уведомлений о внесенных изменениях из республиканского бюджета поступили не в полном объеме: </w:t>
      </w:r>
    </w:p>
    <w:p w:rsidR="00FE3CF2" w:rsidRDefault="00791B8F" w:rsidP="000C6D5E">
      <w:pPr>
        <w:pStyle w:val="a3"/>
        <w:numPr>
          <w:ilvl w:val="0"/>
          <w:numId w:val="26"/>
        </w:numPr>
        <w:spacing w:after="0" w:line="240" w:lineRule="auto"/>
        <w:ind w:left="284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9A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Изменение </w:t>
      </w:r>
      <w:bookmarkStart w:id="0" w:name="_GoBack"/>
      <w:r w:rsidRPr="00D659A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основных показателей бюджета </w:t>
      </w:r>
      <w:r w:rsidR="00D659A7" w:rsidRPr="00D659A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сторону уменьшения </w:t>
      </w:r>
      <w:r w:rsidRPr="00D659A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100,0 </w:t>
      </w:r>
      <w:proofErr w:type="spellStart"/>
      <w:r w:rsidR="00D659A7" w:rsidRPr="00D659A7">
        <w:rPr>
          <w:rFonts w:ascii="Times New Roman" w:eastAsia="Times New Roman" w:hAnsi="Times New Roman" w:cs="Calibri"/>
          <w:sz w:val="28"/>
          <w:szCs w:val="28"/>
          <w:lang w:eastAsia="ru-RU"/>
        </w:rPr>
        <w:t>тыс</w:t>
      </w:r>
      <w:proofErr w:type="gramStart"/>
      <w:r w:rsidR="00D659A7" w:rsidRPr="00D659A7">
        <w:rPr>
          <w:rFonts w:ascii="Times New Roman" w:eastAsia="Times New Roman" w:hAnsi="Times New Roman" w:cs="Calibri"/>
          <w:sz w:val="28"/>
          <w:szCs w:val="28"/>
          <w:lang w:eastAsia="ru-RU"/>
        </w:rPr>
        <w:t>.р</w:t>
      </w:r>
      <w:proofErr w:type="gramEnd"/>
      <w:r w:rsidR="00D659A7" w:rsidRPr="00D659A7">
        <w:rPr>
          <w:rFonts w:ascii="Times New Roman" w:eastAsia="Times New Roman" w:hAnsi="Times New Roman" w:cs="Calibri"/>
          <w:sz w:val="28"/>
          <w:szCs w:val="28"/>
          <w:lang w:eastAsia="ru-RU"/>
        </w:rPr>
        <w:t>ублей</w:t>
      </w:r>
      <w:proofErr w:type="spellEnd"/>
      <w:r w:rsidR="00D659A7" w:rsidRPr="00D659A7">
        <w:rPr>
          <w:rFonts w:ascii="Times New Roman" w:eastAsia="Times New Roman" w:hAnsi="Times New Roman" w:cs="Calibri"/>
          <w:sz w:val="28"/>
          <w:szCs w:val="28"/>
          <w:lang w:eastAsia="ru-RU"/>
        </w:rPr>
        <w:t>, в</w:t>
      </w:r>
      <w:r w:rsidR="00EC62C0" w:rsidRPr="00D659A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bookmarkEnd w:id="0"/>
      <w:r w:rsidR="00EC62C0" w:rsidRPr="00D659A7">
        <w:rPr>
          <w:rFonts w:ascii="Times New Roman" w:eastAsia="Times New Roman" w:hAnsi="Times New Roman" w:cs="Calibri"/>
          <w:sz w:val="28"/>
          <w:szCs w:val="28"/>
          <w:lang w:eastAsia="ru-RU"/>
        </w:rPr>
        <w:t>связи с изменениями  бюджетных ассигнований безвозмездных поступлений</w:t>
      </w:r>
      <w:r w:rsidR="008B70BA" w:rsidRPr="00D659A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из республиканского бюджета Республики Алтай: уменьшение  по </w:t>
      </w:r>
      <w:r w:rsidR="00FE3CF2" w:rsidRPr="00D659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субвенции на реализацию государственных полномочий Республики Алтай, связанных с  организацией и обеспечением отдыха и оздоровления детей  (-) 278,5 тыс. рублей, вместо запланированных 178,5 </w:t>
      </w:r>
      <w:proofErr w:type="spellStart"/>
      <w:r w:rsidR="00FE3CF2" w:rsidRPr="00D659A7">
        <w:rPr>
          <w:rFonts w:ascii="Times New Roman" w:eastAsia="Calibri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D659A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85466" w:rsidRDefault="00D659A7" w:rsidP="000C6D5E">
      <w:pPr>
        <w:pStyle w:val="a3"/>
        <w:numPr>
          <w:ilvl w:val="0"/>
          <w:numId w:val="26"/>
        </w:numPr>
        <w:spacing w:after="0" w:line="240" w:lineRule="auto"/>
        <w:ind w:left="284" w:right="56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5466">
        <w:rPr>
          <w:rFonts w:ascii="Times New Roman" w:eastAsia="Calibri" w:hAnsi="Times New Roman" w:cs="Times New Roman"/>
          <w:sz w:val="28"/>
          <w:szCs w:val="28"/>
          <w:lang w:eastAsia="ru-RU"/>
        </w:rPr>
        <w:t>Уменьшения в ассигнованиях местного бюджета на предоставление муниципальных  услуг в  муниципальных образовательных организациях</w:t>
      </w:r>
      <w:r w:rsidR="002127C1" w:rsidRPr="00285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110FD8" w:rsidRPr="00285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133,6 </w:t>
      </w:r>
      <w:proofErr w:type="spellStart"/>
      <w:r w:rsidR="00110FD8" w:rsidRPr="00285466">
        <w:rPr>
          <w:rFonts w:ascii="Times New Roman" w:eastAsia="Calibri" w:hAnsi="Times New Roman" w:cs="Times New Roman"/>
          <w:sz w:val="28"/>
          <w:szCs w:val="28"/>
          <w:lang w:eastAsia="ru-RU"/>
        </w:rPr>
        <w:t>тыс</w:t>
      </w:r>
      <w:proofErr w:type="gramStart"/>
      <w:r w:rsidR="00110FD8" w:rsidRPr="00285466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="00110FD8" w:rsidRPr="00285466">
        <w:rPr>
          <w:rFonts w:ascii="Times New Roman" w:eastAsia="Calibri" w:hAnsi="Times New Roman" w:cs="Times New Roman"/>
          <w:sz w:val="28"/>
          <w:szCs w:val="28"/>
          <w:lang w:eastAsia="ru-RU"/>
        </w:rPr>
        <w:t>ублей</w:t>
      </w:r>
      <w:proofErr w:type="spellEnd"/>
      <w:r w:rsidR="00110FD8" w:rsidRPr="00285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связи с уточнением кассовых расходов на оздоровление детей  - 100,0 </w:t>
      </w:r>
      <w:proofErr w:type="spellStart"/>
      <w:r w:rsidR="00110FD8" w:rsidRPr="00285466">
        <w:rPr>
          <w:rFonts w:ascii="Times New Roman" w:eastAsia="Calibri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110FD8" w:rsidRPr="00285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 обеспечение </w:t>
      </w:r>
      <w:proofErr w:type="spellStart"/>
      <w:r w:rsidR="00110FD8" w:rsidRPr="00285466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110FD8" w:rsidRPr="00285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субсидии на обеспечение выполнения требований к антитеррористической защищенности муниципальных образовательных организаций</w:t>
      </w:r>
      <w:r w:rsidR="00533FC8" w:rsidRPr="00285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-33,6 </w:t>
      </w:r>
      <w:proofErr w:type="spellStart"/>
      <w:r w:rsidR="00533FC8" w:rsidRPr="00285466">
        <w:rPr>
          <w:rFonts w:ascii="Times New Roman" w:eastAsia="Calibri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285466" w:rsidRPr="00285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791B8F" w:rsidRPr="002D415A" w:rsidRDefault="00C06859" w:rsidP="000C6D5E">
      <w:pPr>
        <w:pStyle w:val="a3"/>
        <w:numPr>
          <w:ilvl w:val="0"/>
          <w:numId w:val="26"/>
        </w:numPr>
        <w:spacing w:after="0" w:line="240" w:lineRule="auto"/>
        <w:ind w:left="360" w:right="56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1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Уточнения кодов бюджетной классификации, в части </w:t>
      </w:r>
      <w:r w:rsidR="00B10F2E" w:rsidRPr="002D41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кода </w:t>
      </w:r>
      <w:r w:rsidRPr="002D415A">
        <w:rPr>
          <w:rFonts w:ascii="Times New Roman" w:eastAsia="Calibri" w:hAnsi="Times New Roman" w:cs="Times New Roman"/>
          <w:sz w:val="28"/>
          <w:szCs w:val="28"/>
          <w:lang w:eastAsia="ru-RU"/>
        </w:rPr>
        <w:t>целевой статьи</w:t>
      </w:r>
      <w:r w:rsidR="00B10F2E" w:rsidRPr="002D415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D2330" w:rsidRPr="002D41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 w:rsidR="001E62B3" w:rsidRPr="002D41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обеспечению  выполнения требований к антитеррористической защищенности муниципальных образовательных организаций </w:t>
      </w:r>
      <w:proofErr w:type="gramStart"/>
      <w:r w:rsidR="001E62B3" w:rsidRPr="002D41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1E62B3" w:rsidRPr="002D415A">
        <w:rPr>
          <w:rFonts w:ascii="Times New Roman" w:eastAsia="Calibri" w:hAnsi="Times New Roman" w:cs="Times New Roman"/>
          <w:sz w:val="28"/>
          <w:szCs w:val="28"/>
          <w:lang w:eastAsia="ru-RU"/>
        </w:rPr>
        <w:t>с 07101</w:t>
      </w:r>
      <w:r w:rsidR="001E62B3" w:rsidRPr="002D415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 w:rsidR="001E62B3" w:rsidRPr="002D41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4100 </w:t>
      </w:r>
      <w:r w:rsidR="00285466" w:rsidRPr="002D415A">
        <w:rPr>
          <w:rFonts w:ascii="Times New Roman" w:eastAsia="Calibri" w:hAnsi="Times New Roman" w:cs="Times New Roman"/>
          <w:sz w:val="28"/>
          <w:szCs w:val="28"/>
          <w:lang w:eastAsia="ru-RU"/>
        </w:rPr>
        <w:t>на 07101</w:t>
      </w:r>
      <w:r w:rsidR="00285466" w:rsidRPr="002D415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 w:rsidR="002D415A">
        <w:rPr>
          <w:rFonts w:ascii="Times New Roman" w:eastAsia="Calibri" w:hAnsi="Times New Roman" w:cs="Times New Roman"/>
          <w:sz w:val="28"/>
          <w:szCs w:val="28"/>
          <w:lang w:eastAsia="ru-RU"/>
        </w:rPr>
        <w:t>1037);</w:t>
      </w:r>
    </w:p>
    <w:p w:rsidR="003D1D86" w:rsidRDefault="003D1D86" w:rsidP="003D1D86">
      <w:pPr>
        <w:pStyle w:val="a3"/>
        <w:numPr>
          <w:ilvl w:val="0"/>
          <w:numId w:val="26"/>
        </w:num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приложению 20 </w:t>
      </w:r>
      <w:r w:rsidR="0036757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D1D86"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Распределение бюджетных ассигнований Дорожного фонда муниципального образования "</w:t>
      </w:r>
      <w:proofErr w:type="spellStart"/>
      <w:r w:rsidRPr="003D1D86">
        <w:rPr>
          <w:rFonts w:ascii="Times New Roman" w:eastAsia="Calibri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3D1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район"    на 2021 год</w:t>
      </w:r>
      <w:r w:rsidR="00367577">
        <w:rPr>
          <w:rFonts w:ascii="Times New Roman" w:eastAsia="Calibri" w:hAnsi="Times New Roman" w:cs="Times New Roman"/>
          <w:sz w:val="28"/>
          <w:szCs w:val="28"/>
          <w:lang w:eastAsia="ru-RU"/>
        </w:rPr>
        <w:t>»:</w:t>
      </w:r>
    </w:p>
    <w:p w:rsidR="00367577" w:rsidRPr="00367577" w:rsidRDefault="00367577" w:rsidP="00367577">
      <w:pPr>
        <w:spacing w:after="0" w:line="240" w:lineRule="auto"/>
        <w:ind w:left="360"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Изменений в бюджетных ассигнованиях Дорожного фонда нет, </w:t>
      </w:r>
      <w:r w:rsidR="00AE7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внутренними перемещениями уточняются направления расходования средств, ошибочно по графе «Изменения,+,-) </w:t>
      </w:r>
      <w:r w:rsidR="00272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указана сумма =-2800,0 </w:t>
      </w:r>
      <w:proofErr w:type="spellStart"/>
      <w:r w:rsidR="00272449">
        <w:rPr>
          <w:rFonts w:ascii="Times New Roman" w:eastAsia="Calibri" w:hAnsi="Times New Roman" w:cs="Times New Roman"/>
          <w:sz w:val="28"/>
          <w:szCs w:val="28"/>
          <w:lang w:eastAsia="ru-RU"/>
        </w:rPr>
        <w:t>тыс</w:t>
      </w:r>
      <w:proofErr w:type="gramStart"/>
      <w:r w:rsidR="00272449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="00272449">
        <w:rPr>
          <w:rFonts w:ascii="Times New Roman" w:eastAsia="Calibri" w:hAnsi="Times New Roman" w:cs="Times New Roman"/>
          <w:sz w:val="28"/>
          <w:szCs w:val="28"/>
          <w:lang w:eastAsia="ru-RU"/>
        </w:rPr>
        <w:t>ублей</w:t>
      </w:r>
      <w:proofErr w:type="spellEnd"/>
      <w:r w:rsidR="00272449">
        <w:rPr>
          <w:rFonts w:ascii="Times New Roman" w:eastAsia="Calibri" w:hAnsi="Times New Roman" w:cs="Times New Roman"/>
          <w:sz w:val="28"/>
          <w:szCs w:val="28"/>
          <w:lang w:eastAsia="ru-RU"/>
        </w:rPr>
        <w:t>. Приложение 20 в новой редакции прилагается.</w:t>
      </w:r>
    </w:p>
    <w:p w:rsidR="00E40E84" w:rsidRPr="00E40E84" w:rsidRDefault="00E40E84" w:rsidP="00E40E84">
      <w:pPr>
        <w:spacing w:after="0" w:line="240" w:lineRule="auto"/>
        <w:ind w:left="360"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39D1" w:rsidRDefault="003E7F3E" w:rsidP="000C6D5E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</w:t>
      </w:r>
      <w:r w:rsidR="0077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изменений и дополнений в проект </w:t>
      </w:r>
      <w:r w:rsidR="00777BF3">
        <w:rPr>
          <w:rFonts w:ascii="Times New Roman" w:eastAsia="Times New Roman" w:hAnsi="Times New Roman" w:cs="Calibri"/>
          <w:sz w:val="28"/>
          <w:szCs w:val="28"/>
          <w:lang w:eastAsia="ru-RU"/>
        </w:rPr>
        <w:t>решения « О внесении изменений в бюджет на 2021 и на плановый период 2022 и 2023 годов», на  основании вышеизложенного,</w:t>
      </w:r>
    </w:p>
    <w:p w:rsidR="008E39D1" w:rsidRDefault="00777BF3" w:rsidP="00396B4E">
      <w:pPr>
        <w:spacing w:after="0" w:line="240" w:lineRule="auto"/>
        <w:ind w:firstLine="36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8E39D1">
        <w:rPr>
          <w:rFonts w:ascii="Times New Roman" w:eastAsia="Times New Roman" w:hAnsi="Times New Roman" w:cs="Calibri"/>
          <w:sz w:val="28"/>
          <w:szCs w:val="28"/>
          <w:lang w:eastAsia="ru-RU"/>
        </w:rPr>
        <w:t>на утверждение:</w:t>
      </w:r>
    </w:p>
    <w:p w:rsidR="008E39D1" w:rsidRPr="003E7F3E" w:rsidRDefault="00777BF3" w:rsidP="003E7F3E">
      <w:pPr>
        <w:pStyle w:val="a3"/>
        <w:numPr>
          <w:ilvl w:val="0"/>
          <w:numId w:val="2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3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сумма </w:t>
      </w:r>
      <w:r w:rsidR="00FF3103" w:rsidRPr="003E7F3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доходов бюджета на 2021 год составит 731209,3тыс</w:t>
      </w:r>
      <w:proofErr w:type="gramStart"/>
      <w:r w:rsidR="00FF3103" w:rsidRPr="003E7F3E">
        <w:rPr>
          <w:rFonts w:ascii="Times New Roman" w:eastAsia="Times New Roman" w:hAnsi="Times New Roman" w:cs="Calibri"/>
          <w:sz w:val="28"/>
          <w:szCs w:val="28"/>
          <w:lang w:eastAsia="ru-RU"/>
        </w:rPr>
        <w:t>.р</w:t>
      </w:r>
      <w:proofErr w:type="gramEnd"/>
      <w:r w:rsidR="00FF3103" w:rsidRPr="003E7F3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ублей , в том числе безвозмездные поступления </w:t>
      </w:r>
      <w:r w:rsidR="00AE53C6" w:rsidRPr="003E7F3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-592857,8 </w:t>
      </w:r>
      <w:proofErr w:type="spellStart"/>
      <w:r w:rsidR="00AE53C6" w:rsidRPr="003E7F3E">
        <w:rPr>
          <w:rFonts w:ascii="Times New Roman" w:eastAsia="Times New Roman" w:hAnsi="Times New Roman" w:cs="Calibri"/>
          <w:sz w:val="28"/>
          <w:szCs w:val="28"/>
          <w:lang w:eastAsia="ru-RU"/>
        </w:rPr>
        <w:t>тыс.рублей</w:t>
      </w:r>
      <w:proofErr w:type="spellEnd"/>
      <w:r w:rsidR="00AE53C6" w:rsidRPr="003E7F3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r w:rsidR="008E39D1" w:rsidRPr="003E7F3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безвозмездные поступления от  других бюджетов бюджетной системы Российской </w:t>
      </w:r>
      <w:r w:rsidR="003E7F3E">
        <w:rPr>
          <w:rFonts w:ascii="Times New Roman" w:eastAsia="Times New Roman" w:hAnsi="Times New Roman" w:cs="Calibri"/>
          <w:sz w:val="28"/>
          <w:szCs w:val="28"/>
          <w:lang w:eastAsia="ru-RU"/>
        </w:rPr>
        <w:t>Ф</w:t>
      </w:r>
      <w:r w:rsidR="008E39D1" w:rsidRPr="003E7F3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едерации -618315,4 </w:t>
      </w:r>
      <w:proofErr w:type="spellStart"/>
      <w:r w:rsidR="008E39D1" w:rsidRPr="003E7F3E">
        <w:rPr>
          <w:rFonts w:ascii="Times New Roman" w:eastAsia="Times New Roman" w:hAnsi="Times New Roman" w:cs="Calibri"/>
          <w:sz w:val="28"/>
          <w:szCs w:val="28"/>
          <w:lang w:eastAsia="ru-RU"/>
        </w:rPr>
        <w:t>тыс.рублей</w:t>
      </w:r>
      <w:proofErr w:type="spellEnd"/>
      <w:r w:rsidR="008E39D1" w:rsidRPr="003E7F3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; </w:t>
      </w:r>
    </w:p>
    <w:p w:rsidR="00C06195" w:rsidRPr="00C06195" w:rsidRDefault="00C06195" w:rsidP="003E7F3E">
      <w:pPr>
        <w:pStyle w:val="a3"/>
        <w:numPr>
          <w:ilvl w:val="0"/>
          <w:numId w:val="2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расходов 771023,3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B4E" w:rsidRDefault="00396B4E" w:rsidP="003E7F3E">
      <w:pPr>
        <w:pStyle w:val="a3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F3E" w:rsidRDefault="003E7F3E" w:rsidP="003E7F3E">
      <w:pPr>
        <w:pStyle w:val="a3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F3E" w:rsidRDefault="003E7F3E" w:rsidP="003E7F3E">
      <w:pPr>
        <w:pStyle w:val="a3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F3E" w:rsidRPr="00C06195" w:rsidRDefault="003E7F3E" w:rsidP="003E7F3E">
      <w:pPr>
        <w:pStyle w:val="a3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финансов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Р.М.Рыжкина</w:t>
      </w:r>
      <w:proofErr w:type="spellEnd"/>
    </w:p>
    <w:sectPr w:rsidR="003E7F3E" w:rsidRPr="00C06195" w:rsidSect="00355076">
      <w:pgSz w:w="11906" w:h="16838"/>
      <w:pgMar w:top="244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F46"/>
    <w:multiLevelType w:val="hybridMultilevel"/>
    <w:tmpl w:val="F9E67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75850"/>
    <w:multiLevelType w:val="hybridMultilevel"/>
    <w:tmpl w:val="0C4887F2"/>
    <w:lvl w:ilvl="0" w:tplc="5E88F67E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F04AE"/>
    <w:multiLevelType w:val="hybridMultilevel"/>
    <w:tmpl w:val="D802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D0674"/>
    <w:multiLevelType w:val="hybridMultilevel"/>
    <w:tmpl w:val="8CE474DE"/>
    <w:lvl w:ilvl="0" w:tplc="6888800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A5226D3"/>
    <w:multiLevelType w:val="hybridMultilevel"/>
    <w:tmpl w:val="A75C036A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F5894"/>
    <w:multiLevelType w:val="hybridMultilevel"/>
    <w:tmpl w:val="66B6EAA8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F79A2"/>
    <w:multiLevelType w:val="hybridMultilevel"/>
    <w:tmpl w:val="2F789B42"/>
    <w:lvl w:ilvl="0" w:tplc="B1E0773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06B07EC"/>
    <w:multiLevelType w:val="hybridMultilevel"/>
    <w:tmpl w:val="3754DA36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723C4"/>
    <w:multiLevelType w:val="hybridMultilevel"/>
    <w:tmpl w:val="7BF6101E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86FE9"/>
    <w:multiLevelType w:val="hybridMultilevel"/>
    <w:tmpl w:val="FDAEBDC4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41FF0"/>
    <w:multiLevelType w:val="hybridMultilevel"/>
    <w:tmpl w:val="CB642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F5E74"/>
    <w:multiLevelType w:val="hybridMultilevel"/>
    <w:tmpl w:val="4C387BA2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47DDB"/>
    <w:multiLevelType w:val="hybridMultilevel"/>
    <w:tmpl w:val="27C8A592"/>
    <w:lvl w:ilvl="0" w:tplc="B1E0773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411808D9"/>
    <w:multiLevelType w:val="hybridMultilevel"/>
    <w:tmpl w:val="58029F2E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34668"/>
    <w:multiLevelType w:val="hybridMultilevel"/>
    <w:tmpl w:val="AD5E689C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F3221"/>
    <w:multiLevelType w:val="hybridMultilevel"/>
    <w:tmpl w:val="C1486340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F141C"/>
    <w:multiLevelType w:val="hybridMultilevel"/>
    <w:tmpl w:val="7D326F46"/>
    <w:lvl w:ilvl="0" w:tplc="557ABA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E2251"/>
    <w:multiLevelType w:val="hybridMultilevel"/>
    <w:tmpl w:val="6660DC7E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C35BD"/>
    <w:multiLevelType w:val="hybridMultilevel"/>
    <w:tmpl w:val="3794A96C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05CBA"/>
    <w:multiLevelType w:val="hybridMultilevel"/>
    <w:tmpl w:val="3EE67464"/>
    <w:lvl w:ilvl="0" w:tplc="B1E0773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46488"/>
    <w:multiLevelType w:val="hybridMultilevel"/>
    <w:tmpl w:val="687A933C"/>
    <w:lvl w:ilvl="0" w:tplc="B1E07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C4C07AC"/>
    <w:multiLevelType w:val="hybridMultilevel"/>
    <w:tmpl w:val="F71A6164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65E9D"/>
    <w:multiLevelType w:val="hybridMultilevel"/>
    <w:tmpl w:val="FA96F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B329A"/>
    <w:multiLevelType w:val="hybridMultilevel"/>
    <w:tmpl w:val="1C601882"/>
    <w:lvl w:ilvl="0" w:tplc="B1E0773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729B68B5"/>
    <w:multiLevelType w:val="hybridMultilevel"/>
    <w:tmpl w:val="C8A047AC"/>
    <w:lvl w:ilvl="0" w:tplc="B1E077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92F58AC"/>
    <w:multiLevelType w:val="hybridMultilevel"/>
    <w:tmpl w:val="1FD6CEAA"/>
    <w:lvl w:ilvl="0" w:tplc="B1E0773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79A44BFF"/>
    <w:multiLevelType w:val="hybridMultilevel"/>
    <w:tmpl w:val="9A16E23A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26"/>
  </w:num>
  <w:num w:numId="5">
    <w:abstractNumId w:val="8"/>
  </w:num>
  <w:num w:numId="6">
    <w:abstractNumId w:val="10"/>
  </w:num>
  <w:num w:numId="7">
    <w:abstractNumId w:val="9"/>
  </w:num>
  <w:num w:numId="8">
    <w:abstractNumId w:val="13"/>
  </w:num>
  <w:num w:numId="9">
    <w:abstractNumId w:val="5"/>
  </w:num>
  <w:num w:numId="10">
    <w:abstractNumId w:val="15"/>
  </w:num>
  <w:num w:numId="11">
    <w:abstractNumId w:val="16"/>
  </w:num>
  <w:num w:numId="12">
    <w:abstractNumId w:val="3"/>
  </w:num>
  <w:num w:numId="13">
    <w:abstractNumId w:val="2"/>
  </w:num>
  <w:num w:numId="14">
    <w:abstractNumId w:val="25"/>
  </w:num>
  <w:num w:numId="15">
    <w:abstractNumId w:val="0"/>
  </w:num>
  <w:num w:numId="16">
    <w:abstractNumId w:val="4"/>
  </w:num>
  <w:num w:numId="17">
    <w:abstractNumId w:val="6"/>
  </w:num>
  <w:num w:numId="18">
    <w:abstractNumId w:val="23"/>
  </w:num>
  <w:num w:numId="19">
    <w:abstractNumId w:val="20"/>
  </w:num>
  <w:num w:numId="20">
    <w:abstractNumId w:val="19"/>
  </w:num>
  <w:num w:numId="21">
    <w:abstractNumId w:val="14"/>
  </w:num>
  <w:num w:numId="22">
    <w:abstractNumId w:val="11"/>
  </w:num>
  <w:num w:numId="23">
    <w:abstractNumId w:val="24"/>
  </w:num>
  <w:num w:numId="24">
    <w:abstractNumId w:val="22"/>
  </w:num>
  <w:num w:numId="25">
    <w:abstractNumId w:val="21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51"/>
    <w:rsid w:val="00000173"/>
    <w:rsid w:val="00011378"/>
    <w:rsid w:val="00014D7C"/>
    <w:rsid w:val="000164C7"/>
    <w:rsid w:val="00025251"/>
    <w:rsid w:val="000357AC"/>
    <w:rsid w:val="00036994"/>
    <w:rsid w:val="00050720"/>
    <w:rsid w:val="00050CEC"/>
    <w:rsid w:val="0005152F"/>
    <w:rsid w:val="00061C53"/>
    <w:rsid w:val="00062EC5"/>
    <w:rsid w:val="00065A4E"/>
    <w:rsid w:val="000670AF"/>
    <w:rsid w:val="0008509F"/>
    <w:rsid w:val="00090BB8"/>
    <w:rsid w:val="000A3466"/>
    <w:rsid w:val="000A36DD"/>
    <w:rsid w:val="000A5857"/>
    <w:rsid w:val="000A7416"/>
    <w:rsid w:val="000B4511"/>
    <w:rsid w:val="000C147E"/>
    <w:rsid w:val="000C6D5E"/>
    <w:rsid w:val="000D1CB1"/>
    <w:rsid w:val="000D22F6"/>
    <w:rsid w:val="000D3FE3"/>
    <w:rsid w:val="000F25DA"/>
    <w:rsid w:val="000F44ED"/>
    <w:rsid w:val="000F5460"/>
    <w:rsid w:val="000F65F2"/>
    <w:rsid w:val="000F675B"/>
    <w:rsid w:val="00105697"/>
    <w:rsid w:val="001100E3"/>
    <w:rsid w:val="0011039C"/>
    <w:rsid w:val="00110FD8"/>
    <w:rsid w:val="001133F8"/>
    <w:rsid w:val="00114C8E"/>
    <w:rsid w:val="00117C29"/>
    <w:rsid w:val="001214FD"/>
    <w:rsid w:val="00124569"/>
    <w:rsid w:val="00130F4F"/>
    <w:rsid w:val="00131DD4"/>
    <w:rsid w:val="0013289A"/>
    <w:rsid w:val="0013765C"/>
    <w:rsid w:val="00143D18"/>
    <w:rsid w:val="00157DB9"/>
    <w:rsid w:val="001625F1"/>
    <w:rsid w:val="00165AEE"/>
    <w:rsid w:val="00165B61"/>
    <w:rsid w:val="00175A72"/>
    <w:rsid w:val="00181FB0"/>
    <w:rsid w:val="001824A7"/>
    <w:rsid w:val="00197F02"/>
    <w:rsid w:val="001A2541"/>
    <w:rsid w:val="001C07CA"/>
    <w:rsid w:val="001C6C88"/>
    <w:rsid w:val="001D2330"/>
    <w:rsid w:val="001D6E62"/>
    <w:rsid w:val="001D7452"/>
    <w:rsid w:val="001E127B"/>
    <w:rsid w:val="001E4939"/>
    <w:rsid w:val="001E62B3"/>
    <w:rsid w:val="001F01FE"/>
    <w:rsid w:val="001F1668"/>
    <w:rsid w:val="001F4CF7"/>
    <w:rsid w:val="001F6161"/>
    <w:rsid w:val="001F7267"/>
    <w:rsid w:val="001F75FB"/>
    <w:rsid w:val="00207DF5"/>
    <w:rsid w:val="002127C1"/>
    <w:rsid w:val="00232611"/>
    <w:rsid w:val="00234524"/>
    <w:rsid w:val="002375A6"/>
    <w:rsid w:val="002416B1"/>
    <w:rsid w:val="00241AAC"/>
    <w:rsid w:val="00246313"/>
    <w:rsid w:val="00251AE2"/>
    <w:rsid w:val="00253F5C"/>
    <w:rsid w:val="00255CDB"/>
    <w:rsid w:val="0026037B"/>
    <w:rsid w:val="00260F11"/>
    <w:rsid w:val="002633C2"/>
    <w:rsid w:val="00264992"/>
    <w:rsid w:val="00270ACB"/>
    <w:rsid w:val="00272449"/>
    <w:rsid w:val="0028169C"/>
    <w:rsid w:val="002841B0"/>
    <w:rsid w:val="00285466"/>
    <w:rsid w:val="0028612E"/>
    <w:rsid w:val="002938E5"/>
    <w:rsid w:val="002A7484"/>
    <w:rsid w:val="002B4B6A"/>
    <w:rsid w:val="002B7461"/>
    <w:rsid w:val="002C452A"/>
    <w:rsid w:val="002C532F"/>
    <w:rsid w:val="002D415A"/>
    <w:rsid w:val="002D6023"/>
    <w:rsid w:val="002E336E"/>
    <w:rsid w:val="002F20A8"/>
    <w:rsid w:val="002F7145"/>
    <w:rsid w:val="00304188"/>
    <w:rsid w:val="003060D1"/>
    <w:rsid w:val="003069F4"/>
    <w:rsid w:val="00315247"/>
    <w:rsid w:val="00323238"/>
    <w:rsid w:val="003274BD"/>
    <w:rsid w:val="003428B2"/>
    <w:rsid w:val="00343EFA"/>
    <w:rsid w:val="00346D90"/>
    <w:rsid w:val="003510CF"/>
    <w:rsid w:val="003536FD"/>
    <w:rsid w:val="00355076"/>
    <w:rsid w:val="00357D96"/>
    <w:rsid w:val="00366B33"/>
    <w:rsid w:val="00367577"/>
    <w:rsid w:val="00374EAD"/>
    <w:rsid w:val="003752B6"/>
    <w:rsid w:val="00383494"/>
    <w:rsid w:val="003905FC"/>
    <w:rsid w:val="003913E9"/>
    <w:rsid w:val="0039254A"/>
    <w:rsid w:val="00396B4E"/>
    <w:rsid w:val="003A6EA4"/>
    <w:rsid w:val="003B0915"/>
    <w:rsid w:val="003C3A2D"/>
    <w:rsid w:val="003C4834"/>
    <w:rsid w:val="003D1D86"/>
    <w:rsid w:val="003E7F3E"/>
    <w:rsid w:val="003F2300"/>
    <w:rsid w:val="003F2A8D"/>
    <w:rsid w:val="003F3965"/>
    <w:rsid w:val="00401A79"/>
    <w:rsid w:val="00404EEB"/>
    <w:rsid w:val="00414F1B"/>
    <w:rsid w:val="0042462C"/>
    <w:rsid w:val="00431C74"/>
    <w:rsid w:val="00434682"/>
    <w:rsid w:val="0043578F"/>
    <w:rsid w:val="004408AC"/>
    <w:rsid w:val="00443094"/>
    <w:rsid w:val="00445A39"/>
    <w:rsid w:val="00457B37"/>
    <w:rsid w:val="004632E8"/>
    <w:rsid w:val="00472C46"/>
    <w:rsid w:val="00477572"/>
    <w:rsid w:val="004840B4"/>
    <w:rsid w:val="00486137"/>
    <w:rsid w:val="00487A48"/>
    <w:rsid w:val="00494BBA"/>
    <w:rsid w:val="00495AF0"/>
    <w:rsid w:val="004A00B1"/>
    <w:rsid w:val="004A3B25"/>
    <w:rsid w:val="004A722D"/>
    <w:rsid w:val="004B0353"/>
    <w:rsid w:val="004B1A28"/>
    <w:rsid w:val="004B491E"/>
    <w:rsid w:val="004C6938"/>
    <w:rsid w:val="004D05E3"/>
    <w:rsid w:val="004E0068"/>
    <w:rsid w:val="004E2212"/>
    <w:rsid w:val="004F4EC2"/>
    <w:rsid w:val="0050007B"/>
    <w:rsid w:val="00505860"/>
    <w:rsid w:val="00505EE0"/>
    <w:rsid w:val="00511F7C"/>
    <w:rsid w:val="00517E1B"/>
    <w:rsid w:val="005218EB"/>
    <w:rsid w:val="00523125"/>
    <w:rsid w:val="005275FC"/>
    <w:rsid w:val="00533FC8"/>
    <w:rsid w:val="0054171C"/>
    <w:rsid w:val="00542B96"/>
    <w:rsid w:val="00550D2A"/>
    <w:rsid w:val="00551D56"/>
    <w:rsid w:val="005576B3"/>
    <w:rsid w:val="00560A91"/>
    <w:rsid w:val="0056359F"/>
    <w:rsid w:val="005642D2"/>
    <w:rsid w:val="005670E5"/>
    <w:rsid w:val="00570A3E"/>
    <w:rsid w:val="00571E06"/>
    <w:rsid w:val="005729F2"/>
    <w:rsid w:val="00582C34"/>
    <w:rsid w:val="0059434D"/>
    <w:rsid w:val="005A1141"/>
    <w:rsid w:val="005A4234"/>
    <w:rsid w:val="005B1814"/>
    <w:rsid w:val="005B705C"/>
    <w:rsid w:val="005C3ADD"/>
    <w:rsid w:val="005C5E76"/>
    <w:rsid w:val="005D0328"/>
    <w:rsid w:val="005D2158"/>
    <w:rsid w:val="005D76BC"/>
    <w:rsid w:val="005E47FA"/>
    <w:rsid w:val="005F27EB"/>
    <w:rsid w:val="005F7364"/>
    <w:rsid w:val="00605D5E"/>
    <w:rsid w:val="00615A55"/>
    <w:rsid w:val="0062296B"/>
    <w:rsid w:val="0062393B"/>
    <w:rsid w:val="00634823"/>
    <w:rsid w:val="00635A73"/>
    <w:rsid w:val="00646485"/>
    <w:rsid w:val="0065437A"/>
    <w:rsid w:val="00656953"/>
    <w:rsid w:val="00657FAF"/>
    <w:rsid w:val="00675B82"/>
    <w:rsid w:val="006811CD"/>
    <w:rsid w:val="00684394"/>
    <w:rsid w:val="00695F2F"/>
    <w:rsid w:val="006A15D8"/>
    <w:rsid w:val="006A1C6E"/>
    <w:rsid w:val="006A1E8F"/>
    <w:rsid w:val="006A317E"/>
    <w:rsid w:val="006A3B17"/>
    <w:rsid w:val="006A3BD0"/>
    <w:rsid w:val="006B2FD4"/>
    <w:rsid w:val="006B3640"/>
    <w:rsid w:val="006B404F"/>
    <w:rsid w:val="006C19DB"/>
    <w:rsid w:val="006C3F50"/>
    <w:rsid w:val="006C422C"/>
    <w:rsid w:val="006C69A6"/>
    <w:rsid w:val="006D12C9"/>
    <w:rsid w:val="006D13D3"/>
    <w:rsid w:val="006D392A"/>
    <w:rsid w:val="006D7BC8"/>
    <w:rsid w:val="006E65EC"/>
    <w:rsid w:val="006E7A76"/>
    <w:rsid w:val="006F0768"/>
    <w:rsid w:val="006F511B"/>
    <w:rsid w:val="00702E4C"/>
    <w:rsid w:val="00703426"/>
    <w:rsid w:val="0070574B"/>
    <w:rsid w:val="007063BF"/>
    <w:rsid w:val="00713DD2"/>
    <w:rsid w:val="00721DAD"/>
    <w:rsid w:val="00723DEB"/>
    <w:rsid w:val="00734B26"/>
    <w:rsid w:val="00737A27"/>
    <w:rsid w:val="0074245B"/>
    <w:rsid w:val="00744E5E"/>
    <w:rsid w:val="00755A40"/>
    <w:rsid w:val="00756C35"/>
    <w:rsid w:val="00762542"/>
    <w:rsid w:val="007740D7"/>
    <w:rsid w:val="0077477B"/>
    <w:rsid w:val="00777BF3"/>
    <w:rsid w:val="00786F67"/>
    <w:rsid w:val="00791B8F"/>
    <w:rsid w:val="0079444C"/>
    <w:rsid w:val="007957C6"/>
    <w:rsid w:val="007A4C1B"/>
    <w:rsid w:val="007B5A3C"/>
    <w:rsid w:val="007C0151"/>
    <w:rsid w:val="007C5BA3"/>
    <w:rsid w:val="007C5DCD"/>
    <w:rsid w:val="007C66BA"/>
    <w:rsid w:val="007C7709"/>
    <w:rsid w:val="007D30A0"/>
    <w:rsid w:val="007D7872"/>
    <w:rsid w:val="007E0C61"/>
    <w:rsid w:val="007F2ECF"/>
    <w:rsid w:val="007F30D1"/>
    <w:rsid w:val="007F3307"/>
    <w:rsid w:val="00805783"/>
    <w:rsid w:val="00805A12"/>
    <w:rsid w:val="00815665"/>
    <w:rsid w:val="00816C46"/>
    <w:rsid w:val="00822868"/>
    <w:rsid w:val="00825213"/>
    <w:rsid w:val="00834840"/>
    <w:rsid w:val="008375FF"/>
    <w:rsid w:val="00837EE2"/>
    <w:rsid w:val="008444C8"/>
    <w:rsid w:val="008454CB"/>
    <w:rsid w:val="00855CFE"/>
    <w:rsid w:val="00862888"/>
    <w:rsid w:val="00864CB0"/>
    <w:rsid w:val="00887E0A"/>
    <w:rsid w:val="00893BAF"/>
    <w:rsid w:val="00894D8F"/>
    <w:rsid w:val="008A0C6B"/>
    <w:rsid w:val="008A552C"/>
    <w:rsid w:val="008A65C5"/>
    <w:rsid w:val="008B0E4A"/>
    <w:rsid w:val="008B70BA"/>
    <w:rsid w:val="008C0403"/>
    <w:rsid w:val="008C4E62"/>
    <w:rsid w:val="008E07D1"/>
    <w:rsid w:val="008E1383"/>
    <w:rsid w:val="008E2130"/>
    <w:rsid w:val="008E2BDA"/>
    <w:rsid w:val="008E39D1"/>
    <w:rsid w:val="008E61F3"/>
    <w:rsid w:val="008E7B5C"/>
    <w:rsid w:val="008F19B4"/>
    <w:rsid w:val="00913055"/>
    <w:rsid w:val="00916B35"/>
    <w:rsid w:val="00923503"/>
    <w:rsid w:val="00930048"/>
    <w:rsid w:val="00930DFC"/>
    <w:rsid w:val="00941439"/>
    <w:rsid w:val="00943041"/>
    <w:rsid w:val="00963123"/>
    <w:rsid w:val="0096448C"/>
    <w:rsid w:val="00970332"/>
    <w:rsid w:val="00972389"/>
    <w:rsid w:val="00976DF7"/>
    <w:rsid w:val="00977659"/>
    <w:rsid w:val="0098481F"/>
    <w:rsid w:val="009920ED"/>
    <w:rsid w:val="00996872"/>
    <w:rsid w:val="009A2586"/>
    <w:rsid w:val="009A7276"/>
    <w:rsid w:val="009B1FB7"/>
    <w:rsid w:val="009C0497"/>
    <w:rsid w:val="009D25D2"/>
    <w:rsid w:val="009E3E52"/>
    <w:rsid w:val="009E3FB4"/>
    <w:rsid w:val="009F1A27"/>
    <w:rsid w:val="009F724B"/>
    <w:rsid w:val="009F77BD"/>
    <w:rsid w:val="00A063B7"/>
    <w:rsid w:val="00A1015E"/>
    <w:rsid w:val="00A13DBF"/>
    <w:rsid w:val="00A305F6"/>
    <w:rsid w:val="00A45301"/>
    <w:rsid w:val="00A46057"/>
    <w:rsid w:val="00A519FF"/>
    <w:rsid w:val="00A56E0C"/>
    <w:rsid w:val="00A60291"/>
    <w:rsid w:val="00A66738"/>
    <w:rsid w:val="00A7145E"/>
    <w:rsid w:val="00A75CC1"/>
    <w:rsid w:val="00A82A2D"/>
    <w:rsid w:val="00A96658"/>
    <w:rsid w:val="00AA2552"/>
    <w:rsid w:val="00AA2F28"/>
    <w:rsid w:val="00AA728F"/>
    <w:rsid w:val="00AB215F"/>
    <w:rsid w:val="00AC36AC"/>
    <w:rsid w:val="00AC5CEE"/>
    <w:rsid w:val="00AC7DC4"/>
    <w:rsid w:val="00AD34A5"/>
    <w:rsid w:val="00AD4229"/>
    <w:rsid w:val="00AE30BF"/>
    <w:rsid w:val="00AE53C6"/>
    <w:rsid w:val="00AE76C4"/>
    <w:rsid w:val="00AF7808"/>
    <w:rsid w:val="00B045F6"/>
    <w:rsid w:val="00B10F2E"/>
    <w:rsid w:val="00B20B0A"/>
    <w:rsid w:val="00B25313"/>
    <w:rsid w:val="00B26219"/>
    <w:rsid w:val="00B2659F"/>
    <w:rsid w:val="00B42534"/>
    <w:rsid w:val="00B52950"/>
    <w:rsid w:val="00B56DE9"/>
    <w:rsid w:val="00B71FF9"/>
    <w:rsid w:val="00B741FA"/>
    <w:rsid w:val="00B76A00"/>
    <w:rsid w:val="00B77F6F"/>
    <w:rsid w:val="00B838FA"/>
    <w:rsid w:val="00B91FCA"/>
    <w:rsid w:val="00B954B5"/>
    <w:rsid w:val="00B960AF"/>
    <w:rsid w:val="00BB1D33"/>
    <w:rsid w:val="00BB3EAB"/>
    <w:rsid w:val="00BD5BDF"/>
    <w:rsid w:val="00C01309"/>
    <w:rsid w:val="00C01FB4"/>
    <w:rsid w:val="00C03517"/>
    <w:rsid w:val="00C043BC"/>
    <w:rsid w:val="00C06195"/>
    <w:rsid w:val="00C06859"/>
    <w:rsid w:val="00C100E6"/>
    <w:rsid w:val="00C15239"/>
    <w:rsid w:val="00C205B1"/>
    <w:rsid w:val="00C24F4D"/>
    <w:rsid w:val="00C25F3B"/>
    <w:rsid w:val="00C31E02"/>
    <w:rsid w:val="00C336C6"/>
    <w:rsid w:val="00C36C96"/>
    <w:rsid w:val="00C40A87"/>
    <w:rsid w:val="00C44C90"/>
    <w:rsid w:val="00C5049C"/>
    <w:rsid w:val="00C51211"/>
    <w:rsid w:val="00C56455"/>
    <w:rsid w:val="00C57E67"/>
    <w:rsid w:val="00C60721"/>
    <w:rsid w:val="00C61DCA"/>
    <w:rsid w:val="00C630AA"/>
    <w:rsid w:val="00C63FAB"/>
    <w:rsid w:val="00C641B1"/>
    <w:rsid w:val="00C67AA4"/>
    <w:rsid w:val="00C71DD7"/>
    <w:rsid w:val="00C72591"/>
    <w:rsid w:val="00C811BB"/>
    <w:rsid w:val="00C8744F"/>
    <w:rsid w:val="00C904D7"/>
    <w:rsid w:val="00C970D1"/>
    <w:rsid w:val="00C9770A"/>
    <w:rsid w:val="00CA1F98"/>
    <w:rsid w:val="00CB08AF"/>
    <w:rsid w:val="00CB0D43"/>
    <w:rsid w:val="00CB6398"/>
    <w:rsid w:val="00CC0BB0"/>
    <w:rsid w:val="00CC13EC"/>
    <w:rsid w:val="00CC5670"/>
    <w:rsid w:val="00CD1ECE"/>
    <w:rsid w:val="00CE4B6B"/>
    <w:rsid w:val="00CF17F8"/>
    <w:rsid w:val="00CF2CB5"/>
    <w:rsid w:val="00CF36CE"/>
    <w:rsid w:val="00CF3C9E"/>
    <w:rsid w:val="00CF4097"/>
    <w:rsid w:val="00D036DD"/>
    <w:rsid w:val="00D16472"/>
    <w:rsid w:val="00D33EC4"/>
    <w:rsid w:val="00D3620E"/>
    <w:rsid w:val="00D36AB6"/>
    <w:rsid w:val="00D37229"/>
    <w:rsid w:val="00D37DEE"/>
    <w:rsid w:val="00D531BA"/>
    <w:rsid w:val="00D60051"/>
    <w:rsid w:val="00D609EA"/>
    <w:rsid w:val="00D61504"/>
    <w:rsid w:val="00D659A7"/>
    <w:rsid w:val="00D67BFA"/>
    <w:rsid w:val="00D701B4"/>
    <w:rsid w:val="00D71E80"/>
    <w:rsid w:val="00D86681"/>
    <w:rsid w:val="00D8741D"/>
    <w:rsid w:val="00D91BEA"/>
    <w:rsid w:val="00D91F63"/>
    <w:rsid w:val="00D9298A"/>
    <w:rsid w:val="00D963BA"/>
    <w:rsid w:val="00DA2635"/>
    <w:rsid w:val="00DB475E"/>
    <w:rsid w:val="00DC3AD7"/>
    <w:rsid w:val="00DC41CC"/>
    <w:rsid w:val="00DC4692"/>
    <w:rsid w:val="00DC53FF"/>
    <w:rsid w:val="00DC72F1"/>
    <w:rsid w:val="00DD070A"/>
    <w:rsid w:val="00DD1513"/>
    <w:rsid w:val="00DD4EF8"/>
    <w:rsid w:val="00DE08B7"/>
    <w:rsid w:val="00DE3C6E"/>
    <w:rsid w:val="00DE3FD6"/>
    <w:rsid w:val="00DE6897"/>
    <w:rsid w:val="00DF03D6"/>
    <w:rsid w:val="00DF4855"/>
    <w:rsid w:val="00E027C6"/>
    <w:rsid w:val="00E03F77"/>
    <w:rsid w:val="00E10A84"/>
    <w:rsid w:val="00E11DA8"/>
    <w:rsid w:val="00E12110"/>
    <w:rsid w:val="00E1265B"/>
    <w:rsid w:val="00E266E8"/>
    <w:rsid w:val="00E32922"/>
    <w:rsid w:val="00E32CD0"/>
    <w:rsid w:val="00E40E84"/>
    <w:rsid w:val="00E425AE"/>
    <w:rsid w:val="00E44500"/>
    <w:rsid w:val="00E51DDF"/>
    <w:rsid w:val="00E55D24"/>
    <w:rsid w:val="00E56422"/>
    <w:rsid w:val="00E56D70"/>
    <w:rsid w:val="00E74F1F"/>
    <w:rsid w:val="00E75E74"/>
    <w:rsid w:val="00E82366"/>
    <w:rsid w:val="00E90EE2"/>
    <w:rsid w:val="00E91681"/>
    <w:rsid w:val="00E966E4"/>
    <w:rsid w:val="00EA4F13"/>
    <w:rsid w:val="00EB0214"/>
    <w:rsid w:val="00EB0F55"/>
    <w:rsid w:val="00EB4A5C"/>
    <w:rsid w:val="00EB6FC6"/>
    <w:rsid w:val="00EC3566"/>
    <w:rsid w:val="00EC4041"/>
    <w:rsid w:val="00EC62C0"/>
    <w:rsid w:val="00EE0F9C"/>
    <w:rsid w:val="00EE1677"/>
    <w:rsid w:val="00EE5DA0"/>
    <w:rsid w:val="00EE5E43"/>
    <w:rsid w:val="00EF3795"/>
    <w:rsid w:val="00EF5B94"/>
    <w:rsid w:val="00F03165"/>
    <w:rsid w:val="00F17D81"/>
    <w:rsid w:val="00F24226"/>
    <w:rsid w:val="00F24C7C"/>
    <w:rsid w:val="00F33F85"/>
    <w:rsid w:val="00F37060"/>
    <w:rsid w:val="00F50E09"/>
    <w:rsid w:val="00F761CE"/>
    <w:rsid w:val="00F767B9"/>
    <w:rsid w:val="00F870C3"/>
    <w:rsid w:val="00F930C8"/>
    <w:rsid w:val="00F94FB1"/>
    <w:rsid w:val="00F97728"/>
    <w:rsid w:val="00FA7701"/>
    <w:rsid w:val="00FA7A72"/>
    <w:rsid w:val="00FB109E"/>
    <w:rsid w:val="00FB14B8"/>
    <w:rsid w:val="00FB3A1A"/>
    <w:rsid w:val="00FC2AED"/>
    <w:rsid w:val="00FD33F9"/>
    <w:rsid w:val="00FD3FCF"/>
    <w:rsid w:val="00FD43FA"/>
    <w:rsid w:val="00FE3CF2"/>
    <w:rsid w:val="00FE4190"/>
    <w:rsid w:val="00FE56D6"/>
    <w:rsid w:val="00FF3103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3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3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7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MainAdmin</dc:creator>
  <cp:lastModifiedBy>MainAdmin</cp:lastModifiedBy>
  <cp:revision>30</cp:revision>
  <cp:lastPrinted>2021-12-23T02:04:00Z</cp:lastPrinted>
  <dcterms:created xsi:type="dcterms:W3CDTF">2021-11-07T03:56:00Z</dcterms:created>
  <dcterms:modified xsi:type="dcterms:W3CDTF">2021-12-23T02:05:00Z</dcterms:modified>
</cp:coreProperties>
</file>