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 w:rsidR="008C2BC5">
        <w:rPr>
          <w:rFonts w:ascii="Times New Roman" w:hAnsi="Times New Roman"/>
          <w:sz w:val="24"/>
          <w:szCs w:val="24"/>
          <w:lang w:eastAsia="ru-RU"/>
        </w:rPr>
        <w:t>2021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8C2BC5">
        <w:rPr>
          <w:rFonts w:ascii="Times New Roman" w:hAnsi="Times New Roman"/>
          <w:sz w:val="24"/>
          <w:szCs w:val="24"/>
          <w:lang w:eastAsia="ru-RU"/>
        </w:rPr>
        <w:t>3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района (аймака) от </w:t>
      </w:r>
      <w:r w:rsidR="004D6236">
        <w:rPr>
          <w:rFonts w:ascii="Times New Roman" w:hAnsi="Times New Roman"/>
          <w:sz w:val="24"/>
          <w:szCs w:val="24"/>
          <w:lang w:eastAsia="ru-RU"/>
        </w:rPr>
        <w:t>08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</w:t>
      </w:r>
      <w:r w:rsidR="004D6236">
        <w:rPr>
          <w:rFonts w:ascii="Times New Roman" w:hAnsi="Times New Roman"/>
          <w:sz w:val="24"/>
          <w:szCs w:val="24"/>
          <w:lang w:eastAsia="ru-RU"/>
        </w:rPr>
        <w:t>07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.20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1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7</w:t>
      </w:r>
      <w:r w:rsidR="008C2BC5">
        <w:rPr>
          <w:rFonts w:ascii="Times New Roman" w:hAnsi="Times New Roman"/>
          <w:sz w:val="24"/>
          <w:szCs w:val="24"/>
          <w:lang w:eastAsia="ru-RU"/>
        </w:rPr>
        <w:t>-3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07898" w:rsidRPr="00076ECF" w:rsidRDefault="00A07898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07898">
        <w:rPr>
          <w:rFonts w:ascii="Times New Roman" w:hAnsi="Times New Roman"/>
          <w:b/>
          <w:sz w:val="24"/>
          <w:szCs w:val="24"/>
          <w:lang w:eastAsia="ru-RU"/>
        </w:rPr>
        <w:t>Газета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A07898">
        <w:rPr>
          <w:rFonts w:ascii="Times New Roman" w:hAnsi="Times New Roman"/>
          <w:sz w:val="24"/>
          <w:szCs w:val="24"/>
          <w:lang w:eastAsia="ru-RU"/>
        </w:rPr>
        <w:t xml:space="preserve"> печатное периодическое издание, выходящее под постоянным названием и не реже одного раза в месяц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Ажуда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(далее – источник «Ажуда»).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«Онгудайский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</w:t>
      </w:r>
      <w:r w:rsidRPr="00076ECF">
        <w:rPr>
          <w:rFonts w:ascii="Times New Roman" w:hAnsi="Times New Roman"/>
          <w:sz w:val="24"/>
          <w:szCs w:val="24"/>
          <w:lang w:eastAsia="ru-RU"/>
        </w:rPr>
        <w:lastRenderedPageBreak/>
        <w:t>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«Онгудайский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lastRenderedPageBreak/>
        <w:t>Ответственное должностное лицо (представитель Продавца) –</w:t>
      </w:r>
      <w:r w:rsidR="008C2BC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2AC9">
        <w:rPr>
          <w:rFonts w:ascii="Times New Roman" w:hAnsi="Times New Roman"/>
          <w:sz w:val="24"/>
          <w:szCs w:val="24"/>
          <w:lang w:eastAsia="ar-SA"/>
        </w:rPr>
        <w:t>Потехина Кристина Валерьевна</w:t>
      </w:r>
      <w:r w:rsidR="00C77D03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«Онгудайский район» на 20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района (аймака) муниципального образования «Онгудайский район» от </w:t>
            </w:r>
            <w:r w:rsidR="00C5174A" w:rsidRPr="00C5174A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  <w:r w:rsidR="00B92360" w:rsidRPr="00C5174A">
              <w:rPr>
                <w:rFonts w:ascii="Times New Roman" w:hAnsi="Times New Roman"/>
                <w:sz w:val="24"/>
                <w:szCs w:val="24"/>
                <w:lang w:eastAsia="ru-RU"/>
              </w:rPr>
              <w:t>.2021г</w:t>
            </w:r>
            <w:r w:rsidR="00E12F57" w:rsidRPr="00C517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1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5174A" w:rsidRPr="00C5174A">
              <w:rPr>
                <w:rFonts w:ascii="Times New Roman" w:hAnsi="Times New Roman"/>
                <w:sz w:val="24"/>
                <w:szCs w:val="24"/>
                <w:lang w:eastAsia="ru-RU"/>
              </w:rPr>
              <w:t>1796</w:t>
            </w:r>
            <w:r w:rsidRPr="00C51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условиях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«Онгудайский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</w:tcPr>
          <w:p w:rsidR="003744B4" w:rsidRPr="00630D86" w:rsidRDefault="003744B4" w:rsidP="00E12F57">
            <w:pPr>
              <w:tabs>
                <w:tab w:val="left" w:pos="709"/>
              </w:tabs>
              <w:spacing w:after="0" w:line="240" w:lineRule="auto"/>
              <w:ind w:left="283"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Default="00586E69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жилое здание (дом)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121,8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м., с кадастровым номером 04:06: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653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proofErr w:type="gramStart"/>
            <w:r w:rsidRPr="00586E69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586E69">
              <w:rPr>
                <w:rFonts w:ascii="Times New Roman" w:hAnsi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52" w:rsidRPr="00A36AF1" w:rsidRDefault="00586E69" w:rsidP="004D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1594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4D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м. с кадастровым номером 04:06: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100103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>:</w:t>
            </w:r>
            <w:r w:rsidR="004D6236">
              <w:rPr>
                <w:rFonts w:ascii="Times New Roman" w:hAnsi="Times New Roman"/>
                <w:sz w:val="24"/>
                <w:szCs w:val="24"/>
              </w:rPr>
              <w:t>84</w:t>
            </w:r>
            <w:r w:rsidRPr="00586E69">
              <w:rPr>
                <w:rFonts w:ascii="Times New Roman" w:hAnsi="Times New Roman"/>
                <w:sz w:val="24"/>
                <w:szCs w:val="24"/>
              </w:rPr>
              <w:t xml:space="preserve">, категория земель – земли населенных пунктов, вид разрешенного использования – </w:t>
            </w:r>
            <w:r w:rsidR="004D6236">
              <w:rPr>
                <w:rFonts w:ascii="Times New Roman" w:hAnsi="Times New Roman"/>
                <w:sz w:val="24"/>
                <w:szCs w:val="24"/>
              </w:rPr>
              <w:t>для индивидуальной жилой застройки.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4D6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Онгудайский район, с. Онгудай, ул.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Подгорная</w:t>
            </w: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095DFB" w:rsidP="00095DF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3 900 000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="00952AC9" w:rsidRPr="00952AC9">
              <w:rPr>
                <w:rFonts w:ascii="Times New Roman" w:hAnsi="Times New Roman"/>
                <w:sz w:val="24"/>
                <w:szCs w:val="24"/>
              </w:rPr>
              <w:t xml:space="preserve"> миллиона </w:t>
            </w:r>
            <w:r>
              <w:rPr>
                <w:rFonts w:ascii="Times New Roman" w:hAnsi="Times New Roman"/>
                <w:sz w:val="24"/>
                <w:szCs w:val="24"/>
              </w:rPr>
              <w:t>девятьсот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095DFB" w:rsidP="00095DF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5DFB">
              <w:rPr>
                <w:rFonts w:ascii="Times New Roman" w:hAnsi="Times New Roman"/>
                <w:sz w:val="24"/>
                <w:szCs w:val="24"/>
              </w:rPr>
              <w:t xml:space="preserve">195 000 </w:t>
            </w:r>
            <w:r w:rsidR="00A91D52">
              <w:rPr>
                <w:rFonts w:ascii="Times New Roman" w:hAnsi="Times New Roman"/>
                <w:sz w:val="24"/>
                <w:szCs w:val="24"/>
              </w:rPr>
              <w:t>(</w:t>
            </w:r>
            <w:r w:rsidR="00952AC9">
              <w:rPr>
                <w:rFonts w:ascii="Times New Roman" w:hAnsi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sz w:val="24"/>
                <w:szCs w:val="24"/>
              </w:rPr>
              <w:t>девяносто пять тысяч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3E63DF">
              <w:rPr>
                <w:rFonts w:ascii="Times New Roman" w:hAnsi="Times New Roman"/>
                <w:sz w:val="24"/>
                <w:szCs w:val="24"/>
              </w:rPr>
              <w:t>00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095DFB" w:rsidP="00095DF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5DFB">
              <w:rPr>
                <w:rFonts w:ascii="Times New Roman" w:hAnsi="Times New Roman"/>
                <w:sz w:val="24"/>
                <w:szCs w:val="24"/>
              </w:rPr>
              <w:t xml:space="preserve">780 000 </w:t>
            </w:r>
            <w:r>
              <w:rPr>
                <w:rFonts w:ascii="Times New Roman" w:hAnsi="Times New Roman"/>
                <w:sz w:val="24"/>
                <w:szCs w:val="24"/>
              </w:rPr>
              <w:t>(семьсот восемьдесят тысяч</w:t>
            </w:r>
            <w:r w:rsidR="00A91D52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805A01">
        <w:tc>
          <w:tcPr>
            <w:tcW w:w="9321" w:type="dxa"/>
            <w:gridSpan w:val="2"/>
          </w:tcPr>
          <w:p w:rsidR="00586E69" w:rsidRDefault="00586E69" w:rsidP="00945A7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lastRenderedPageBreak/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Pr="008F5E11" w:rsidRDefault="00586E69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95DFB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C5174A">
              <w:rPr>
                <w:rFonts w:ascii="Times New Roman" w:hAnsi="Times New Roman"/>
                <w:sz w:val="24"/>
                <w:szCs w:val="24"/>
              </w:rPr>
              <w:t>17 декабря</w:t>
            </w:r>
            <w:r w:rsidR="00E52C82" w:rsidRPr="0009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095DFB">
              <w:rPr>
                <w:rFonts w:ascii="Times New Roman" w:hAnsi="Times New Roman"/>
                <w:sz w:val="24"/>
                <w:szCs w:val="24"/>
              </w:rPr>
              <w:t>202</w:t>
            </w:r>
            <w:r w:rsidR="00F80527">
              <w:rPr>
                <w:rFonts w:ascii="Times New Roman" w:hAnsi="Times New Roman"/>
                <w:sz w:val="24"/>
                <w:szCs w:val="24"/>
              </w:rPr>
              <w:t>1</w:t>
            </w:r>
            <w:r w:rsidR="00E52C82" w:rsidRPr="00095DFB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095DFB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095DFB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095DFB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FB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C5174A">
              <w:rPr>
                <w:rFonts w:ascii="Times New Roman" w:hAnsi="Times New Roman"/>
                <w:sz w:val="24"/>
                <w:szCs w:val="24"/>
              </w:rPr>
              <w:t>11 января</w:t>
            </w:r>
            <w:r w:rsidR="00E52C82" w:rsidRPr="0009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DF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095D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805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D6236" w:rsidRPr="00095DFB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сентября</w:t>
            </w:r>
            <w:r w:rsidRPr="00095DFB">
              <w:rPr>
                <w:rFonts w:ascii="Times New Roman" w:hAnsi="Times New Roman"/>
                <w:sz w:val="24"/>
              </w:rPr>
              <w:t xml:space="preserve"> </w:t>
            </w:r>
            <w:r w:rsidR="00211C09" w:rsidRPr="00095DFB">
              <w:rPr>
                <w:rFonts w:ascii="Times New Roman" w:hAnsi="Times New Roman"/>
                <w:sz w:val="24"/>
              </w:rPr>
              <w:t>09</w:t>
            </w:r>
            <w:r w:rsidR="006F4240" w:rsidRPr="00095DFB">
              <w:rPr>
                <w:rFonts w:ascii="Times New Roman" w:hAnsi="Times New Roman"/>
                <w:sz w:val="24"/>
              </w:rPr>
              <w:t xml:space="preserve"> часов 00 минут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095DFB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FB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C5174A">
              <w:rPr>
                <w:rFonts w:ascii="Times New Roman" w:hAnsi="Times New Roman"/>
                <w:sz w:val="24"/>
                <w:szCs w:val="24"/>
              </w:rPr>
              <w:t>18 января</w:t>
            </w:r>
            <w:r w:rsidR="00026053" w:rsidRPr="0009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095DFB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095DFB">
              <w:rPr>
                <w:rFonts w:ascii="Times New Roman" w:hAnsi="Times New Roman"/>
                <w:sz w:val="24"/>
                <w:szCs w:val="24"/>
              </w:rPr>
              <w:t>2</w:t>
            </w:r>
            <w:r w:rsidR="00F80527">
              <w:rPr>
                <w:rFonts w:ascii="Times New Roman" w:hAnsi="Times New Roman"/>
                <w:sz w:val="24"/>
                <w:szCs w:val="24"/>
              </w:rPr>
              <w:t>2</w:t>
            </w:r>
            <w:r w:rsidR="00095DFB">
              <w:rPr>
                <w:rFonts w:ascii="Times New Roman" w:hAnsi="Times New Roman"/>
                <w:sz w:val="24"/>
                <w:szCs w:val="24"/>
              </w:rPr>
              <w:t xml:space="preserve"> года в 17</w:t>
            </w:r>
            <w:r w:rsidR="006F4240" w:rsidRPr="00095DFB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FB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7B4614">
              <w:rPr>
                <w:rFonts w:ascii="Times New Roman" w:hAnsi="Times New Roman"/>
                <w:sz w:val="24"/>
                <w:szCs w:val="24"/>
              </w:rPr>
              <w:t>24</w:t>
            </w:r>
            <w:r w:rsidR="0009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614">
              <w:rPr>
                <w:rFonts w:ascii="Times New Roman" w:hAnsi="Times New Roman"/>
                <w:bCs/>
                <w:sz w:val="24"/>
                <w:szCs w:val="24"/>
              </w:rPr>
              <w:t>января</w:t>
            </w:r>
            <w:r w:rsidR="006F4240" w:rsidRPr="00095DFB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095DF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805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6F4240" w:rsidRPr="00095DFB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211C09" w:rsidRPr="00095DFB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6F4240" w:rsidRPr="00095DFB">
              <w:rPr>
                <w:rFonts w:ascii="Times New Roman" w:hAnsi="Times New Roman"/>
                <w:bCs/>
                <w:sz w:val="24"/>
                <w:szCs w:val="24"/>
              </w:rPr>
              <w:t xml:space="preserve"> часов 00 минут</w:t>
            </w:r>
            <w:r w:rsidRPr="00095D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сайте администрации района (аймака) муниципального образования «Онгудайский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</w:t>
            </w:r>
            <w:r>
              <w:rPr>
                <w:sz w:val="24"/>
                <w:szCs w:val="24"/>
              </w:rPr>
              <w:lastRenderedPageBreak/>
              <w:t xml:space="preserve">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r w:rsidR="000A280B">
              <w:rPr>
                <w:sz w:val="24"/>
              </w:rPr>
              <w:t>Онгудайский</w:t>
            </w:r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 xml:space="preserve">в срок не позднее рабочего дня, следующего за </w:t>
            </w:r>
            <w:r w:rsidRPr="009E72CC">
              <w:rPr>
                <w:sz w:val="24"/>
                <w:szCs w:val="24"/>
              </w:rPr>
              <w:lastRenderedPageBreak/>
              <w:t>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 xml:space="preserve">сайте администрации района (аймака) муниципального образования «Онгудайский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 xml:space="preserve">20 </w:t>
            </w:r>
            <w:r w:rsidRPr="00747847">
              <w:rPr>
                <w:b/>
                <w:sz w:val="24"/>
                <w:szCs w:val="24"/>
              </w:rPr>
              <w:lastRenderedPageBreak/>
              <w:t>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 xml:space="preserve">сайте администрации района (аймака) муниципального образования «Онгудайский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</w:t>
            </w:r>
            <w:r w:rsidRPr="009E72CC">
              <w:rPr>
                <w:sz w:val="24"/>
                <w:szCs w:val="24"/>
              </w:rPr>
              <w:lastRenderedPageBreak/>
              <w:t xml:space="preserve">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945A74">
              <w:rPr>
                <w:sz w:val="24"/>
                <w:szCs w:val="24"/>
              </w:rPr>
              <w:t>04773002400</w:t>
            </w:r>
            <w:r w:rsidR="000A280B">
              <w:rPr>
                <w:sz w:val="24"/>
                <w:szCs w:val="24"/>
              </w:rPr>
              <w:t xml:space="preserve">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«Онгудайский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4606DD">
              <w:rPr>
                <w:sz w:val="24"/>
                <w:szCs w:val="24"/>
              </w:rPr>
              <w:t xml:space="preserve"> ТОФК 018405033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4606DD">
              <w:rPr>
                <w:sz w:val="24"/>
                <w:szCs w:val="24"/>
              </w:rPr>
              <w:t>84620000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сайте администрации района (аймака) муниципального образования «Онгудайский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88" w:rsidRDefault="005C5F88">
      <w:pPr>
        <w:spacing w:after="0" w:line="240" w:lineRule="auto"/>
      </w:pPr>
      <w:r>
        <w:separator/>
      </w:r>
    </w:p>
  </w:endnote>
  <w:endnote w:type="continuationSeparator" w:id="0">
    <w:p w:rsidR="005C5F88" w:rsidRDefault="005C5F88">
      <w:pPr>
        <w:spacing w:after="0" w:line="240" w:lineRule="auto"/>
      </w:pPr>
      <w:r>
        <w:continuationSeparator/>
      </w:r>
    </w:p>
  </w:endnote>
  <w:endnote w:type="continuationNotice" w:id="1">
    <w:p w:rsidR="005C5F88" w:rsidRDefault="005C5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88" w:rsidRDefault="005C5F88">
      <w:pPr>
        <w:spacing w:after="0" w:line="240" w:lineRule="auto"/>
      </w:pPr>
      <w:r>
        <w:separator/>
      </w:r>
    </w:p>
  </w:footnote>
  <w:footnote w:type="continuationSeparator" w:id="0">
    <w:p w:rsidR="005C5F88" w:rsidRDefault="005C5F88">
      <w:pPr>
        <w:spacing w:after="0" w:line="240" w:lineRule="auto"/>
      </w:pPr>
      <w:r>
        <w:continuationSeparator/>
      </w:r>
    </w:p>
  </w:footnote>
  <w:footnote w:type="continuationNotice" w:id="1">
    <w:p w:rsidR="005C5F88" w:rsidRDefault="005C5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0527">
      <w:rPr>
        <w:rStyle w:val="ac"/>
        <w:noProof/>
      </w:rPr>
      <w:t>4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24F7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95DFB"/>
    <w:rsid w:val="000A1D99"/>
    <w:rsid w:val="000A280B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1C09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5291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606DD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B6AD7"/>
    <w:rsid w:val="004D1B76"/>
    <w:rsid w:val="004D623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2F0C"/>
    <w:rsid w:val="005A7E16"/>
    <w:rsid w:val="005B3A29"/>
    <w:rsid w:val="005B3ADB"/>
    <w:rsid w:val="005C267D"/>
    <w:rsid w:val="005C2823"/>
    <w:rsid w:val="005C3CFE"/>
    <w:rsid w:val="005C5F88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817F3"/>
    <w:rsid w:val="00793B95"/>
    <w:rsid w:val="007B0AF0"/>
    <w:rsid w:val="007B4614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C2BC5"/>
    <w:rsid w:val="008D2C50"/>
    <w:rsid w:val="008E32AF"/>
    <w:rsid w:val="008F4A22"/>
    <w:rsid w:val="008F5E11"/>
    <w:rsid w:val="009079AB"/>
    <w:rsid w:val="00910904"/>
    <w:rsid w:val="00913D20"/>
    <w:rsid w:val="009167CD"/>
    <w:rsid w:val="00916FAD"/>
    <w:rsid w:val="00922108"/>
    <w:rsid w:val="00932C1F"/>
    <w:rsid w:val="009353E6"/>
    <w:rsid w:val="00945A74"/>
    <w:rsid w:val="00952448"/>
    <w:rsid w:val="00952AC9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07898"/>
    <w:rsid w:val="00A101D9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D6761"/>
    <w:rsid w:val="00AE0BE7"/>
    <w:rsid w:val="00AE365E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570B8"/>
    <w:rsid w:val="00B600A5"/>
    <w:rsid w:val="00B60F95"/>
    <w:rsid w:val="00B64F96"/>
    <w:rsid w:val="00B65487"/>
    <w:rsid w:val="00B674AD"/>
    <w:rsid w:val="00B67E20"/>
    <w:rsid w:val="00B71380"/>
    <w:rsid w:val="00B77ECB"/>
    <w:rsid w:val="00B92360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174A"/>
    <w:rsid w:val="00C5644F"/>
    <w:rsid w:val="00C64293"/>
    <w:rsid w:val="00C672F2"/>
    <w:rsid w:val="00C77D03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67BCA"/>
    <w:rsid w:val="00D73904"/>
    <w:rsid w:val="00D901ED"/>
    <w:rsid w:val="00D9243C"/>
    <w:rsid w:val="00D963A9"/>
    <w:rsid w:val="00D97F47"/>
    <w:rsid w:val="00DA1841"/>
    <w:rsid w:val="00DB1DF7"/>
    <w:rsid w:val="00DB4444"/>
    <w:rsid w:val="00DD0491"/>
    <w:rsid w:val="00DF534B"/>
    <w:rsid w:val="00DF56E0"/>
    <w:rsid w:val="00E06C9F"/>
    <w:rsid w:val="00E12F57"/>
    <w:rsid w:val="00E263DD"/>
    <w:rsid w:val="00E27A3A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B2A68"/>
    <w:rsid w:val="00EB335F"/>
    <w:rsid w:val="00EE4C36"/>
    <w:rsid w:val="00EE537E"/>
    <w:rsid w:val="00EE714B"/>
    <w:rsid w:val="00EF00F0"/>
    <w:rsid w:val="00EF016D"/>
    <w:rsid w:val="00EF0357"/>
    <w:rsid w:val="00EF589F"/>
    <w:rsid w:val="00F01607"/>
    <w:rsid w:val="00F01681"/>
    <w:rsid w:val="00F022FA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52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8365-3132-4758-8AF4-70460C5FE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005A4-908A-4C2F-899D-A14E5B5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5</cp:revision>
  <cp:lastPrinted>2021-05-21T07:52:00Z</cp:lastPrinted>
  <dcterms:created xsi:type="dcterms:W3CDTF">2021-12-15T02:19:00Z</dcterms:created>
  <dcterms:modified xsi:type="dcterms:W3CDTF">2021-12-17T02:01:00Z</dcterms:modified>
</cp:coreProperties>
</file>